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DF" w:rsidRPr="00AE18BD" w:rsidRDefault="00EC51DF" w:rsidP="00EC51DF">
      <w:pPr>
        <w:pStyle w:val="23"/>
        <w:spacing w:after="0" w:line="240" w:lineRule="auto"/>
        <w:ind w:left="0" w:firstLine="709"/>
        <w:jc w:val="both"/>
        <w:outlineLvl w:val="0"/>
      </w:pPr>
      <w:r w:rsidRPr="00AE18BD">
        <w:t>РАЗДЕЛ 2. НЕРАВЕНСТВО И СОЦИАЛЬНАЯ СТРУКТУРА</w:t>
      </w:r>
    </w:p>
    <w:p w:rsidR="00EC51DF" w:rsidRPr="00AE18BD" w:rsidRDefault="00AD3687" w:rsidP="00EC51DF">
      <w:pPr>
        <w:pStyle w:val="a5"/>
        <w:spacing w:after="0"/>
        <w:ind w:left="0" w:firstLine="709"/>
        <w:jc w:val="center"/>
        <w:outlineLvl w:val="0"/>
        <w:rPr>
          <w:color w:val="000000"/>
          <w:spacing w:val="5"/>
          <w:u w:val="single"/>
        </w:rPr>
      </w:pPr>
      <w:r>
        <w:rPr>
          <w:u w:val="single"/>
        </w:rPr>
        <w:t>Лекция 5</w:t>
      </w:r>
      <w:bookmarkStart w:id="0" w:name="_GoBack"/>
      <w:bookmarkEnd w:id="0"/>
      <w:r w:rsidR="00EC51DF" w:rsidRPr="00AE18BD">
        <w:rPr>
          <w:u w:val="single"/>
        </w:rPr>
        <w:t>.</w:t>
      </w:r>
      <w:r w:rsidR="00EC51DF" w:rsidRPr="00AE18BD">
        <w:rPr>
          <w:color w:val="000000"/>
          <w:spacing w:val="7"/>
          <w:u w:val="single"/>
        </w:rPr>
        <w:t xml:space="preserve"> Э. Дюркгейм и </w:t>
      </w:r>
      <w:proofErr w:type="spellStart"/>
      <w:r w:rsidR="00EC51DF" w:rsidRPr="00AE18BD">
        <w:rPr>
          <w:color w:val="000000"/>
          <w:spacing w:val="7"/>
          <w:u w:val="single"/>
        </w:rPr>
        <w:t>функционалисткая</w:t>
      </w:r>
      <w:proofErr w:type="spellEnd"/>
      <w:r w:rsidR="00EC51DF" w:rsidRPr="00AE18BD">
        <w:rPr>
          <w:color w:val="000000"/>
          <w:spacing w:val="7"/>
          <w:u w:val="single"/>
        </w:rPr>
        <w:t xml:space="preserve"> теория неравенства. Т. </w:t>
      </w:r>
      <w:proofErr w:type="spellStart"/>
      <w:r w:rsidR="00EC51DF" w:rsidRPr="00AE18BD">
        <w:rPr>
          <w:color w:val="000000"/>
          <w:spacing w:val="7"/>
          <w:u w:val="single"/>
        </w:rPr>
        <w:t>Парсонс</w:t>
      </w:r>
      <w:proofErr w:type="spellEnd"/>
      <w:r w:rsidR="00EC51DF" w:rsidRPr="00AE18BD">
        <w:rPr>
          <w:color w:val="000000"/>
          <w:spacing w:val="7"/>
          <w:u w:val="single"/>
        </w:rPr>
        <w:t xml:space="preserve"> о сис</w:t>
      </w:r>
      <w:r w:rsidR="00EC51DF" w:rsidRPr="00AE18BD">
        <w:rPr>
          <w:color w:val="000000"/>
          <w:spacing w:val="7"/>
          <w:u w:val="single"/>
        </w:rPr>
        <w:softHyphen/>
      </w:r>
      <w:r w:rsidR="00EC51DF" w:rsidRPr="00AE18BD">
        <w:rPr>
          <w:color w:val="000000"/>
          <w:spacing w:val="5"/>
          <w:u w:val="single"/>
        </w:rPr>
        <w:t>теме  общих ценностей  и  стратификации  как  неизбежной,   функциональной, справедливой.</w:t>
      </w:r>
    </w:p>
    <w:p w:rsidR="00EC51DF" w:rsidRPr="00AE18BD" w:rsidRDefault="00EC51DF" w:rsidP="00EC51DF">
      <w:pPr>
        <w:pStyle w:val="23"/>
        <w:spacing w:after="0" w:line="240" w:lineRule="auto"/>
        <w:ind w:left="0" w:firstLine="709"/>
        <w:jc w:val="both"/>
        <w:outlineLvl w:val="0"/>
      </w:pPr>
    </w:p>
    <w:p w:rsidR="00EC51DF" w:rsidRPr="00AE18BD" w:rsidRDefault="00EC51DF" w:rsidP="00EC51DF">
      <w:pPr>
        <w:shd w:val="clear" w:color="auto" w:fill="FFFFFF"/>
        <w:ind w:firstLine="709"/>
        <w:jc w:val="both"/>
        <w:rPr>
          <w:color w:val="000000"/>
        </w:rPr>
      </w:pPr>
      <w:r w:rsidRPr="00AE18BD">
        <w:rPr>
          <w:color w:val="000000"/>
        </w:rPr>
        <w:t>Одно из самых первых объяснений неравенства было предложено </w:t>
      </w:r>
      <w:r w:rsidRPr="00AE18BD">
        <w:rPr>
          <w:bCs/>
          <w:iCs/>
          <w:color w:val="000000"/>
        </w:rPr>
        <w:t>Э. Дюркгеймом</w:t>
      </w:r>
      <w:r w:rsidRPr="00AE18BD">
        <w:rPr>
          <w:color w:val="000000"/>
        </w:rPr>
        <w:t>. Это – </w:t>
      </w:r>
      <w:proofErr w:type="spellStart"/>
      <w:r w:rsidRPr="00AE18BD">
        <w:rPr>
          <w:bCs/>
          <w:iCs/>
          <w:color w:val="000000"/>
        </w:rPr>
        <w:t>функционалистская</w:t>
      </w:r>
      <w:proofErr w:type="spellEnd"/>
      <w:r w:rsidRPr="00AE18BD">
        <w:rPr>
          <w:bCs/>
          <w:iCs/>
          <w:color w:val="000000"/>
        </w:rPr>
        <w:t xml:space="preserve"> теория социальной стратификации</w:t>
      </w:r>
      <w:r w:rsidRPr="00AE18BD">
        <w:rPr>
          <w:color w:val="000000"/>
        </w:rPr>
        <w:t> </w:t>
      </w:r>
      <w:r w:rsidRPr="00AE18BD">
        <w:rPr>
          <w:bCs/>
          <w:iCs/>
          <w:color w:val="000000"/>
        </w:rPr>
        <w:t xml:space="preserve">(Э. Дюркгейм, </w:t>
      </w:r>
      <w:proofErr w:type="spellStart"/>
      <w:r w:rsidRPr="00AE18BD">
        <w:rPr>
          <w:bCs/>
          <w:iCs/>
          <w:color w:val="000000"/>
        </w:rPr>
        <w:t>Талкот</w:t>
      </w:r>
      <w:proofErr w:type="spellEnd"/>
      <w:r w:rsidRPr="00AE18BD">
        <w:rPr>
          <w:bCs/>
          <w:iCs/>
          <w:color w:val="000000"/>
        </w:rPr>
        <w:t xml:space="preserve"> </w:t>
      </w:r>
      <w:proofErr w:type="spellStart"/>
      <w:r w:rsidRPr="00AE18BD">
        <w:rPr>
          <w:bCs/>
          <w:iCs/>
          <w:color w:val="000000"/>
        </w:rPr>
        <w:t>Парсонс</w:t>
      </w:r>
      <w:proofErr w:type="spellEnd"/>
      <w:r w:rsidRPr="00AE18BD">
        <w:rPr>
          <w:bCs/>
          <w:iCs/>
          <w:color w:val="000000"/>
        </w:rPr>
        <w:t xml:space="preserve">, </w:t>
      </w:r>
      <w:proofErr w:type="spellStart"/>
      <w:r w:rsidRPr="00AE18BD">
        <w:rPr>
          <w:bCs/>
          <w:iCs/>
          <w:color w:val="000000"/>
        </w:rPr>
        <w:t>Кингсли</w:t>
      </w:r>
      <w:proofErr w:type="spellEnd"/>
      <w:r w:rsidRPr="00AE18BD">
        <w:rPr>
          <w:bCs/>
          <w:iCs/>
          <w:color w:val="000000"/>
        </w:rPr>
        <w:t xml:space="preserve"> Дэвис, </w:t>
      </w:r>
      <w:proofErr w:type="spellStart"/>
      <w:r w:rsidRPr="00AE18BD">
        <w:rPr>
          <w:bCs/>
          <w:iCs/>
          <w:color w:val="000000"/>
        </w:rPr>
        <w:t>Уилбер</w:t>
      </w:r>
      <w:proofErr w:type="spellEnd"/>
      <w:r w:rsidRPr="00AE18BD">
        <w:rPr>
          <w:bCs/>
          <w:iCs/>
          <w:color w:val="000000"/>
        </w:rPr>
        <w:t xml:space="preserve"> </w:t>
      </w:r>
      <w:proofErr w:type="spellStart"/>
      <w:r w:rsidRPr="00AE18BD">
        <w:rPr>
          <w:bCs/>
          <w:iCs/>
          <w:color w:val="000000"/>
        </w:rPr>
        <w:t>Мур</w:t>
      </w:r>
      <w:proofErr w:type="spellEnd"/>
      <w:r w:rsidRPr="00AE18BD">
        <w:rPr>
          <w:color w:val="000000"/>
        </w:rPr>
        <w:t>).</w:t>
      </w:r>
    </w:p>
    <w:p w:rsidR="00EC51DF" w:rsidRPr="00AE18BD" w:rsidRDefault="00EC51DF" w:rsidP="00EC51DF">
      <w:pPr>
        <w:shd w:val="clear" w:color="auto" w:fill="FFFFFF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Это учение выводит социальное неравенство из разделения труда: механического (природного, половозрастного) и органического (возникающего </w:t>
      </w:r>
      <w:proofErr w:type="spellStart"/>
      <w:r w:rsidRPr="00AE18BD">
        <w:rPr>
          <w:color w:val="000000"/>
        </w:rPr>
        <w:t>вследствии</w:t>
      </w:r>
      <w:proofErr w:type="spellEnd"/>
      <w:r w:rsidRPr="00AE18BD">
        <w:rPr>
          <w:color w:val="000000"/>
        </w:rPr>
        <w:t xml:space="preserve"> обучения и профессиональной специализации).</w:t>
      </w:r>
    </w:p>
    <w:p w:rsidR="00EC51DF" w:rsidRPr="00AE18BD" w:rsidRDefault="00EC51DF" w:rsidP="00EC51DF">
      <w:pPr>
        <w:shd w:val="clear" w:color="auto" w:fill="FFFFFF"/>
        <w:ind w:firstLine="709"/>
        <w:jc w:val="both"/>
        <w:rPr>
          <w:color w:val="000000"/>
        </w:rPr>
      </w:pPr>
      <w:r w:rsidRPr="00AE18BD">
        <w:rPr>
          <w:color w:val="000000"/>
        </w:rPr>
        <w:t>Поскольку стратификация рассматривается как продукт разделения труда, функционалисты считают, что социальное неравенство определяется в первую очередь значимостью и престижем функций, выполняемых для общества.</w:t>
      </w:r>
    </w:p>
    <w:p w:rsidR="00EC51DF" w:rsidRPr="00AE18BD" w:rsidRDefault="00EC51DF" w:rsidP="00EC51DF">
      <w:pPr>
        <w:shd w:val="clear" w:color="auto" w:fill="FFFFFF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В работе «О разделении общественного труда» Э. Дюркгейм сделал вывод, что во всех обществах одни виды деятельности считаются наиболее важными, чем другие. В одном обществе высоко ценится достижение религиозного спасения. Другое общество считает социальной ценностью материальное богатство. Все функции общества – закон, религия, семья, труд и т.д. могут образовывать иерархию в соответствии с тем, насколько высоко они ценятся. И чем функция важнее, тем больше привилегий и ответственности у человека, который ее выполняет (отсюда </w:t>
      </w:r>
      <w:proofErr w:type="spellStart"/>
      <w:r w:rsidRPr="00AE18BD">
        <w:rPr>
          <w:color w:val="000000"/>
        </w:rPr>
        <w:t>навысшее</w:t>
      </w:r>
      <w:proofErr w:type="spellEnd"/>
      <w:r w:rsidRPr="00AE18BD">
        <w:rPr>
          <w:color w:val="000000"/>
        </w:rPr>
        <w:t xml:space="preserve"> положение в традиционных обществах занимают представители религиозного культа).</w:t>
      </w:r>
    </w:p>
    <w:p w:rsidR="00EC51DF" w:rsidRPr="00AE18BD" w:rsidRDefault="00EC51DF" w:rsidP="00EC51DF">
      <w:pPr>
        <w:shd w:val="clear" w:color="auto" w:fill="FFFFFF"/>
        <w:ind w:firstLine="709"/>
        <w:jc w:val="both"/>
        <w:rPr>
          <w:color w:val="000000"/>
        </w:rPr>
      </w:pPr>
      <w:r w:rsidRPr="00AE18BD">
        <w:rPr>
          <w:color w:val="000000"/>
        </w:rPr>
        <w:t>Важность функций различается в зависимости от особенностей социальной системы. Должности, которые существенны в одном обществе, могут быть ненужными для другого. Например, в СССР секретарь горкома комсомола – это была очень престижная и важная должность, </w:t>
      </w:r>
      <w:r w:rsidRPr="00AE18BD">
        <w:rPr>
          <w:color w:val="000000"/>
        </w:rPr>
        <w:br/>
        <w:t>в это же время в других странах мира такой должности вообще не существовало.</w:t>
      </w:r>
    </w:p>
    <w:p w:rsidR="00EC51DF" w:rsidRPr="00AE18BD" w:rsidRDefault="00EC51DF" w:rsidP="00EC51DF">
      <w:pPr>
        <w:shd w:val="clear" w:color="auto" w:fill="FFFFFF"/>
        <w:ind w:firstLine="709"/>
        <w:jc w:val="both"/>
        <w:rPr>
          <w:color w:val="000000"/>
        </w:rPr>
      </w:pPr>
      <w:r w:rsidRPr="00AE18BD">
        <w:rPr>
          <w:color w:val="000000"/>
        </w:rPr>
        <w:t xml:space="preserve">Однако некоторые функции являются основными для всех обществ. К ним относится религия, управление, а в более </w:t>
      </w:r>
      <w:proofErr w:type="gramStart"/>
      <w:r w:rsidRPr="00AE18BD">
        <w:rPr>
          <w:color w:val="000000"/>
        </w:rPr>
        <w:t>сложных</w:t>
      </w:r>
      <w:proofErr w:type="gramEnd"/>
      <w:r w:rsidRPr="00AE18BD">
        <w:rPr>
          <w:color w:val="000000"/>
        </w:rPr>
        <w:t xml:space="preserve"> – технология.</w:t>
      </w:r>
    </w:p>
    <w:p w:rsidR="00EC51DF" w:rsidRPr="00AE18BD" w:rsidRDefault="00EC51DF" w:rsidP="00EC51DF">
      <w:pPr>
        <w:shd w:val="clear" w:color="auto" w:fill="FFFFFF"/>
        <w:ind w:firstLine="709"/>
        <w:jc w:val="both"/>
        <w:rPr>
          <w:color w:val="000000"/>
        </w:rPr>
      </w:pPr>
      <w:r w:rsidRPr="00AE18BD">
        <w:rPr>
          <w:color w:val="000000"/>
        </w:rPr>
        <w:t>Функционалисты используют понятие «</w:t>
      </w:r>
      <w:proofErr w:type="spellStart"/>
      <w:r w:rsidRPr="00AE18BD">
        <w:rPr>
          <w:color w:val="000000"/>
        </w:rPr>
        <w:t>заменяемости</w:t>
      </w:r>
      <w:proofErr w:type="spellEnd"/>
      <w:r w:rsidRPr="00AE18BD">
        <w:rPr>
          <w:color w:val="000000"/>
        </w:rPr>
        <w:t xml:space="preserve"> функций». Трудно заменяемые функции являются наиболее престижными и привилегированными. </w:t>
      </w:r>
      <w:proofErr w:type="gramStart"/>
      <w:r w:rsidRPr="00AE18BD">
        <w:rPr>
          <w:color w:val="000000"/>
        </w:rPr>
        <w:t>Например</w:t>
      </w:r>
      <w:proofErr w:type="gramEnd"/>
      <w:r w:rsidRPr="00AE18BD">
        <w:rPr>
          <w:color w:val="000000"/>
        </w:rPr>
        <w:t xml:space="preserve"> космонавт – очень престижная и высокооплачиваемая профессия, поскольку требует очень сложного трудоемкого обучения и тренировки, соответственно эти люди трудно заменяемы. В то время как профессия уборщика не требует никакой подготовки, эти люди легко заменяемы, и соответственно профессия низкооплачиваема и не престижна. Таким образом, по мнению К. </w:t>
      </w:r>
      <w:proofErr w:type="spellStart"/>
      <w:r w:rsidRPr="00AE18BD">
        <w:rPr>
          <w:color w:val="000000"/>
        </w:rPr>
        <w:t>Девиса</w:t>
      </w:r>
      <w:proofErr w:type="spellEnd"/>
      <w:r w:rsidRPr="00AE18BD">
        <w:rPr>
          <w:color w:val="000000"/>
        </w:rPr>
        <w:t xml:space="preserve"> и У. Мура, общество должно предоставлять специалистам высокого технического профиля большие материальные блага, чтобы стимулировать стремление людей </w:t>
      </w:r>
      <w:proofErr w:type="gramStart"/>
      <w:r w:rsidRPr="00AE18BD">
        <w:rPr>
          <w:color w:val="000000"/>
        </w:rPr>
        <w:t>предпринимать усилия</w:t>
      </w:r>
      <w:proofErr w:type="gramEnd"/>
      <w:r w:rsidRPr="00AE18BD">
        <w:rPr>
          <w:color w:val="000000"/>
        </w:rPr>
        <w:t xml:space="preserve"> в этом направлении.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Для построения собственной концепции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широко использует работы своих знаменитых предшественников: Дюркгейма, в частности, его идею «органической солидарности» и метод анализа стабильности социальной системы, состоящей из функционально-дифференцированных ролей; М. Вебера, - обоснование необходимости изучения социальных организаций и институтов через обобщенную схему - «рациональность социальной системы»; а также труды Парето (в интерпретации Л. Дж. </w:t>
      </w:r>
      <w:proofErr w:type="spellStart"/>
      <w:r w:rsidRPr="00AE18BD">
        <w:rPr>
          <w:shd w:val="clear" w:color="auto" w:fill="FFFFFF"/>
        </w:rPr>
        <w:t>Хендерсона</w:t>
      </w:r>
      <w:proofErr w:type="spellEnd"/>
      <w:r w:rsidRPr="00AE18BD">
        <w:rPr>
          <w:shd w:val="clear" w:color="auto" w:fill="FFFFFF"/>
        </w:rPr>
        <w:t xml:space="preserve">). 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Кроме того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придает большое значение положениям, разработанным в рамках антропологического и психологического направлений социальной мысли (Спенсер, Фрейд). В своей первой книге (»Структура социального действия», 1937)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утверждает, что основным объектом анализа в социологической теории систем действия является единичный акт, который конституируется из: актера; целей деятельности; и социальной ситуации, представленной средствами и условиями, нормами и ценностями, посредством которых выбираются цели и средства: «Если что-либо и </w:t>
      </w:r>
      <w:r w:rsidRPr="00AE18BD">
        <w:rPr>
          <w:shd w:val="clear" w:color="auto" w:fill="FFFFFF"/>
        </w:rPr>
        <w:lastRenderedPageBreak/>
        <w:t xml:space="preserve">является существенным для концепции социального действия, так это его нормативная ориентация». Система действия является структурированным набором единичных актов. В таком социальном контексте индивиды стремятся к максимальному удовлетворению, а поведение и отношения, достигающие этой цели, становятся </w:t>
      </w:r>
      <w:proofErr w:type="spellStart"/>
      <w:r w:rsidRPr="00AE18BD">
        <w:rPr>
          <w:shd w:val="clear" w:color="auto" w:fill="FFFFFF"/>
        </w:rPr>
        <w:t>институционализированными</w:t>
      </w:r>
      <w:proofErr w:type="spellEnd"/>
      <w:r w:rsidRPr="00AE18BD">
        <w:rPr>
          <w:shd w:val="clear" w:color="auto" w:fill="FFFFFF"/>
        </w:rPr>
        <w:t xml:space="preserve"> в систему статусных ролей.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описывает социальное действие как состояние напряжения между элементами двух порядков - «нормативными» и элементами «условий». Если рассматривать социальное действие как процесс, то он означает «последовательное отрицание элементов условий в направлении </w:t>
      </w:r>
      <w:proofErr w:type="spellStart"/>
      <w:r w:rsidRPr="00AE18BD">
        <w:rPr>
          <w:shd w:val="clear" w:color="auto" w:fill="FFFFFF"/>
        </w:rPr>
        <w:t>конформности</w:t>
      </w:r>
      <w:proofErr w:type="spellEnd"/>
      <w:r w:rsidRPr="00AE18BD">
        <w:rPr>
          <w:shd w:val="clear" w:color="auto" w:fill="FFFFFF"/>
        </w:rPr>
        <w:t xml:space="preserve"> с элементами норм». 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Впоследствии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определяет социальную систему как «модель организации элементов действия, соответствующих последовательности или упорядоченному набору изменений интегративных образцов множества индивидуальных актеров». Социальная система, в соответствие с его теорией, предполагает наличие трех подсистем: (1) личностная система (действующие актеры); (2) система культуры (разделяемые ценности, которые </w:t>
      </w:r>
      <w:proofErr w:type="spellStart"/>
      <w:r w:rsidRPr="00AE18BD">
        <w:rPr>
          <w:shd w:val="clear" w:color="auto" w:fill="FFFFFF"/>
        </w:rPr>
        <w:t>обеспчивают</w:t>
      </w:r>
      <w:proofErr w:type="spellEnd"/>
      <w:r w:rsidRPr="00AE18BD">
        <w:rPr>
          <w:shd w:val="clear" w:color="auto" w:fill="FFFFFF"/>
        </w:rPr>
        <w:t xml:space="preserve"> преемственность и последовательность норм и предписанных им статусных ролей); (3) физическое окружение, на которое общество должно ориентироваться. Каждая система, развиваясь, сталкивается с двумя основными наборами проблем. Во-первых, внутренняя проблема достижения социального порядка или интеграции. Развитие проблемы в таком ракурсе приводит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к формированию его знаменитой концепции систем и подсистем, каждая из которых отвечает «внутренним и внешним функциональным требованиям системы социального действия.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 Для того</w:t>
      </w:r>
      <w:proofErr w:type="gramStart"/>
      <w:r w:rsidRPr="00AE18BD">
        <w:rPr>
          <w:shd w:val="clear" w:color="auto" w:fill="FFFFFF"/>
        </w:rPr>
        <w:t>,</w:t>
      </w:r>
      <w:proofErr w:type="gramEnd"/>
      <w:r w:rsidRPr="00AE18BD">
        <w:rPr>
          <w:shd w:val="clear" w:color="auto" w:fill="FFFFFF"/>
        </w:rPr>
        <w:t xml:space="preserve"> чтобы выжить, любая система должна отвечать четырем функциональным требованиям: адаптация (к физическому окружению; экономика); достижение целей (средства организации ресурсов для достижения целей и получения удовлетворения; политика); интеграция (форма внутренней и внешней координации системы и пути ее соотнесения с существующими отличиями; </w:t>
      </w:r>
      <w:proofErr w:type="spellStart"/>
      <w:r w:rsidRPr="00AE18BD">
        <w:rPr>
          <w:shd w:val="clear" w:color="auto" w:fill="FFFFFF"/>
        </w:rPr>
        <w:t>социентальное</w:t>
      </w:r>
      <w:proofErr w:type="spellEnd"/>
      <w:r w:rsidRPr="00AE18BD">
        <w:rPr>
          <w:shd w:val="clear" w:color="auto" w:fill="FFFFFF"/>
        </w:rPr>
        <w:t xml:space="preserve"> сообщество); поддержание образцов, латентность (средства достижения относительной стабильности; социализация). Данная концепция широко известна под названием AGIL (</w:t>
      </w:r>
      <w:proofErr w:type="spellStart"/>
      <w:r w:rsidRPr="00AE18BD">
        <w:rPr>
          <w:shd w:val="clear" w:color="auto" w:fill="FFFFFF"/>
        </w:rPr>
        <w:t>адаптпция</w:t>
      </w:r>
      <w:proofErr w:type="spellEnd"/>
      <w:r w:rsidRPr="00AE18BD">
        <w:rPr>
          <w:shd w:val="clear" w:color="auto" w:fill="FFFFFF"/>
        </w:rPr>
        <w:t xml:space="preserve"> </w:t>
      </w:r>
      <w:proofErr w:type="gramStart"/>
      <w:r w:rsidRPr="00AE18BD">
        <w:rPr>
          <w:shd w:val="clear" w:color="auto" w:fill="FFFFFF"/>
        </w:rPr>
        <w:t>-ц</w:t>
      </w:r>
      <w:proofErr w:type="gramEnd"/>
      <w:r w:rsidRPr="00AE18BD">
        <w:rPr>
          <w:shd w:val="clear" w:color="auto" w:fill="FFFFFF"/>
        </w:rPr>
        <w:t xml:space="preserve">ель -интеграция -латентность). Все подсистемы связаны между собой «средствами обмена» (»Экономика и общество», 1956), которые представляют собой деньги (А), власть (G), влияние (I), и обязательства (L). Равновесие социальной системы зависит от этих сложных процессов обмена между различными подсистемами. Условно, научную деятельность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можно разделить на два этапа: </w:t>
      </w:r>
      <w:proofErr w:type="spellStart"/>
      <w:r w:rsidRPr="00AE18BD">
        <w:rPr>
          <w:shd w:val="clear" w:color="auto" w:fill="FFFFFF"/>
        </w:rPr>
        <w:t>доэволюционные</w:t>
      </w:r>
      <w:proofErr w:type="spellEnd"/>
      <w:r w:rsidRPr="00AE18BD">
        <w:rPr>
          <w:shd w:val="clear" w:color="auto" w:fill="FFFFFF"/>
        </w:rPr>
        <w:t xml:space="preserve"> и эволюционные работы. 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Основные положения его ранних работ, которые впоследствии были реализованы в эволюционной концепции истории, можно свести к нижеследующему: (1) все существующие живые системы, включая системы действия и общества, определяются двумя наборами отношений - отношениями между частями систем и отношения типа «система </w:t>
      </w:r>
      <w:proofErr w:type="gramStart"/>
      <w:r w:rsidRPr="00AE18BD">
        <w:rPr>
          <w:shd w:val="clear" w:color="auto" w:fill="FFFFFF"/>
        </w:rPr>
        <w:t>-о</w:t>
      </w:r>
      <w:proofErr w:type="gramEnd"/>
      <w:r w:rsidRPr="00AE18BD">
        <w:rPr>
          <w:shd w:val="clear" w:color="auto" w:fill="FFFFFF"/>
        </w:rPr>
        <w:t xml:space="preserve">кружение»; (2) концепция функции является ключевой для анализа обоих типов отношений. Анализ отношений между частями системы сводится к проблематике поддержания внутренней структуры (гомеостазиса). А анализ отношений типа «система </w:t>
      </w:r>
      <w:proofErr w:type="gramStart"/>
      <w:r w:rsidRPr="00AE18BD">
        <w:rPr>
          <w:shd w:val="clear" w:color="auto" w:fill="FFFFFF"/>
        </w:rPr>
        <w:t>-о</w:t>
      </w:r>
      <w:proofErr w:type="gramEnd"/>
      <w:r w:rsidRPr="00AE18BD">
        <w:rPr>
          <w:shd w:val="clear" w:color="auto" w:fill="FFFFFF"/>
        </w:rPr>
        <w:t xml:space="preserve">кружение» к проблеме адаптации к изменяющемуся внутреннему окружению; (3) и в том, и в другом случае, основной функциональной значимостью обладает система, а не ее части. 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Тематика </w:t>
      </w:r>
      <w:proofErr w:type="spellStart"/>
      <w:r w:rsidRPr="00AE18BD">
        <w:rPr>
          <w:shd w:val="clear" w:color="auto" w:fill="FFFFFF"/>
        </w:rPr>
        <w:t>доэволюционных</w:t>
      </w:r>
      <w:proofErr w:type="spellEnd"/>
      <w:r w:rsidRPr="00AE18BD">
        <w:rPr>
          <w:shd w:val="clear" w:color="auto" w:fill="FFFFFF"/>
        </w:rPr>
        <w:t xml:space="preserve"> работ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сосредоточена, таким образом, на концепции социальной системы как ограниченно-замкнутой и поддерживающей стандартные образцы; иерархическом порядке концепции системы, функции, структуры и процесса; а также внутренне-внешней оси </w:t>
      </w:r>
      <w:proofErr w:type="spellStart"/>
      <w:r w:rsidRPr="00AE18BD">
        <w:rPr>
          <w:shd w:val="clear" w:color="auto" w:fill="FFFFFF"/>
        </w:rPr>
        <w:t>четырехфункциональной</w:t>
      </w:r>
      <w:proofErr w:type="spellEnd"/>
      <w:r w:rsidRPr="00AE18BD">
        <w:rPr>
          <w:shd w:val="clear" w:color="auto" w:fill="FFFFFF"/>
        </w:rPr>
        <w:t xml:space="preserve"> парадигмы. В более поздних работах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обращается к проблеме истории и эволюции человеческого общества. Согласно теории «социокультурной эволюции общества», последнее развивается от простых форм к более </w:t>
      </w:r>
      <w:proofErr w:type="gramStart"/>
      <w:r w:rsidRPr="00AE18BD">
        <w:rPr>
          <w:shd w:val="clear" w:color="auto" w:fill="FFFFFF"/>
        </w:rPr>
        <w:t>сложным</w:t>
      </w:r>
      <w:proofErr w:type="gramEnd"/>
      <w:r w:rsidRPr="00AE18BD">
        <w:rPr>
          <w:shd w:val="clear" w:color="auto" w:fill="FFFFFF"/>
        </w:rPr>
        <w:t xml:space="preserve">, через процесс деления и дифференциации с последующей повторной интеграцией. Фактором, направляющим эволюцию, является </w:t>
      </w:r>
      <w:r w:rsidRPr="00AE18BD">
        <w:rPr>
          <w:shd w:val="clear" w:color="auto" w:fill="FFFFFF"/>
        </w:rPr>
        <w:lastRenderedPageBreak/>
        <w:t xml:space="preserve">возрастание способности к адаптации.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отмечает наличие критерия самодостаточности, который и отличает человеческое общество от других социальных систем и, таким образом, </w:t>
      </w:r>
      <w:proofErr w:type="spellStart"/>
      <w:r w:rsidRPr="00AE18BD">
        <w:rPr>
          <w:shd w:val="clear" w:color="auto" w:fill="FFFFFF"/>
        </w:rPr>
        <w:t>концептуализирует</w:t>
      </w:r>
      <w:proofErr w:type="spellEnd"/>
      <w:r w:rsidRPr="00AE18BD">
        <w:rPr>
          <w:shd w:val="clear" w:color="auto" w:fill="FFFFFF"/>
        </w:rPr>
        <w:t xml:space="preserve"> культурную систему, системы личности и поведения, как окружение социальных систем. 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Системы и подсистемы общества организуются в </w:t>
      </w:r>
      <w:proofErr w:type="gramStart"/>
      <w:r w:rsidRPr="00AE18BD">
        <w:rPr>
          <w:shd w:val="clear" w:color="auto" w:fill="FFFFFF"/>
        </w:rPr>
        <w:t>кибернетическую</w:t>
      </w:r>
      <w:proofErr w:type="gram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иерархю</w:t>
      </w:r>
      <w:proofErr w:type="spellEnd"/>
      <w:r w:rsidRPr="00AE18BD">
        <w:rPr>
          <w:shd w:val="clear" w:color="auto" w:fill="FFFFFF"/>
        </w:rPr>
        <w:t xml:space="preserve">: культурная, социальная, личностная и биологическая. Эволюция проходит следующие стадии: примитивную, продвинутую примитивную, промежуточную и современную. Примитивное общество однообразно и гомогенно, отсутствует разнообразие подсистем. За счет процессов дифференциации подсистем и их функций примитивное общество проходит ряд стадий </w:t>
      </w:r>
      <w:proofErr w:type="gramStart"/>
      <w:r w:rsidRPr="00AE18BD">
        <w:rPr>
          <w:shd w:val="clear" w:color="auto" w:fill="FFFFFF"/>
        </w:rPr>
        <w:t>и</w:t>
      </w:r>
      <w:proofErr w:type="gramEnd"/>
      <w:r w:rsidRPr="00AE18BD">
        <w:rPr>
          <w:shd w:val="clear" w:color="auto" w:fill="FFFFFF"/>
        </w:rPr>
        <w:t xml:space="preserve"> в конце концов приходит к своему современному состоянию. Основными характеристиками современного общества являются: (1) полная дифференциация систем в соответствие со схемой AGIL; (2) доминирование в экономике массового производства, наличие бюрократической организации, </w:t>
      </w:r>
      <w:proofErr w:type="gramStart"/>
      <w:r w:rsidRPr="00AE18BD">
        <w:rPr>
          <w:shd w:val="clear" w:color="auto" w:fill="FFFFFF"/>
        </w:rPr>
        <w:t>-р</w:t>
      </w:r>
      <w:proofErr w:type="gramEnd"/>
      <w:r w:rsidRPr="00AE18BD">
        <w:rPr>
          <w:shd w:val="clear" w:color="auto" w:fill="FFFFFF"/>
        </w:rPr>
        <w:t xml:space="preserve">ынок, деньги являются общепризнанным средством обмена; (3) система права - основа социального контроля и координации; (4) наличие социальной стратификации, в основе которой лежит критерий успеха; (5) дифференцированная, сложная система социальных взаимосвязей. </w:t>
      </w:r>
    </w:p>
    <w:p w:rsidR="00EC51DF" w:rsidRPr="00AE18BD" w:rsidRDefault="00EC51DF" w:rsidP="00EC51DF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 xml:space="preserve">Творческое наследие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огромно, однако среди основных его работ можно выделить </w:t>
      </w:r>
      <w:proofErr w:type="gramStart"/>
      <w:r w:rsidRPr="00AE18BD">
        <w:rPr>
          <w:shd w:val="clear" w:color="auto" w:fill="FFFFFF"/>
        </w:rPr>
        <w:t>следующие</w:t>
      </w:r>
      <w:proofErr w:type="gramEnd"/>
      <w:r w:rsidRPr="00AE18BD">
        <w:rPr>
          <w:shd w:val="clear" w:color="auto" w:fill="FFFFFF"/>
        </w:rPr>
        <w:t xml:space="preserve">: «Социальная система» (1951), «К общей теории действия» (написана с Э. </w:t>
      </w:r>
      <w:proofErr w:type="spellStart"/>
      <w:r w:rsidRPr="00AE18BD">
        <w:rPr>
          <w:shd w:val="clear" w:color="auto" w:fill="FFFFFF"/>
        </w:rPr>
        <w:t>Шиллсом</w:t>
      </w:r>
      <w:proofErr w:type="spellEnd"/>
      <w:r w:rsidRPr="00AE18BD">
        <w:rPr>
          <w:shd w:val="clear" w:color="auto" w:fill="FFFFFF"/>
        </w:rPr>
        <w:t xml:space="preserve">, 1951), «Общества: эволюционные и сравнительные перспективы» (1966), «Система современных обществ» (1971), «Социальное действие и условия человеческого существования» (1978). Теоретические идеи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, развиваемые им на протяжении 40 лет, подверглись резкой критике со стороны представителей других направлений, в частности сторонников конфликтной социологии, феноменологии, гуманистической школы в социологии. Критике подверглось обращение к биологическим и органическим аналогиям, анализ социального порядка и исключение из проблемного поля </w:t>
      </w:r>
      <w:proofErr w:type="spellStart"/>
      <w:r w:rsidRPr="00AE18BD">
        <w:rPr>
          <w:shd w:val="clear" w:color="auto" w:fill="FFFFFF"/>
        </w:rPr>
        <w:t>девиантных</w:t>
      </w:r>
      <w:proofErr w:type="spellEnd"/>
      <w:r w:rsidRPr="00AE18BD">
        <w:rPr>
          <w:shd w:val="clear" w:color="auto" w:fill="FFFFFF"/>
        </w:rPr>
        <w:t xml:space="preserve"> отклонений и социальных конфликтов; отсутствие удовлетворительного объяснения социальных изменений, их подмена теорией дифференциации; отсутствие определения и анализа социальных классов; </w:t>
      </w:r>
      <w:proofErr w:type="spellStart"/>
      <w:r w:rsidRPr="00AE18BD">
        <w:rPr>
          <w:shd w:val="clear" w:color="auto" w:fill="FFFFFF"/>
        </w:rPr>
        <w:t>тавтологичность</w:t>
      </w:r>
      <w:proofErr w:type="spellEnd"/>
      <w:r w:rsidRPr="00AE18BD">
        <w:rPr>
          <w:shd w:val="clear" w:color="auto" w:fill="FFFFFF"/>
        </w:rPr>
        <w:t xml:space="preserve"> самой теории, отсутствие возможности ее </w:t>
      </w:r>
      <w:proofErr w:type="spellStart"/>
      <w:r w:rsidRPr="00AE18BD">
        <w:rPr>
          <w:shd w:val="clear" w:color="auto" w:fill="FFFFFF"/>
        </w:rPr>
        <w:t>операционализации</w:t>
      </w:r>
      <w:proofErr w:type="spellEnd"/>
      <w:r w:rsidRPr="00AE18BD">
        <w:rPr>
          <w:shd w:val="clear" w:color="auto" w:fill="FFFFFF"/>
        </w:rPr>
        <w:t xml:space="preserve">; ее излишняя «объективность», </w:t>
      </w:r>
      <w:proofErr w:type="gramStart"/>
      <w:r w:rsidRPr="00AE18BD">
        <w:rPr>
          <w:shd w:val="clear" w:color="auto" w:fill="FFFFFF"/>
        </w:rPr>
        <w:t>поскольку</w:t>
      </w:r>
      <w:proofErr w:type="gramEnd"/>
      <w:r w:rsidRPr="00AE18BD">
        <w:rPr>
          <w:shd w:val="clear" w:color="auto" w:fill="FFFFFF"/>
        </w:rPr>
        <w:t xml:space="preserve"> несмотря на то, что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ввел элемент субъективности в свою теорию социального действия (»система отнесенного действия»), очевидно, что в его теории общество доминирует над субъектом действия. Однако</w:t>
      </w:r>
      <w:proofErr w:type="gramStart"/>
      <w:r w:rsidRPr="00AE18BD">
        <w:rPr>
          <w:shd w:val="clear" w:color="auto" w:fill="FFFFFF"/>
        </w:rPr>
        <w:t>,</w:t>
      </w:r>
      <w:proofErr w:type="gramEnd"/>
      <w:r w:rsidRPr="00AE18BD">
        <w:rPr>
          <w:shd w:val="clear" w:color="auto" w:fill="FFFFFF"/>
        </w:rPr>
        <w:t xml:space="preserve"> такая многоаспектность критики теоретической социологии </w:t>
      </w:r>
      <w:proofErr w:type="spellStart"/>
      <w:r w:rsidRPr="00AE18BD">
        <w:rPr>
          <w:shd w:val="clear" w:color="auto" w:fill="FFFFFF"/>
        </w:rPr>
        <w:t>Парсонс</w:t>
      </w:r>
      <w:proofErr w:type="spellEnd"/>
      <w:r w:rsidRPr="00AE18BD">
        <w:rPr>
          <w:shd w:val="clear" w:color="auto" w:fill="FFFFFF"/>
        </w:rPr>
        <w:t xml:space="preserve"> может расцениваться как еще одно ее достоинство, поскольку большинство современных социальных теорий развивались, полемизируя с ней, оппонируя и заимствуя у нее теоретические положения, понятия и принципы. В последнее время обращение к теории структурного функционализма повторно входит в моду. Например: Дж. Александр «Возрождение </w:t>
      </w:r>
      <w:proofErr w:type="spellStart"/>
      <w:r w:rsidRPr="00AE18BD">
        <w:rPr>
          <w:shd w:val="clear" w:color="auto" w:fill="FFFFFF"/>
        </w:rPr>
        <w:t>Парсонса</w:t>
      </w:r>
      <w:proofErr w:type="spellEnd"/>
      <w:r w:rsidRPr="00AE18BD">
        <w:rPr>
          <w:shd w:val="clear" w:color="auto" w:fill="FFFFFF"/>
        </w:rPr>
        <w:t xml:space="preserve"> в немецкой социологии», Р. Коллинз «Социологическая теория» (1984), Р. </w:t>
      </w:r>
      <w:proofErr w:type="spellStart"/>
      <w:r w:rsidRPr="00AE18BD">
        <w:rPr>
          <w:shd w:val="clear" w:color="auto" w:fill="FFFFFF"/>
        </w:rPr>
        <w:t>Мюнх</w:t>
      </w:r>
      <w:proofErr w:type="spellEnd"/>
      <w:r w:rsidRPr="00AE18BD">
        <w:rPr>
          <w:shd w:val="clear" w:color="auto" w:fill="FFFFFF"/>
        </w:rPr>
        <w:t xml:space="preserve"> «Теория </w:t>
      </w:r>
      <w:proofErr w:type="spellStart"/>
      <w:r w:rsidRPr="00AE18BD">
        <w:rPr>
          <w:shd w:val="clear" w:color="auto" w:fill="FFFFFF"/>
        </w:rPr>
        <w:t>Парсонса</w:t>
      </w:r>
      <w:proofErr w:type="spellEnd"/>
      <w:r w:rsidRPr="00AE18BD">
        <w:rPr>
          <w:shd w:val="clear" w:color="auto" w:fill="FFFFFF"/>
        </w:rPr>
        <w:t xml:space="preserve"> сегодня: в поисках нового синтеза», работы Э. </w:t>
      </w:r>
      <w:proofErr w:type="spellStart"/>
      <w:r w:rsidRPr="00AE18BD">
        <w:rPr>
          <w:shd w:val="clear" w:color="auto" w:fill="FFFFFF"/>
        </w:rPr>
        <w:t>Гидденса</w:t>
      </w:r>
      <w:proofErr w:type="spellEnd"/>
      <w:r w:rsidRPr="00AE18BD">
        <w:rPr>
          <w:shd w:val="clear" w:color="auto" w:fill="FFFFFF"/>
        </w:rPr>
        <w:t xml:space="preserve"> и Дж. Тернера.</w:t>
      </w:r>
    </w:p>
    <w:p w:rsidR="00287124" w:rsidRDefault="00287124" w:rsidP="00517A92"/>
    <w:p w:rsidR="00766E1A" w:rsidRDefault="00766E1A" w:rsidP="00517A92"/>
    <w:p w:rsidR="00766E1A" w:rsidRPr="00AE18BD" w:rsidRDefault="00766E1A" w:rsidP="00766E1A">
      <w:pPr>
        <w:ind w:firstLine="720"/>
        <w:jc w:val="center"/>
        <w:rPr>
          <w:u w:val="single"/>
        </w:rPr>
      </w:pPr>
      <w:r w:rsidRPr="00AE18BD">
        <w:rPr>
          <w:u w:val="single"/>
        </w:rPr>
        <w:t>КОНТРОЛЬНЫЕ ВОПРОСЫ К РАЗДЕЛУ № 1</w:t>
      </w:r>
    </w:p>
    <w:p w:rsidR="00766E1A" w:rsidRPr="00AE18BD" w:rsidRDefault="00766E1A" w:rsidP="00766E1A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1. В чем заключается принципы экономического неравенства?</w:t>
      </w:r>
    </w:p>
    <w:p w:rsidR="00766E1A" w:rsidRPr="00AE18BD" w:rsidRDefault="00766E1A" w:rsidP="00766E1A">
      <w:pPr>
        <w:ind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2. Что такое уровень жизни?</w:t>
      </w:r>
    </w:p>
    <w:p w:rsidR="00766E1A" w:rsidRPr="00AE18BD" w:rsidRDefault="00766E1A" w:rsidP="00766E1A">
      <w:pPr>
        <w:ind w:right="851" w:firstLine="709"/>
        <w:jc w:val="both"/>
        <w:rPr>
          <w:shd w:val="clear" w:color="auto" w:fill="FFFFFF"/>
        </w:rPr>
      </w:pPr>
      <w:r w:rsidRPr="00AE18BD">
        <w:rPr>
          <w:shd w:val="clear" w:color="auto" w:fill="FFFFFF"/>
        </w:rPr>
        <w:t>3. Что такое ликвидность?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shd w:val="clear" w:color="auto" w:fill="FFFFFF"/>
        </w:rPr>
        <w:t>4. Что характеризует нер</w:t>
      </w:r>
      <w:r w:rsidRPr="00AE18BD">
        <w:rPr>
          <w:color w:val="000000" w:themeColor="text1"/>
          <w:shd w:val="clear" w:color="auto" w:fill="FFFFFF"/>
        </w:rPr>
        <w:t>авенство?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>5. Что такое средний класс?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 xml:space="preserve">6. Кого относят к </w:t>
      </w:r>
      <w:proofErr w:type="spellStart"/>
      <w:r w:rsidRPr="00AE18BD">
        <w:rPr>
          <w:color w:val="000000" w:themeColor="text1"/>
          <w:shd w:val="clear" w:color="auto" w:fill="FFFFFF"/>
        </w:rPr>
        <w:t>андерклассу</w:t>
      </w:r>
      <w:proofErr w:type="spellEnd"/>
      <w:r w:rsidRPr="00AE18BD">
        <w:rPr>
          <w:color w:val="000000" w:themeColor="text1"/>
          <w:shd w:val="clear" w:color="auto" w:fill="FFFFFF"/>
        </w:rPr>
        <w:t>?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 xml:space="preserve">7. В чем заключается </w:t>
      </w:r>
      <w:proofErr w:type="spellStart"/>
      <w:r w:rsidRPr="00AE18BD">
        <w:rPr>
          <w:color w:val="000000" w:themeColor="text1"/>
          <w:shd w:val="clear" w:color="auto" w:fill="FFFFFF"/>
        </w:rPr>
        <w:t>функционалистская</w:t>
      </w:r>
      <w:proofErr w:type="spellEnd"/>
      <w:r w:rsidRPr="00AE18BD">
        <w:rPr>
          <w:color w:val="000000" w:themeColor="text1"/>
          <w:shd w:val="clear" w:color="auto" w:fill="FFFFFF"/>
        </w:rPr>
        <w:t xml:space="preserve"> теория неравенства?</w:t>
      </w:r>
    </w:p>
    <w:p w:rsidR="00766E1A" w:rsidRPr="00AE18BD" w:rsidRDefault="00766E1A" w:rsidP="00766E1A">
      <w:pPr>
        <w:ind w:right="851" w:firstLine="709"/>
        <w:jc w:val="both"/>
      </w:pPr>
      <w:r w:rsidRPr="00AE18BD">
        <w:rPr>
          <w:color w:val="000000" w:themeColor="text1"/>
          <w:shd w:val="clear" w:color="auto" w:fill="FFFFFF"/>
        </w:rPr>
        <w:t>8. Чем определяется социальное неравенство?</w:t>
      </w:r>
    </w:p>
    <w:p w:rsidR="00766E1A" w:rsidRPr="00AE18BD" w:rsidRDefault="00766E1A" w:rsidP="00766E1A">
      <w:pPr>
        <w:pStyle w:val="23"/>
        <w:spacing w:after="0" w:line="240" w:lineRule="auto"/>
        <w:ind w:left="0" w:firstLine="709"/>
        <w:jc w:val="both"/>
        <w:outlineLvl w:val="0"/>
      </w:pPr>
    </w:p>
    <w:p w:rsidR="00766E1A" w:rsidRPr="00AE18BD" w:rsidRDefault="00766E1A" w:rsidP="00766E1A">
      <w:pPr>
        <w:tabs>
          <w:tab w:val="left" w:pos="360"/>
        </w:tabs>
        <w:jc w:val="center"/>
        <w:rPr>
          <w:u w:val="single"/>
        </w:rPr>
      </w:pPr>
      <w:r w:rsidRPr="00AE18BD">
        <w:rPr>
          <w:u w:val="single"/>
        </w:rPr>
        <w:t>ЛИТЕРАТУРА ДЛЯ ПОДГОТОВКИ К ДОМАШНЕМУ ЗАДАНИЮ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</w:rPr>
        <w:lastRenderedPageBreak/>
        <w:t>1. Васильев </w:t>
      </w:r>
      <w:r w:rsidRPr="00AE18BD">
        <w:rPr>
          <w:color w:val="000000" w:themeColor="text1"/>
          <w:shd w:val="clear" w:color="auto" w:fill="FFFFFF"/>
        </w:rPr>
        <w:t>В.А. Как наметить «</w:t>
      </w:r>
      <w:r w:rsidRPr="00AE18BD">
        <w:rPr>
          <w:color w:val="000000" w:themeColor="text1"/>
        </w:rPr>
        <w:t>черту бедности</w:t>
      </w:r>
      <w:r w:rsidRPr="00AE18BD">
        <w:rPr>
          <w:color w:val="000000" w:themeColor="text1"/>
          <w:shd w:val="clear" w:color="auto" w:fill="FFFFFF"/>
        </w:rPr>
        <w:t>». // Профсоюзы и экономика. -2009, № 3.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</w:rPr>
        <w:t> 2.Волчкова </w:t>
      </w:r>
      <w:r w:rsidRPr="00AE18BD">
        <w:rPr>
          <w:color w:val="000000" w:themeColor="text1"/>
          <w:shd w:val="clear" w:color="auto" w:fill="FFFFFF"/>
        </w:rPr>
        <w:t>Л.Т.,</w:t>
      </w:r>
      <w:proofErr w:type="spellStart"/>
      <w:r w:rsidRPr="00AE18BD">
        <w:rPr>
          <w:color w:val="000000" w:themeColor="text1"/>
          <w:shd w:val="clear" w:color="auto" w:fill="FFFFFF"/>
        </w:rPr>
        <w:t>МининаВ.Н</w:t>
      </w:r>
      <w:proofErr w:type="spellEnd"/>
      <w:r w:rsidRPr="00AE18BD">
        <w:rPr>
          <w:color w:val="000000" w:themeColor="text1"/>
          <w:shd w:val="clear" w:color="auto" w:fill="FFFFFF"/>
        </w:rPr>
        <w:t>. Стратегии</w:t>
      </w:r>
      <w:r w:rsidRPr="00AE18BD">
        <w:rPr>
          <w:color w:val="000000" w:themeColor="text1"/>
        </w:rPr>
        <w:t> социологического </w:t>
      </w:r>
      <w:r w:rsidRPr="00AE18BD">
        <w:rPr>
          <w:color w:val="000000" w:themeColor="text1"/>
          <w:shd w:val="clear" w:color="auto" w:fill="FFFFFF"/>
        </w:rPr>
        <w:t xml:space="preserve">исследования бедности.// </w:t>
      </w:r>
      <w:proofErr w:type="spellStart"/>
      <w:r w:rsidRPr="00AE18BD">
        <w:rPr>
          <w:color w:val="000000" w:themeColor="text1"/>
          <w:shd w:val="clear" w:color="auto" w:fill="FFFFFF"/>
        </w:rPr>
        <w:t>Социс</w:t>
      </w:r>
      <w:proofErr w:type="spellEnd"/>
      <w:r w:rsidRPr="00AE18BD">
        <w:rPr>
          <w:color w:val="000000" w:themeColor="text1"/>
          <w:shd w:val="clear" w:color="auto" w:fill="FFFFFF"/>
        </w:rPr>
        <w:t>, 2008, - №1.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</w:rPr>
        <w:t>3. Журавлев </w:t>
      </w:r>
      <w:r w:rsidRPr="00AE18BD">
        <w:rPr>
          <w:color w:val="000000" w:themeColor="text1"/>
          <w:shd w:val="clear" w:color="auto" w:fill="FFFFFF"/>
        </w:rPr>
        <w:t>Г.Т. Москва и Россия. Уровень жизни населения. М.: Изд-во</w:t>
      </w:r>
      <w:r w:rsidRPr="00AE18BD">
        <w:rPr>
          <w:color w:val="000000" w:themeColor="text1"/>
        </w:rPr>
        <w:t> МГУ</w:t>
      </w:r>
      <w:r w:rsidRPr="00AE18BD">
        <w:rPr>
          <w:color w:val="000000" w:themeColor="text1"/>
          <w:shd w:val="clear" w:color="auto" w:fill="FFFFFF"/>
        </w:rPr>
        <w:t>, 2010.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>4. Как лучше помочь бедным. // Социальное обеспечение, 2008, -№ 1.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 xml:space="preserve">5. </w:t>
      </w:r>
      <w:proofErr w:type="spellStart"/>
      <w:r w:rsidRPr="00AE18BD">
        <w:rPr>
          <w:color w:val="000000" w:themeColor="text1"/>
          <w:shd w:val="clear" w:color="auto" w:fill="FFFFFF"/>
        </w:rPr>
        <w:t>Киргута</w:t>
      </w:r>
      <w:proofErr w:type="spellEnd"/>
      <w:r w:rsidRPr="00AE18BD">
        <w:rPr>
          <w:color w:val="000000" w:themeColor="text1"/>
          <w:shd w:val="clear" w:color="auto" w:fill="FFFFFF"/>
        </w:rPr>
        <w:t xml:space="preserve"> А</w:t>
      </w:r>
      <w:proofErr w:type="gramStart"/>
      <w:r w:rsidRPr="00AE18BD">
        <w:rPr>
          <w:color w:val="000000" w:themeColor="text1"/>
          <w:shd w:val="clear" w:color="auto" w:fill="FFFFFF"/>
        </w:rPr>
        <w:t xml:space="preserve"> .</w:t>
      </w:r>
      <w:proofErr w:type="gramEnd"/>
      <w:r w:rsidRPr="00AE18BD">
        <w:rPr>
          <w:color w:val="000000" w:themeColor="text1"/>
          <w:shd w:val="clear" w:color="auto" w:fill="FFFFFF"/>
        </w:rPr>
        <w:t>Я.,</w:t>
      </w:r>
      <w:r w:rsidRPr="00AE18BD">
        <w:rPr>
          <w:color w:val="000000" w:themeColor="text1"/>
        </w:rPr>
        <w:t> Шевяков </w:t>
      </w:r>
      <w:r w:rsidRPr="00AE18BD">
        <w:rPr>
          <w:color w:val="000000" w:themeColor="text1"/>
          <w:shd w:val="clear" w:color="auto" w:fill="FFFFFF"/>
        </w:rPr>
        <w:t>А.Ю. Социально-экономическая дифференциация, реальный уровень жизни и уровень бедности семей Российской Федерации. М.: Слово, 2009.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</w:rPr>
        <w:t>6. Лебедева </w:t>
      </w:r>
      <w:r w:rsidRPr="00AE18BD">
        <w:rPr>
          <w:color w:val="000000" w:themeColor="text1"/>
          <w:shd w:val="clear" w:color="auto" w:fill="FFFFFF"/>
        </w:rPr>
        <w:t>Л.Ф. Проблемы бедности в</w:t>
      </w:r>
      <w:r w:rsidRPr="00AE18BD">
        <w:rPr>
          <w:color w:val="000000" w:themeColor="text1"/>
        </w:rPr>
        <w:t> США </w:t>
      </w:r>
      <w:r w:rsidRPr="00AE18BD">
        <w:rPr>
          <w:color w:val="000000" w:themeColor="text1"/>
          <w:shd w:val="clear" w:color="auto" w:fill="FFFFFF"/>
        </w:rPr>
        <w:t>и России: Стратегия социальной политики. Институт США и Канады</w:t>
      </w:r>
      <w:r w:rsidRPr="00AE18BD">
        <w:rPr>
          <w:color w:val="000000" w:themeColor="text1"/>
        </w:rPr>
        <w:t> РАН</w:t>
      </w:r>
      <w:r w:rsidRPr="00AE18BD">
        <w:rPr>
          <w:color w:val="000000" w:themeColor="text1"/>
          <w:shd w:val="clear" w:color="auto" w:fill="FFFFFF"/>
        </w:rPr>
        <w:t>. М., 2010.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</w:rPr>
        <w:t xml:space="preserve">7. </w:t>
      </w:r>
      <w:proofErr w:type="spellStart"/>
      <w:r w:rsidRPr="00AE18BD">
        <w:rPr>
          <w:color w:val="000000" w:themeColor="text1"/>
        </w:rPr>
        <w:t>Лучкина</w:t>
      </w:r>
      <w:proofErr w:type="spellEnd"/>
      <w:r w:rsidRPr="00AE18BD">
        <w:rPr>
          <w:color w:val="000000" w:themeColor="text1"/>
        </w:rPr>
        <w:t> </w:t>
      </w:r>
      <w:r w:rsidRPr="00AE18BD">
        <w:rPr>
          <w:color w:val="000000" w:themeColor="text1"/>
          <w:shd w:val="clear" w:color="auto" w:fill="FFFFFF"/>
        </w:rPr>
        <w:t xml:space="preserve">Л.С. О бедности и определении прожиточного минимума. </w:t>
      </w:r>
      <w:proofErr w:type="gramStart"/>
      <w:r w:rsidRPr="00AE18BD">
        <w:rPr>
          <w:color w:val="000000" w:themeColor="text1"/>
          <w:shd w:val="clear" w:color="auto" w:fill="FFFFFF"/>
        </w:rPr>
        <w:t>-М</w:t>
      </w:r>
      <w:proofErr w:type="gramEnd"/>
      <w:r w:rsidRPr="00AE18BD">
        <w:rPr>
          <w:color w:val="000000" w:themeColor="text1"/>
          <w:shd w:val="clear" w:color="auto" w:fill="FFFFFF"/>
        </w:rPr>
        <w:t>.: Международные отношения, 2009.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 xml:space="preserve">8. </w:t>
      </w:r>
      <w:proofErr w:type="spellStart"/>
      <w:r w:rsidRPr="00AE18BD">
        <w:rPr>
          <w:color w:val="000000" w:themeColor="text1"/>
          <w:shd w:val="clear" w:color="auto" w:fill="FFFFFF"/>
        </w:rPr>
        <w:t>Муздыбаев</w:t>
      </w:r>
      <w:proofErr w:type="spellEnd"/>
      <w:r w:rsidRPr="00AE18BD">
        <w:rPr>
          <w:color w:val="000000" w:themeColor="text1"/>
          <w:shd w:val="clear" w:color="auto" w:fill="FFFFFF"/>
        </w:rPr>
        <w:t xml:space="preserve"> К. Экономическая депривация, стратегия ее преодоления и поиск социальной поддержки. СПб</w:t>
      </w:r>
      <w:proofErr w:type="gramStart"/>
      <w:r w:rsidRPr="00AE18BD">
        <w:rPr>
          <w:color w:val="000000" w:themeColor="text1"/>
          <w:shd w:val="clear" w:color="auto" w:fill="FFFFFF"/>
        </w:rPr>
        <w:t xml:space="preserve">.: </w:t>
      </w:r>
      <w:proofErr w:type="gramEnd"/>
      <w:r w:rsidRPr="00AE18BD">
        <w:rPr>
          <w:color w:val="000000" w:themeColor="text1"/>
          <w:shd w:val="clear" w:color="auto" w:fill="FFFFFF"/>
        </w:rPr>
        <w:t>СПб филиал ИС РАН, 2009.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 xml:space="preserve"> 9. </w:t>
      </w:r>
      <w:proofErr w:type="spellStart"/>
      <w:r w:rsidRPr="00AE18BD">
        <w:rPr>
          <w:color w:val="000000" w:themeColor="text1"/>
          <w:shd w:val="clear" w:color="auto" w:fill="FFFFFF"/>
        </w:rPr>
        <w:t>Муздыбаев</w:t>
      </w:r>
      <w:proofErr w:type="spellEnd"/>
      <w:r w:rsidRPr="00AE18BD">
        <w:rPr>
          <w:color w:val="000000" w:themeColor="text1"/>
          <w:shd w:val="clear" w:color="auto" w:fill="FFFFFF"/>
        </w:rPr>
        <w:t xml:space="preserve"> К. Переживание бедности как социальной неудачи: атрибуция ответственности, стратегии </w:t>
      </w:r>
      <w:proofErr w:type="spellStart"/>
      <w:r w:rsidRPr="00AE18BD">
        <w:rPr>
          <w:color w:val="000000" w:themeColor="text1"/>
          <w:shd w:val="clear" w:color="auto" w:fill="FFFFFF"/>
        </w:rPr>
        <w:t>совладания</w:t>
      </w:r>
      <w:proofErr w:type="spellEnd"/>
      <w:r w:rsidRPr="00AE18BD">
        <w:rPr>
          <w:color w:val="000000" w:themeColor="text1"/>
          <w:shd w:val="clear" w:color="auto" w:fill="FFFFFF"/>
        </w:rPr>
        <w:t xml:space="preserve"> и индикаторы депривации. М.: Прогресс, 2010.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>10. Рахманов В. Критерии бедности. //Социальная защита, 2009, -№8.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</w:rPr>
        <w:t>11. Сычева </w:t>
      </w:r>
      <w:r w:rsidRPr="00AE18BD">
        <w:rPr>
          <w:color w:val="000000" w:themeColor="text1"/>
          <w:shd w:val="clear" w:color="auto" w:fill="FFFFFF"/>
        </w:rPr>
        <w:t xml:space="preserve">B.C. Измерение уровня бедности: история вопроса. // </w:t>
      </w:r>
      <w:proofErr w:type="spellStart"/>
      <w:r w:rsidRPr="00AE18BD">
        <w:rPr>
          <w:color w:val="000000" w:themeColor="text1"/>
          <w:shd w:val="clear" w:color="auto" w:fill="FFFFFF"/>
        </w:rPr>
        <w:t>Социс</w:t>
      </w:r>
      <w:proofErr w:type="spellEnd"/>
      <w:r w:rsidRPr="00AE18BD">
        <w:rPr>
          <w:color w:val="000000" w:themeColor="text1"/>
          <w:shd w:val="clear" w:color="auto" w:fill="FFFFFF"/>
        </w:rPr>
        <w:t>, 2008,-№6.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 xml:space="preserve">12. </w:t>
      </w:r>
      <w:proofErr w:type="spellStart"/>
      <w:r w:rsidRPr="00AE18BD">
        <w:rPr>
          <w:color w:val="000000" w:themeColor="text1"/>
          <w:shd w:val="clear" w:color="auto" w:fill="FFFFFF"/>
        </w:rPr>
        <w:t>Чернина</w:t>
      </w:r>
      <w:proofErr w:type="spellEnd"/>
      <w:r w:rsidRPr="00AE18BD">
        <w:rPr>
          <w:color w:val="000000" w:themeColor="text1"/>
          <w:shd w:val="clear" w:color="auto" w:fill="FFFFFF"/>
        </w:rPr>
        <w:t xml:space="preserve"> Н. Бедность как социальный феномен российского общества. // </w:t>
      </w:r>
      <w:proofErr w:type="spellStart"/>
      <w:r w:rsidRPr="00AE18BD">
        <w:rPr>
          <w:color w:val="000000" w:themeColor="text1"/>
          <w:shd w:val="clear" w:color="auto" w:fill="FFFFFF"/>
        </w:rPr>
        <w:t>Социс</w:t>
      </w:r>
      <w:proofErr w:type="spellEnd"/>
      <w:r w:rsidRPr="00AE18BD">
        <w:rPr>
          <w:color w:val="000000" w:themeColor="text1"/>
          <w:shd w:val="clear" w:color="auto" w:fill="FFFFFF"/>
        </w:rPr>
        <w:t>, 2009, - № 3.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>13. Ярошенко С. Теоретические модели бедности.//Рубеж: Альманах социальных исследований. 2010, № 8-9.</w:t>
      </w:r>
    </w:p>
    <w:p w:rsidR="00766E1A" w:rsidRPr="00AE18BD" w:rsidRDefault="00766E1A" w:rsidP="00766E1A">
      <w:pPr>
        <w:ind w:right="851" w:firstLine="709"/>
        <w:jc w:val="both"/>
        <w:rPr>
          <w:color w:val="000000" w:themeColor="text1"/>
          <w:shd w:val="clear" w:color="auto" w:fill="FFFFFF"/>
        </w:rPr>
      </w:pPr>
      <w:r w:rsidRPr="00AE18BD">
        <w:rPr>
          <w:color w:val="000000" w:themeColor="text1"/>
          <w:shd w:val="clear" w:color="auto" w:fill="FFFFFF"/>
        </w:rPr>
        <w:t>14. Ярыгина Т. Бедность в богатой России. // Общественные науки и современность. 2010, № 2.</w:t>
      </w:r>
    </w:p>
    <w:p w:rsidR="00766E1A" w:rsidRPr="00AE18BD" w:rsidRDefault="00766E1A" w:rsidP="00766E1A">
      <w:pPr>
        <w:pStyle w:val="23"/>
        <w:spacing w:after="0" w:line="240" w:lineRule="auto"/>
        <w:ind w:left="0" w:firstLine="709"/>
        <w:jc w:val="both"/>
        <w:outlineLvl w:val="0"/>
      </w:pPr>
    </w:p>
    <w:p w:rsidR="00766E1A" w:rsidRPr="00517A92" w:rsidRDefault="00766E1A" w:rsidP="00517A92"/>
    <w:sectPr w:rsidR="00766E1A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86" w:rsidRDefault="009E2D86" w:rsidP="007A308F">
      <w:r>
        <w:separator/>
      </w:r>
    </w:p>
  </w:endnote>
  <w:endnote w:type="continuationSeparator" w:id="0">
    <w:p w:rsidR="009E2D86" w:rsidRDefault="009E2D86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86" w:rsidRDefault="009E2D86" w:rsidP="007A308F">
      <w:r>
        <w:separator/>
      </w:r>
    </w:p>
  </w:footnote>
  <w:footnote w:type="continuationSeparator" w:id="0">
    <w:p w:rsidR="009E2D86" w:rsidRDefault="009E2D86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23B57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47F72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7020B2"/>
    <w:rsid w:val="007034FF"/>
    <w:rsid w:val="00722C15"/>
    <w:rsid w:val="00724D6B"/>
    <w:rsid w:val="00732308"/>
    <w:rsid w:val="00742674"/>
    <w:rsid w:val="00766E1A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879C5"/>
    <w:rsid w:val="009C372F"/>
    <w:rsid w:val="009C4812"/>
    <w:rsid w:val="009E2D86"/>
    <w:rsid w:val="009F4C3B"/>
    <w:rsid w:val="009F50D9"/>
    <w:rsid w:val="00A212B5"/>
    <w:rsid w:val="00A24906"/>
    <w:rsid w:val="00A35080"/>
    <w:rsid w:val="00A54FBB"/>
    <w:rsid w:val="00AD3687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C51DF"/>
    <w:rsid w:val="00EE2846"/>
    <w:rsid w:val="00EF6670"/>
    <w:rsid w:val="00F1094A"/>
    <w:rsid w:val="00F15851"/>
    <w:rsid w:val="00F37624"/>
    <w:rsid w:val="00F4312B"/>
    <w:rsid w:val="00F61808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F3FE-7C20-4621-A4F7-5613DE74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5</cp:revision>
  <dcterms:created xsi:type="dcterms:W3CDTF">2014-04-26T14:24:00Z</dcterms:created>
  <dcterms:modified xsi:type="dcterms:W3CDTF">2014-04-27T13:23:00Z</dcterms:modified>
</cp:coreProperties>
</file>