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5BD" w:rsidRDefault="009B75BD" w:rsidP="0030647F">
      <w:pPr>
        <w:pStyle w:val="2"/>
        <w:spacing w:line="360" w:lineRule="auto"/>
        <w:jc w:val="center"/>
        <w:rPr>
          <w:b/>
        </w:rPr>
      </w:pPr>
      <w:r>
        <w:rPr>
          <w:b/>
        </w:rPr>
        <w:t>Лекции 4,5</w:t>
      </w:r>
    </w:p>
    <w:p w:rsidR="00815AAD" w:rsidRDefault="006B3E7F" w:rsidP="0030647F">
      <w:pPr>
        <w:pStyle w:val="2"/>
        <w:spacing w:line="360" w:lineRule="auto"/>
        <w:jc w:val="center"/>
        <w:rPr>
          <w:b/>
        </w:rPr>
      </w:pPr>
      <w:r>
        <w:rPr>
          <w:b/>
        </w:rPr>
        <w:t>Диагностика РУ и ВЛ</w:t>
      </w:r>
    </w:p>
    <w:p w:rsidR="006B3E7F" w:rsidRDefault="006B3E7F" w:rsidP="0030647F">
      <w:pPr>
        <w:pStyle w:val="2"/>
        <w:spacing w:line="360" w:lineRule="auto"/>
        <w:jc w:val="center"/>
        <w:rPr>
          <w:b/>
        </w:rPr>
      </w:pPr>
    </w:p>
    <w:p w:rsidR="00900C04" w:rsidRPr="00DA46BC" w:rsidRDefault="00900C04" w:rsidP="00900C04">
      <w:pPr>
        <w:pStyle w:val="2"/>
        <w:spacing w:line="360" w:lineRule="auto"/>
        <w:ind w:firstLine="540"/>
        <w:rPr>
          <w:szCs w:val="28"/>
        </w:rPr>
      </w:pPr>
      <w:r>
        <w:rPr>
          <w:b/>
        </w:rPr>
        <w:t xml:space="preserve">Объект диагностики. </w:t>
      </w:r>
      <w:r>
        <w:t>РУ (</w:t>
      </w:r>
      <w:proofErr w:type="gramStart"/>
      <w:r>
        <w:t>ОРУ,ЗРУ</w:t>
      </w:r>
      <w:proofErr w:type="gramEnd"/>
      <w:r>
        <w:t>) и ВЛ.</w:t>
      </w:r>
      <w:r w:rsidR="00DA46BC">
        <w:t xml:space="preserve"> </w:t>
      </w:r>
      <w:r w:rsidR="00DA46BC" w:rsidRPr="00DA46BC">
        <w:rPr>
          <w:szCs w:val="28"/>
        </w:rPr>
        <w:t>В</w:t>
      </w:r>
      <w:r w:rsidRPr="00DA46BC">
        <w:rPr>
          <w:szCs w:val="28"/>
        </w:rPr>
        <w:t>ыключатели</w:t>
      </w:r>
      <w:r w:rsidRPr="00DA46BC">
        <w:rPr>
          <w:b/>
          <w:bCs/>
          <w:szCs w:val="28"/>
        </w:rPr>
        <w:t xml:space="preserve">, </w:t>
      </w:r>
      <w:r w:rsidRPr="00DA46BC">
        <w:rPr>
          <w:szCs w:val="28"/>
        </w:rPr>
        <w:t>силовые и измерительные трансформаторы</w:t>
      </w:r>
      <w:r w:rsidRPr="00DA46BC">
        <w:rPr>
          <w:b/>
          <w:bCs/>
          <w:szCs w:val="28"/>
        </w:rPr>
        <w:t xml:space="preserve">, </w:t>
      </w:r>
      <w:r w:rsidRPr="00DA46BC">
        <w:rPr>
          <w:szCs w:val="28"/>
        </w:rPr>
        <w:t>разрядники</w:t>
      </w:r>
      <w:r w:rsidRPr="00DA46BC">
        <w:rPr>
          <w:b/>
          <w:bCs/>
          <w:szCs w:val="28"/>
        </w:rPr>
        <w:t xml:space="preserve">, </w:t>
      </w:r>
      <w:r w:rsidRPr="00DA46BC">
        <w:rPr>
          <w:szCs w:val="28"/>
        </w:rPr>
        <w:t>разъединители</w:t>
      </w:r>
      <w:r w:rsidRPr="00DA46BC">
        <w:rPr>
          <w:b/>
          <w:bCs/>
          <w:szCs w:val="28"/>
        </w:rPr>
        <w:t xml:space="preserve">, </w:t>
      </w:r>
      <w:r w:rsidRPr="00DA46BC">
        <w:rPr>
          <w:szCs w:val="28"/>
        </w:rPr>
        <w:t xml:space="preserve">кабели, </w:t>
      </w:r>
      <w:r w:rsidR="00DA46BC" w:rsidRPr="00DA46BC">
        <w:rPr>
          <w:szCs w:val="28"/>
        </w:rPr>
        <w:t>сборные и соединительные шины</w:t>
      </w:r>
      <w:r w:rsidRPr="00DA46BC">
        <w:rPr>
          <w:szCs w:val="28"/>
        </w:rPr>
        <w:t xml:space="preserve">, </w:t>
      </w:r>
      <w:r w:rsidR="00DA46BC">
        <w:rPr>
          <w:szCs w:val="28"/>
        </w:rPr>
        <w:t>т</w:t>
      </w:r>
      <w:r w:rsidR="00DA46BC" w:rsidRPr="00DA46BC">
        <w:rPr>
          <w:szCs w:val="28"/>
        </w:rPr>
        <w:t>окоограничивающие сухие реакторы</w:t>
      </w:r>
      <w:r w:rsidR="00DA46BC">
        <w:rPr>
          <w:szCs w:val="28"/>
        </w:rPr>
        <w:t xml:space="preserve">, </w:t>
      </w:r>
      <w:r w:rsidR="00DA46BC" w:rsidRPr="00DA46BC">
        <w:rPr>
          <w:szCs w:val="28"/>
        </w:rPr>
        <w:t>батареи силовых конденсаторов</w:t>
      </w:r>
      <w:r w:rsidR="00DA46BC">
        <w:rPr>
          <w:szCs w:val="28"/>
        </w:rPr>
        <w:t>,</w:t>
      </w:r>
      <w:r w:rsidR="001C3745" w:rsidRPr="001C3745">
        <w:rPr>
          <w:sz w:val="22"/>
          <w:szCs w:val="22"/>
        </w:rPr>
        <w:t xml:space="preserve"> </w:t>
      </w:r>
      <w:r w:rsidR="001C3745" w:rsidRPr="001C3745">
        <w:rPr>
          <w:szCs w:val="28"/>
        </w:rPr>
        <w:t>ограничител</w:t>
      </w:r>
      <w:r w:rsidR="001C3745">
        <w:rPr>
          <w:szCs w:val="28"/>
        </w:rPr>
        <w:t>и</w:t>
      </w:r>
      <w:r w:rsidR="001C3745" w:rsidRPr="001C3745">
        <w:rPr>
          <w:szCs w:val="28"/>
        </w:rPr>
        <w:t xml:space="preserve"> перенапряжений</w:t>
      </w:r>
      <w:r w:rsidR="001C3745">
        <w:rPr>
          <w:szCs w:val="28"/>
        </w:rPr>
        <w:t>, в</w:t>
      </w:r>
      <w:r w:rsidR="001C3745" w:rsidRPr="001C3745">
        <w:rPr>
          <w:szCs w:val="28"/>
        </w:rPr>
        <w:t>ысокочастотные заградители</w:t>
      </w:r>
      <w:r w:rsidR="001C3745">
        <w:rPr>
          <w:szCs w:val="28"/>
        </w:rPr>
        <w:t>, а</w:t>
      </w:r>
      <w:r w:rsidR="001C3745" w:rsidRPr="001C3745">
        <w:rPr>
          <w:szCs w:val="28"/>
        </w:rPr>
        <w:t>ппараты</w:t>
      </w:r>
      <w:r w:rsidR="00441A79">
        <w:rPr>
          <w:szCs w:val="28"/>
        </w:rPr>
        <w:t xml:space="preserve"> РУ</w:t>
      </w:r>
      <w:r w:rsidR="001C3745" w:rsidRPr="001C3745">
        <w:rPr>
          <w:b/>
          <w:bCs/>
          <w:szCs w:val="28"/>
        </w:rPr>
        <w:t xml:space="preserve">, </w:t>
      </w:r>
      <w:r w:rsidR="001C3745" w:rsidRPr="001C3745">
        <w:rPr>
          <w:szCs w:val="28"/>
        </w:rPr>
        <w:t>вторичные цепи</w:t>
      </w:r>
      <w:r w:rsidR="001C3745">
        <w:rPr>
          <w:szCs w:val="28"/>
        </w:rPr>
        <w:t xml:space="preserve"> </w:t>
      </w:r>
      <w:r w:rsidR="001C3745" w:rsidRPr="001C3745">
        <w:rPr>
          <w:szCs w:val="28"/>
        </w:rPr>
        <w:t>и электропроводка</w:t>
      </w:r>
      <w:r w:rsidR="001C3745">
        <w:rPr>
          <w:szCs w:val="28"/>
        </w:rPr>
        <w:t>, ввода трансформаторов и МВ</w:t>
      </w:r>
      <w:r w:rsidR="000C459B">
        <w:rPr>
          <w:szCs w:val="28"/>
        </w:rPr>
        <w:t>, с</w:t>
      </w:r>
      <w:r w:rsidR="000C459B" w:rsidRPr="000C459B">
        <w:rPr>
          <w:szCs w:val="28"/>
        </w:rPr>
        <w:t>иловые тиристоры и диоды</w:t>
      </w:r>
      <w:r w:rsidR="000C459B">
        <w:rPr>
          <w:szCs w:val="28"/>
        </w:rPr>
        <w:t xml:space="preserve"> т.д.</w:t>
      </w:r>
    </w:p>
    <w:p w:rsidR="00DA46BC" w:rsidRDefault="00DA46BC" w:rsidP="00DA46BC">
      <w:pPr>
        <w:pStyle w:val="2"/>
        <w:spacing w:line="360" w:lineRule="auto"/>
        <w:ind w:firstLine="540"/>
      </w:pPr>
      <w:r w:rsidRPr="001C3745">
        <w:rPr>
          <w:b/>
        </w:rPr>
        <w:t>Элементы диагностики</w:t>
      </w:r>
      <w:r w:rsidR="00C9587B">
        <w:t>:</w:t>
      </w:r>
      <w:r w:rsidRPr="00DA46BC">
        <w:rPr>
          <w:szCs w:val="28"/>
        </w:rPr>
        <w:t xml:space="preserve"> подвесны</w:t>
      </w:r>
      <w:r w:rsidR="001C3745">
        <w:rPr>
          <w:szCs w:val="28"/>
        </w:rPr>
        <w:t>е</w:t>
      </w:r>
      <w:r w:rsidR="000C459B">
        <w:rPr>
          <w:szCs w:val="28"/>
        </w:rPr>
        <w:t xml:space="preserve">, </w:t>
      </w:r>
      <w:r w:rsidRPr="00DA46BC">
        <w:rPr>
          <w:szCs w:val="28"/>
        </w:rPr>
        <w:t>опорны</w:t>
      </w:r>
      <w:r w:rsidR="001C3745">
        <w:rPr>
          <w:szCs w:val="28"/>
        </w:rPr>
        <w:t xml:space="preserve">е </w:t>
      </w:r>
      <w:r w:rsidR="000C459B">
        <w:rPr>
          <w:szCs w:val="28"/>
        </w:rPr>
        <w:t>и проходные изоляторы</w:t>
      </w:r>
      <w:r w:rsidR="001C3745">
        <w:rPr>
          <w:szCs w:val="28"/>
        </w:rPr>
        <w:t>, контактные соединения, конденсаторы, разрядники.</w:t>
      </w:r>
    </w:p>
    <w:p w:rsidR="00900C04" w:rsidRDefault="000C459B" w:rsidP="00900C04">
      <w:pPr>
        <w:pStyle w:val="2"/>
        <w:spacing w:line="360" w:lineRule="auto"/>
        <w:ind w:firstLine="540"/>
        <w:rPr>
          <w:b/>
        </w:rPr>
      </w:pPr>
      <w:r w:rsidRPr="000C459B">
        <w:rPr>
          <w:b/>
        </w:rPr>
        <w:t>Методы диагностики.</w:t>
      </w:r>
    </w:p>
    <w:p w:rsidR="000C459B" w:rsidRDefault="000C459B" w:rsidP="000C459B">
      <w:pPr>
        <w:pStyle w:val="2"/>
        <w:spacing w:line="360" w:lineRule="auto"/>
        <w:ind w:firstLine="540"/>
      </w:pPr>
      <w:r w:rsidRPr="000C459B">
        <w:t>1.</w:t>
      </w:r>
      <w:r>
        <w:t xml:space="preserve"> </w:t>
      </w:r>
      <w:r w:rsidRPr="00177A96">
        <w:rPr>
          <w:b/>
        </w:rPr>
        <w:t>Дистанционные или неконтактные</w:t>
      </w:r>
      <w:r>
        <w:t xml:space="preserve"> (без контакты с объектом диагностики).</w:t>
      </w:r>
      <w:r w:rsidR="000034CC">
        <w:t xml:space="preserve"> </w:t>
      </w:r>
      <w:r w:rsidR="00CD0A77">
        <w:t>Дистанционные методы включают:</w:t>
      </w:r>
    </w:p>
    <w:p w:rsidR="00CD0A77" w:rsidRDefault="00CD0A77" w:rsidP="000C459B">
      <w:pPr>
        <w:pStyle w:val="2"/>
        <w:spacing w:line="360" w:lineRule="auto"/>
        <w:ind w:firstLine="540"/>
      </w:pPr>
      <w:r>
        <w:t xml:space="preserve">- </w:t>
      </w:r>
      <w:proofErr w:type="spellStart"/>
      <w:r>
        <w:t>тепловизионный</w:t>
      </w:r>
      <w:proofErr w:type="spellEnd"/>
      <w:r>
        <w:t>;</w:t>
      </w:r>
    </w:p>
    <w:p w:rsidR="00CD0A77" w:rsidRDefault="00CD0A77" w:rsidP="000C459B">
      <w:pPr>
        <w:pStyle w:val="2"/>
        <w:spacing w:line="360" w:lineRule="auto"/>
        <w:ind w:firstLine="540"/>
      </w:pPr>
      <w:r>
        <w:t>- акустический;</w:t>
      </w:r>
    </w:p>
    <w:p w:rsidR="00CD0A77" w:rsidRDefault="002D0E00" w:rsidP="000C459B">
      <w:pPr>
        <w:pStyle w:val="2"/>
        <w:spacing w:line="360" w:lineRule="auto"/>
        <w:ind w:firstLine="540"/>
      </w:pPr>
      <w:r>
        <w:t>- оптический;</w:t>
      </w:r>
    </w:p>
    <w:p w:rsidR="002D0E00" w:rsidRDefault="002D0E00" w:rsidP="000C459B">
      <w:pPr>
        <w:pStyle w:val="2"/>
        <w:spacing w:line="360" w:lineRule="auto"/>
        <w:ind w:firstLine="540"/>
      </w:pPr>
      <w:r>
        <w:t>- комплексный</w:t>
      </w:r>
    </w:p>
    <w:p w:rsidR="00177A96" w:rsidRPr="00177A96" w:rsidRDefault="00441A79" w:rsidP="000C459B">
      <w:pPr>
        <w:pStyle w:val="2"/>
        <w:spacing w:line="360" w:lineRule="auto"/>
        <w:ind w:firstLine="540"/>
        <w:rPr>
          <w:b/>
        </w:rPr>
      </w:pPr>
      <w:r>
        <w:rPr>
          <w:b/>
        </w:rPr>
        <w:t xml:space="preserve">2. </w:t>
      </w:r>
      <w:r w:rsidR="00177A96" w:rsidRPr="00177A96">
        <w:rPr>
          <w:b/>
        </w:rPr>
        <w:t>Контактные</w:t>
      </w:r>
      <w:r w:rsidR="002D0E00">
        <w:rPr>
          <w:b/>
        </w:rPr>
        <w:t>.</w:t>
      </w:r>
    </w:p>
    <w:p w:rsidR="000C459B" w:rsidRDefault="000C459B" w:rsidP="000C459B">
      <w:pPr>
        <w:pStyle w:val="2"/>
        <w:spacing w:line="360" w:lineRule="auto"/>
        <w:ind w:firstLine="540"/>
      </w:pPr>
      <w:r>
        <w:t>2.</w:t>
      </w:r>
      <w:r w:rsidR="00441A79">
        <w:t>1.</w:t>
      </w:r>
      <w:r>
        <w:t xml:space="preserve"> Измерение сопротивления</w:t>
      </w:r>
      <w:r w:rsidR="004A0670">
        <w:t xml:space="preserve"> (переходное сопротивление контактов и сопротивление изоляции постоянному току)</w:t>
      </w:r>
      <w:r>
        <w:t>.</w:t>
      </w:r>
    </w:p>
    <w:p w:rsidR="000C459B" w:rsidRDefault="00441A79" w:rsidP="000C459B">
      <w:pPr>
        <w:pStyle w:val="2"/>
        <w:spacing w:line="360" w:lineRule="auto"/>
        <w:ind w:firstLine="540"/>
      </w:pPr>
      <w:r>
        <w:t>2.2</w:t>
      </w:r>
      <w:r w:rsidR="000034CC">
        <w:t>. Испытания повышенным напряжением.</w:t>
      </w:r>
    </w:p>
    <w:p w:rsidR="00CD0A77" w:rsidRPr="000C459B" w:rsidRDefault="00441A79" w:rsidP="000C459B">
      <w:pPr>
        <w:pStyle w:val="2"/>
        <w:spacing w:line="360" w:lineRule="auto"/>
        <w:ind w:firstLine="540"/>
      </w:pPr>
      <w:r>
        <w:t>2.3</w:t>
      </w:r>
      <w:r w:rsidR="00CD0A77">
        <w:t>. Измерение распределения напряжения по гирлянде фарфоровых изоляторов с помощью измерительной штанги.</w:t>
      </w:r>
    </w:p>
    <w:p w:rsidR="00CD0A77" w:rsidRDefault="00CD0A77" w:rsidP="0030647F">
      <w:pPr>
        <w:pStyle w:val="2"/>
        <w:spacing w:line="360" w:lineRule="auto"/>
        <w:jc w:val="center"/>
        <w:rPr>
          <w:b/>
        </w:rPr>
      </w:pPr>
    </w:p>
    <w:p w:rsidR="00E314A7" w:rsidRDefault="00E314A7" w:rsidP="0030647F">
      <w:pPr>
        <w:pStyle w:val="2"/>
        <w:spacing w:line="360" w:lineRule="auto"/>
        <w:jc w:val="center"/>
      </w:pPr>
      <w:proofErr w:type="spellStart"/>
      <w:r>
        <w:rPr>
          <w:b/>
        </w:rPr>
        <w:t>Тепловизионная</w:t>
      </w:r>
      <w:proofErr w:type="spellEnd"/>
      <w:r>
        <w:rPr>
          <w:b/>
        </w:rPr>
        <w:t xml:space="preserve"> диагностика высоковольтного оборудования</w:t>
      </w:r>
      <w:r>
        <w:t>.</w:t>
      </w:r>
    </w:p>
    <w:p w:rsidR="00E314A7" w:rsidRDefault="00E314A7" w:rsidP="0030647F">
      <w:pPr>
        <w:pStyle w:val="2"/>
        <w:spacing w:line="360" w:lineRule="auto"/>
      </w:pPr>
    </w:p>
    <w:p w:rsidR="00E314A7" w:rsidRDefault="00E314A7" w:rsidP="0030647F">
      <w:pPr>
        <w:pStyle w:val="2"/>
        <w:spacing w:line="360" w:lineRule="auto"/>
      </w:pPr>
      <w:r>
        <w:t xml:space="preserve">    Физические основы.</w:t>
      </w:r>
    </w:p>
    <w:p w:rsidR="00E314A7" w:rsidRDefault="00E314A7" w:rsidP="0030647F">
      <w:pPr>
        <w:pStyle w:val="2"/>
        <w:spacing w:line="360" w:lineRule="auto"/>
      </w:pPr>
      <w:r>
        <w:t xml:space="preserve">        Инфракрасное (ИК) излучение испускается всеми телами при температуре отличной от абсолютного нуля. Часто инфракрасное </w:t>
      </w:r>
      <w:r>
        <w:lastRenderedPageBreak/>
        <w:t xml:space="preserve">излучение называют тепловыми лучами. Сами тепловые лучи не имеют никаких тепловых свойств, т.е. </w:t>
      </w:r>
      <w:proofErr w:type="spellStart"/>
      <w:r>
        <w:t>эл.маг.излучение</w:t>
      </w:r>
      <w:proofErr w:type="spellEnd"/>
      <w:r>
        <w:t xml:space="preserve"> инфракрасного спектра при поглощении телами превращается в тепловую энергию.</w:t>
      </w:r>
    </w:p>
    <w:p w:rsidR="00E314A7" w:rsidRDefault="00E314A7" w:rsidP="0030647F">
      <w:pPr>
        <w:pStyle w:val="2"/>
        <w:spacing w:line="360" w:lineRule="auto"/>
      </w:pPr>
      <w:r>
        <w:t xml:space="preserve">    Тепловой эффект является только результатом поглощения ИК лучей и не составляет их специфического признака.</w:t>
      </w:r>
    </w:p>
    <w:p w:rsidR="00E314A7" w:rsidRDefault="00E314A7" w:rsidP="0030647F">
      <w:pPr>
        <w:pStyle w:val="2"/>
        <w:spacing w:line="360" w:lineRule="auto"/>
      </w:pPr>
      <w:r>
        <w:t xml:space="preserve">    Спектр </w:t>
      </w:r>
      <w:r w:rsidR="00374440">
        <w:t>ИК излучения</w:t>
      </w:r>
      <w:r>
        <w:t>: 0,76-1000 мкм.</w:t>
      </w:r>
    </w:p>
    <w:p w:rsidR="00E314A7" w:rsidRDefault="00E314A7" w:rsidP="0030647F">
      <w:pPr>
        <w:pStyle w:val="2"/>
        <w:spacing w:line="360" w:lineRule="auto"/>
      </w:pPr>
      <w:r>
        <w:t xml:space="preserve">    Область спектра ИК излучения принято делить на 4 части:</w:t>
      </w:r>
    </w:p>
    <w:p w:rsidR="00E314A7" w:rsidRDefault="00E314A7" w:rsidP="0030647F">
      <w:pPr>
        <w:pStyle w:val="2"/>
        <w:numPr>
          <w:ilvl w:val="0"/>
          <w:numId w:val="2"/>
        </w:numPr>
        <w:spacing w:line="360" w:lineRule="auto"/>
      </w:pPr>
      <w:r>
        <w:t>ближняя 0,76-3 мкм;</w:t>
      </w:r>
    </w:p>
    <w:p w:rsidR="00E314A7" w:rsidRDefault="00E314A7" w:rsidP="0030647F">
      <w:pPr>
        <w:pStyle w:val="2"/>
        <w:numPr>
          <w:ilvl w:val="0"/>
          <w:numId w:val="2"/>
        </w:numPr>
        <w:spacing w:line="360" w:lineRule="auto"/>
      </w:pPr>
      <w:r>
        <w:t>средняя 3-6 мкм;</w:t>
      </w:r>
    </w:p>
    <w:p w:rsidR="00E314A7" w:rsidRDefault="00E314A7" w:rsidP="0030647F">
      <w:pPr>
        <w:pStyle w:val="2"/>
        <w:numPr>
          <w:ilvl w:val="0"/>
          <w:numId w:val="2"/>
        </w:numPr>
        <w:spacing w:line="360" w:lineRule="auto"/>
      </w:pPr>
      <w:r>
        <w:t>дальняя 6-15 мкм;</w:t>
      </w:r>
    </w:p>
    <w:p w:rsidR="00E314A7" w:rsidRDefault="00E314A7" w:rsidP="0030647F">
      <w:pPr>
        <w:pStyle w:val="2"/>
        <w:numPr>
          <w:ilvl w:val="0"/>
          <w:numId w:val="2"/>
        </w:numPr>
        <w:spacing w:line="360" w:lineRule="auto"/>
      </w:pPr>
      <w:r>
        <w:t>очень далекая 15-1000 мкм.</w:t>
      </w:r>
    </w:p>
    <w:p w:rsidR="00E314A7" w:rsidRDefault="00E314A7" w:rsidP="0030647F">
      <w:pPr>
        <w:pStyle w:val="2"/>
        <w:spacing w:line="360" w:lineRule="auto"/>
        <w:ind w:firstLine="360"/>
      </w:pPr>
      <w:r>
        <w:t>Это связано с особенностями прохождения ИК лучей через атмосферу, т.е. атмосфера поглощает или ослабляет излучение определенных частей спектра.</w:t>
      </w:r>
    </w:p>
    <w:p w:rsidR="00E314A7" w:rsidRDefault="00E314A7" w:rsidP="0030647F">
      <w:pPr>
        <w:pStyle w:val="2"/>
        <w:spacing w:line="360" w:lineRule="auto"/>
      </w:pPr>
      <w:r>
        <w:t xml:space="preserve">    Участки спектра ИК излучения, на которых инфракрасные лучи проходят атмосферу с незначительным ослаблением называются атмосферными окнами. Особенно сильно рассеивают ИК излучение туманы и облака. В области ИК спектра атмосфера пропускает до 65% солнечного излучения.</w:t>
      </w:r>
    </w:p>
    <w:p w:rsidR="00E314A7" w:rsidRDefault="00E314A7" w:rsidP="0030647F">
      <w:pPr>
        <w:pStyle w:val="2"/>
        <w:spacing w:line="360" w:lineRule="auto"/>
      </w:pPr>
      <w:r>
        <w:t xml:space="preserve">    Для характеристики излучения нагретых тел используется понятие абсолютно черного тела (АЧТ), поглощающего все падающее на него излучение независимо от спектрального состава и которое излучает наибольшее возможное количество энергии при данной температуре для всех вид волн.</w:t>
      </w:r>
    </w:p>
    <w:p w:rsidR="00F32FBC" w:rsidRDefault="00F32FBC" w:rsidP="0030647F">
      <w:pPr>
        <w:pStyle w:val="2"/>
        <w:spacing w:line="360" w:lineRule="auto"/>
        <w:ind w:firstLine="360"/>
      </w:pPr>
      <w:r>
        <w:t>Основной характеристикой излучения АЧТ является спектральная поверхностная плотность излучения. Размерность этой характеристики (Вт/см</w:t>
      </w:r>
      <w:r>
        <w:rPr>
          <w:vertAlign w:val="superscript"/>
        </w:rPr>
        <w:t>2</w:t>
      </w:r>
      <w:r>
        <w:t>*мкм).</w:t>
      </w:r>
    </w:p>
    <w:p w:rsidR="00F32FBC" w:rsidRDefault="00F32FBC" w:rsidP="0030647F">
      <w:pPr>
        <w:pStyle w:val="2"/>
        <w:spacing w:line="360" w:lineRule="auto"/>
      </w:pPr>
    </w:p>
    <w:p w:rsidR="00F24ED1" w:rsidRDefault="000C1D1C" w:rsidP="0030647F">
      <w:pPr>
        <w:pStyle w:val="2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20440" cy="24917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BC" w:rsidRDefault="00F32FBC" w:rsidP="0030647F">
      <w:pPr>
        <w:pStyle w:val="2"/>
        <w:spacing w:line="360" w:lineRule="auto"/>
      </w:pPr>
    </w:p>
    <w:p w:rsidR="00F32FBC" w:rsidRPr="00177A96" w:rsidRDefault="00F32FBC" w:rsidP="0030647F">
      <w:pPr>
        <w:spacing w:line="360" w:lineRule="auto"/>
        <w:jc w:val="center"/>
        <w:rPr>
          <w:sz w:val="28"/>
          <w:szCs w:val="28"/>
        </w:rPr>
      </w:pPr>
      <w:r w:rsidRPr="00177A96">
        <w:rPr>
          <w:b/>
          <w:bCs/>
          <w:sz w:val="28"/>
          <w:szCs w:val="28"/>
        </w:rPr>
        <w:t>Спектральное распределение по</w:t>
      </w:r>
      <w:r w:rsidRPr="00177A96">
        <w:rPr>
          <w:b/>
          <w:bCs/>
          <w:sz w:val="28"/>
          <w:szCs w:val="28"/>
        </w:rPr>
        <w:softHyphen/>
        <w:t>верхностной плотности потока излучения черного тела (закон Планка)</w:t>
      </w:r>
    </w:p>
    <w:p w:rsidR="00F24ED1" w:rsidRPr="00177A96" w:rsidRDefault="00F24ED1" w:rsidP="0030647F">
      <w:pPr>
        <w:pStyle w:val="2"/>
        <w:spacing w:line="360" w:lineRule="auto"/>
        <w:rPr>
          <w:szCs w:val="28"/>
        </w:rPr>
      </w:pPr>
    </w:p>
    <w:p w:rsidR="00825F9F" w:rsidRDefault="00E314A7" w:rsidP="0030647F">
      <w:pPr>
        <w:pStyle w:val="2"/>
        <w:spacing w:line="360" w:lineRule="auto"/>
        <w:ind w:firstLine="180"/>
      </w:pPr>
      <w:r>
        <w:t xml:space="preserve"> </w:t>
      </w:r>
      <w:r w:rsidR="00825F9F">
        <w:t>Длина волны максимального излучения обратно пропорциональна абсолютной температуре тела:</w:t>
      </w:r>
    </w:p>
    <w:p w:rsidR="00825F9F" w:rsidRDefault="00825F9F" w:rsidP="0030647F">
      <w:pPr>
        <w:pStyle w:val="2"/>
        <w:spacing w:line="360" w:lineRule="auto"/>
        <w:jc w:val="center"/>
      </w:pPr>
      <w:r>
        <w:sym w:font="Symbol" w:char="F06C"/>
      </w:r>
      <w:r>
        <w:t>=2898/Т мкм</w:t>
      </w:r>
    </w:p>
    <w:p w:rsidR="00825F9F" w:rsidRDefault="00825F9F" w:rsidP="0030647F">
      <w:pPr>
        <w:pStyle w:val="2"/>
        <w:spacing w:line="360" w:lineRule="auto"/>
      </w:pPr>
      <w:r>
        <w:t>где Т – абсолютная температура.</w:t>
      </w:r>
      <w:r w:rsidR="00E314A7">
        <w:t xml:space="preserve">   </w:t>
      </w:r>
    </w:p>
    <w:p w:rsidR="00E314A7" w:rsidRDefault="00E314A7" w:rsidP="0030647F">
      <w:pPr>
        <w:pStyle w:val="2"/>
        <w:spacing w:line="360" w:lineRule="auto"/>
        <w:ind w:firstLine="360"/>
      </w:pPr>
      <w:r>
        <w:t>Суммарную плотность излучения АЧТ определяют по закону Стефана-</w:t>
      </w:r>
      <w:proofErr w:type="spellStart"/>
      <w:r>
        <w:t>Больцмона</w:t>
      </w:r>
      <w:proofErr w:type="spellEnd"/>
      <w:r>
        <w:t>:</w:t>
      </w:r>
    </w:p>
    <w:p w:rsidR="00E314A7" w:rsidRDefault="00E314A7" w:rsidP="0030647F">
      <w:pPr>
        <w:pStyle w:val="2"/>
        <w:spacing w:line="360" w:lineRule="auto"/>
        <w:jc w:val="center"/>
      </w:pPr>
      <w:r>
        <w:rPr>
          <w:lang w:val="en-US"/>
        </w:rPr>
        <w:t>R</w:t>
      </w:r>
      <w:r>
        <w:t>=</w:t>
      </w:r>
      <w:r>
        <w:rPr>
          <w:lang w:val="en-US"/>
        </w:rPr>
        <w:sym w:font="Symbol" w:char="F073"/>
      </w:r>
      <w:r>
        <w:rPr>
          <w:lang w:val="en-US"/>
        </w:rPr>
        <w:t>T</w:t>
      </w:r>
      <w:r>
        <w:rPr>
          <w:vertAlign w:val="superscript"/>
        </w:rPr>
        <w:t>4</w:t>
      </w:r>
      <w:r>
        <w:t xml:space="preserve"> [Вт/см</w:t>
      </w:r>
      <w:r>
        <w:rPr>
          <w:vertAlign w:val="superscript"/>
        </w:rPr>
        <w:t>2</w:t>
      </w:r>
      <w:r>
        <w:t>]</w:t>
      </w:r>
    </w:p>
    <w:p w:rsidR="00E314A7" w:rsidRDefault="00E314A7" w:rsidP="0030647F">
      <w:pPr>
        <w:pStyle w:val="2"/>
        <w:spacing w:line="360" w:lineRule="auto"/>
      </w:pPr>
      <w:r>
        <w:t>где Т – температура АЧТ [</w:t>
      </w:r>
      <w:r>
        <w:rPr>
          <w:vertAlign w:val="superscript"/>
        </w:rPr>
        <w:t>0</w:t>
      </w:r>
      <w:r>
        <w:t>К];</w:t>
      </w:r>
    </w:p>
    <w:p w:rsidR="00E314A7" w:rsidRDefault="00E314A7" w:rsidP="0030647F">
      <w:pPr>
        <w:pStyle w:val="2"/>
        <w:spacing w:line="360" w:lineRule="auto"/>
      </w:pPr>
      <w:r>
        <w:t xml:space="preserve">       </w:t>
      </w:r>
      <w:r>
        <w:rPr>
          <w:lang w:val="en-US"/>
        </w:rPr>
        <w:sym w:font="Symbol" w:char="F073"/>
      </w:r>
      <w:r>
        <w:t>=5,6697</w:t>
      </w:r>
      <w:r>
        <w:sym w:font="Symbol" w:char="F0B1"/>
      </w:r>
      <w:r>
        <w:t>0,0029 [Вт/см</w:t>
      </w:r>
      <w:r>
        <w:rPr>
          <w:vertAlign w:val="superscript"/>
        </w:rPr>
        <w:t>2</w:t>
      </w:r>
      <w:r>
        <w:t>*К</w:t>
      </w:r>
      <w:r>
        <w:rPr>
          <w:vertAlign w:val="superscript"/>
        </w:rPr>
        <w:t>4</w:t>
      </w:r>
      <w:r>
        <w:t>].</w:t>
      </w:r>
    </w:p>
    <w:p w:rsidR="00E314A7" w:rsidRDefault="00E314A7" w:rsidP="0030647F">
      <w:pPr>
        <w:pStyle w:val="2"/>
        <w:spacing w:line="360" w:lineRule="auto"/>
      </w:pPr>
      <w:r>
        <w:t xml:space="preserve">    АЧТ в природе не существует, но многие тела в определенном спектре излучения можно рассматривать как АЧТ (напр., </w:t>
      </w:r>
      <w:proofErr w:type="gramStart"/>
      <w:r>
        <w:t>поверхность</w:t>
      </w:r>
      <w:proofErr w:type="gramEnd"/>
      <w:r>
        <w:t xml:space="preserve"> покрытая сажей).</w:t>
      </w:r>
    </w:p>
    <w:p w:rsidR="00E314A7" w:rsidRDefault="00E314A7" w:rsidP="0030647F">
      <w:pPr>
        <w:pStyle w:val="2"/>
        <w:spacing w:line="360" w:lineRule="auto"/>
      </w:pPr>
      <w:r>
        <w:t xml:space="preserve">    Распределение плотности излучения по спектру у радиальных тел и у АЧТ различны, но для большинства </w:t>
      </w:r>
      <w:proofErr w:type="gramStart"/>
      <w:r>
        <w:t>тел  с</w:t>
      </w:r>
      <w:proofErr w:type="gramEnd"/>
      <w:r>
        <w:t xml:space="preserve"> шероховатыми поверхностями, особенно для диэлектрика, распределение энергии по спектру имеет такой же характер, как и у АЧТ. Такие тела называют серыми телами.</w:t>
      </w:r>
    </w:p>
    <w:p w:rsidR="00E314A7" w:rsidRDefault="00E314A7" w:rsidP="0030647F">
      <w:pPr>
        <w:pStyle w:val="2"/>
        <w:spacing w:line="360" w:lineRule="auto"/>
      </w:pPr>
      <w:r>
        <w:lastRenderedPageBreak/>
        <w:t xml:space="preserve">    Отношение энергетической яркости серых тел к энергетической яркости АЧТ не зависит от длины волны. Это соотношение называется коэффициентом излучения. Для серого излучателя выражение </w:t>
      </w:r>
      <w:proofErr w:type="spellStart"/>
      <w:r>
        <w:t>Больцмона</w:t>
      </w:r>
      <w:proofErr w:type="spellEnd"/>
      <w:r>
        <w:t xml:space="preserve"> приобретет следующий вид:</w:t>
      </w:r>
    </w:p>
    <w:p w:rsidR="00E314A7" w:rsidRDefault="00E314A7" w:rsidP="0030647F">
      <w:pPr>
        <w:pStyle w:val="2"/>
        <w:spacing w:line="360" w:lineRule="auto"/>
        <w:jc w:val="center"/>
      </w:pPr>
      <w:r>
        <w:rPr>
          <w:lang w:val="en-US"/>
        </w:rPr>
        <w:t>R</w:t>
      </w:r>
      <w:r w:rsidRPr="00723974">
        <w:t>=</w:t>
      </w:r>
      <w:r>
        <w:rPr>
          <w:lang w:val="en-US"/>
        </w:rPr>
        <w:sym w:font="Symbol" w:char="F065"/>
      </w:r>
      <w:r>
        <w:rPr>
          <w:vertAlign w:val="subscript"/>
        </w:rPr>
        <w:t>т</w:t>
      </w:r>
      <w:r>
        <w:sym w:font="Symbol" w:char="F073"/>
      </w:r>
      <w:r>
        <w:t>Т</w:t>
      </w:r>
      <w:r>
        <w:rPr>
          <w:vertAlign w:val="superscript"/>
        </w:rPr>
        <w:t>4</w:t>
      </w:r>
    </w:p>
    <w:p w:rsidR="00E314A7" w:rsidRDefault="00E314A7" w:rsidP="0030647F">
      <w:pPr>
        <w:pStyle w:val="2"/>
        <w:spacing w:line="360" w:lineRule="auto"/>
      </w:pPr>
      <w:r>
        <w:t xml:space="preserve">Коэффициент излучения </w:t>
      </w:r>
      <w:r>
        <w:rPr>
          <w:lang w:val="en-US"/>
        </w:rPr>
        <w:sym w:font="Symbol" w:char="F065"/>
      </w:r>
      <w:r>
        <w:rPr>
          <w:vertAlign w:val="subscript"/>
        </w:rPr>
        <w:t>т</w:t>
      </w:r>
      <w:r>
        <w:t xml:space="preserve"> безразмерный и характеризует долю суммарного по спектру излучения (</w:t>
      </w:r>
      <w:r>
        <w:rPr>
          <w:lang w:val="en-US"/>
        </w:rPr>
        <w:sym w:font="Symbol" w:char="F065"/>
      </w:r>
      <w:r>
        <w:rPr>
          <w:vertAlign w:val="subscript"/>
          <w:lang w:val="en-US"/>
        </w:rPr>
        <w:sym w:font="Symbol" w:char="F06C"/>
      </w:r>
      <w:r>
        <w:t>) данного материала по отношению к АЧТ при той же температуре.</w:t>
      </w:r>
    </w:p>
    <w:p w:rsidR="00E314A7" w:rsidRDefault="00E314A7" w:rsidP="0030647F">
      <w:pPr>
        <w:pStyle w:val="2"/>
        <w:spacing w:line="360" w:lineRule="auto"/>
      </w:pPr>
      <w:r>
        <w:t xml:space="preserve">    Спектральный коэффициент излучения (</w:t>
      </w:r>
      <w:r>
        <w:rPr>
          <w:lang w:val="en-US"/>
        </w:rPr>
        <w:sym w:font="Symbol" w:char="F065"/>
      </w:r>
      <w:r>
        <w:rPr>
          <w:vertAlign w:val="subscript"/>
          <w:lang w:val="en-US"/>
        </w:rPr>
        <w:sym w:font="Symbol" w:char="F06C"/>
      </w:r>
      <w:r>
        <w:t>) зависит от температуры, от материала, состояния излучающей поверхности и от степени окисления.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8"/>
        <w:gridCol w:w="3343"/>
      </w:tblGrid>
      <w:tr w:rsidR="00E314A7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228" w:type="dxa"/>
          </w:tcPr>
          <w:p w:rsidR="00E314A7" w:rsidRDefault="00E314A7" w:rsidP="0030647F">
            <w:pPr>
              <w:pStyle w:val="2"/>
              <w:spacing w:line="360" w:lineRule="auto"/>
              <w:jc w:val="center"/>
            </w:pPr>
            <w:r>
              <w:t>материал</w:t>
            </w:r>
          </w:p>
        </w:tc>
        <w:tc>
          <w:tcPr>
            <w:tcW w:w="3343" w:type="dxa"/>
          </w:tcPr>
          <w:p w:rsidR="00E314A7" w:rsidRDefault="00E314A7" w:rsidP="0030647F">
            <w:pPr>
              <w:pStyle w:val="2"/>
              <w:spacing w:line="360" w:lineRule="auto"/>
              <w:jc w:val="center"/>
            </w:pPr>
            <w:r>
              <w:rPr>
                <w:lang w:val="en-US"/>
              </w:rPr>
              <w:sym w:font="Symbol" w:char="F065"/>
            </w:r>
            <w:r>
              <w:rPr>
                <w:vertAlign w:val="subscript"/>
                <w:lang w:val="en-US"/>
              </w:rPr>
              <w:sym w:font="Symbol" w:char="F06C"/>
            </w:r>
            <w:r>
              <w:t xml:space="preserve">, при </w:t>
            </w:r>
            <w:r>
              <w:rPr>
                <w:lang w:val="en-US"/>
              </w:rPr>
              <w:t>t</w:t>
            </w:r>
            <w:r>
              <w:t>=50</w:t>
            </w:r>
            <w:r>
              <w:rPr>
                <w:vertAlign w:val="superscript"/>
              </w:rPr>
              <w:t>0</w:t>
            </w:r>
            <w:r>
              <w:t>С</w:t>
            </w:r>
          </w:p>
        </w:tc>
      </w:tr>
      <w:tr w:rsidR="00E314A7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228" w:type="dxa"/>
          </w:tcPr>
          <w:p w:rsidR="00E314A7" w:rsidRDefault="00E314A7" w:rsidP="0030647F">
            <w:pPr>
              <w:pStyle w:val="2"/>
              <w:spacing w:line="360" w:lineRule="auto"/>
            </w:pPr>
            <w:r>
              <w:t>Полированный алюминий</w:t>
            </w:r>
          </w:p>
        </w:tc>
        <w:tc>
          <w:tcPr>
            <w:tcW w:w="3343" w:type="dxa"/>
          </w:tcPr>
          <w:p w:rsidR="00E314A7" w:rsidRDefault="00E314A7" w:rsidP="0030647F">
            <w:pPr>
              <w:pStyle w:val="2"/>
              <w:spacing w:line="360" w:lineRule="auto"/>
              <w:jc w:val="center"/>
            </w:pPr>
            <w:r>
              <w:t>0,04</w:t>
            </w:r>
          </w:p>
        </w:tc>
      </w:tr>
      <w:tr w:rsidR="00E314A7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228" w:type="dxa"/>
          </w:tcPr>
          <w:p w:rsidR="00E314A7" w:rsidRDefault="00E314A7" w:rsidP="0030647F">
            <w:pPr>
              <w:pStyle w:val="2"/>
              <w:spacing w:line="360" w:lineRule="auto"/>
            </w:pPr>
            <w:r>
              <w:t>Сильно окисленный алюминий</w:t>
            </w:r>
          </w:p>
        </w:tc>
        <w:tc>
          <w:tcPr>
            <w:tcW w:w="3343" w:type="dxa"/>
          </w:tcPr>
          <w:p w:rsidR="00E314A7" w:rsidRDefault="00E314A7" w:rsidP="0030647F">
            <w:pPr>
              <w:pStyle w:val="2"/>
              <w:spacing w:line="360" w:lineRule="auto"/>
              <w:jc w:val="center"/>
            </w:pPr>
            <w:r>
              <w:t>0,2</w:t>
            </w:r>
          </w:p>
        </w:tc>
      </w:tr>
      <w:tr w:rsidR="00E314A7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228" w:type="dxa"/>
          </w:tcPr>
          <w:p w:rsidR="00E314A7" w:rsidRDefault="00E314A7" w:rsidP="0030647F">
            <w:pPr>
              <w:pStyle w:val="2"/>
              <w:spacing w:line="360" w:lineRule="auto"/>
            </w:pPr>
            <w:r>
              <w:t>Полированная медь</w:t>
            </w:r>
          </w:p>
        </w:tc>
        <w:tc>
          <w:tcPr>
            <w:tcW w:w="3343" w:type="dxa"/>
          </w:tcPr>
          <w:p w:rsidR="00E314A7" w:rsidRDefault="00E314A7" w:rsidP="0030647F">
            <w:pPr>
              <w:pStyle w:val="2"/>
              <w:spacing w:line="360" w:lineRule="auto"/>
              <w:jc w:val="center"/>
            </w:pPr>
            <w:r>
              <w:t>0,2</w:t>
            </w:r>
          </w:p>
        </w:tc>
      </w:tr>
      <w:tr w:rsidR="00E314A7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228" w:type="dxa"/>
          </w:tcPr>
          <w:p w:rsidR="00E314A7" w:rsidRDefault="00E314A7" w:rsidP="0030647F">
            <w:pPr>
              <w:pStyle w:val="2"/>
              <w:spacing w:line="360" w:lineRule="auto"/>
            </w:pPr>
            <w:r>
              <w:t>Медь, покрытая толстым слоем окиси</w:t>
            </w:r>
          </w:p>
        </w:tc>
        <w:tc>
          <w:tcPr>
            <w:tcW w:w="3343" w:type="dxa"/>
          </w:tcPr>
          <w:p w:rsidR="00E314A7" w:rsidRDefault="00E314A7" w:rsidP="0030647F">
            <w:pPr>
              <w:pStyle w:val="2"/>
              <w:spacing w:line="360" w:lineRule="auto"/>
              <w:jc w:val="center"/>
            </w:pPr>
            <w:r>
              <w:t>0,7</w:t>
            </w:r>
          </w:p>
        </w:tc>
      </w:tr>
      <w:tr w:rsidR="00E314A7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228" w:type="dxa"/>
          </w:tcPr>
          <w:p w:rsidR="00E314A7" w:rsidRDefault="00E314A7" w:rsidP="0030647F">
            <w:pPr>
              <w:pStyle w:val="2"/>
              <w:spacing w:line="360" w:lineRule="auto"/>
            </w:pPr>
            <w:r>
              <w:t>Листовая сталь с блестящим слоем окиси</w:t>
            </w:r>
          </w:p>
        </w:tc>
        <w:tc>
          <w:tcPr>
            <w:tcW w:w="3343" w:type="dxa"/>
          </w:tcPr>
          <w:p w:rsidR="00E314A7" w:rsidRDefault="00E314A7" w:rsidP="0030647F">
            <w:pPr>
              <w:pStyle w:val="2"/>
              <w:spacing w:line="360" w:lineRule="auto"/>
              <w:jc w:val="center"/>
            </w:pPr>
            <w:r>
              <w:t>0,82</w:t>
            </w:r>
          </w:p>
        </w:tc>
      </w:tr>
      <w:tr w:rsidR="00E314A7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228" w:type="dxa"/>
          </w:tcPr>
          <w:p w:rsidR="00E314A7" w:rsidRDefault="00E314A7" w:rsidP="0030647F">
            <w:pPr>
              <w:pStyle w:val="2"/>
              <w:spacing w:line="360" w:lineRule="auto"/>
            </w:pPr>
            <w:r>
              <w:t>Сталь с шероховатой поверхностью</w:t>
            </w:r>
          </w:p>
        </w:tc>
        <w:tc>
          <w:tcPr>
            <w:tcW w:w="3343" w:type="dxa"/>
          </w:tcPr>
          <w:p w:rsidR="00E314A7" w:rsidRDefault="00E314A7" w:rsidP="0030647F">
            <w:pPr>
              <w:pStyle w:val="2"/>
              <w:spacing w:line="360" w:lineRule="auto"/>
              <w:jc w:val="center"/>
            </w:pPr>
            <w:r>
              <w:t>0,98</w:t>
            </w:r>
          </w:p>
        </w:tc>
      </w:tr>
      <w:tr w:rsidR="00E314A7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228" w:type="dxa"/>
          </w:tcPr>
          <w:p w:rsidR="00E314A7" w:rsidRDefault="00E314A7" w:rsidP="0030647F">
            <w:pPr>
              <w:pStyle w:val="2"/>
              <w:spacing w:line="360" w:lineRule="auto"/>
            </w:pPr>
            <w:r>
              <w:t>Краски масляные</w:t>
            </w:r>
          </w:p>
        </w:tc>
        <w:tc>
          <w:tcPr>
            <w:tcW w:w="3343" w:type="dxa"/>
          </w:tcPr>
          <w:p w:rsidR="00E314A7" w:rsidRDefault="00E314A7" w:rsidP="0030647F">
            <w:pPr>
              <w:pStyle w:val="2"/>
              <w:spacing w:line="360" w:lineRule="auto"/>
              <w:jc w:val="center"/>
            </w:pPr>
            <w:r>
              <w:t>0,96</w:t>
            </w:r>
          </w:p>
        </w:tc>
      </w:tr>
      <w:tr w:rsidR="00E314A7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228" w:type="dxa"/>
          </w:tcPr>
          <w:p w:rsidR="00E314A7" w:rsidRDefault="00E314A7" w:rsidP="0030647F">
            <w:pPr>
              <w:pStyle w:val="2"/>
              <w:spacing w:line="360" w:lineRule="auto"/>
            </w:pPr>
            <w:r>
              <w:t>Стекло</w:t>
            </w:r>
          </w:p>
        </w:tc>
        <w:tc>
          <w:tcPr>
            <w:tcW w:w="3343" w:type="dxa"/>
          </w:tcPr>
          <w:p w:rsidR="00E314A7" w:rsidRDefault="00E314A7" w:rsidP="0030647F">
            <w:pPr>
              <w:pStyle w:val="2"/>
              <w:spacing w:line="360" w:lineRule="auto"/>
              <w:jc w:val="center"/>
            </w:pPr>
            <w:r>
              <w:t>0,93</w:t>
            </w:r>
          </w:p>
        </w:tc>
      </w:tr>
      <w:tr w:rsidR="00E314A7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228" w:type="dxa"/>
          </w:tcPr>
          <w:p w:rsidR="00E314A7" w:rsidRDefault="00E314A7" w:rsidP="0030647F">
            <w:pPr>
              <w:pStyle w:val="2"/>
              <w:spacing w:line="360" w:lineRule="auto"/>
            </w:pPr>
            <w:r>
              <w:t>Фарфор с коричневой глазурью</w:t>
            </w:r>
          </w:p>
        </w:tc>
        <w:tc>
          <w:tcPr>
            <w:tcW w:w="3343" w:type="dxa"/>
          </w:tcPr>
          <w:p w:rsidR="00E314A7" w:rsidRDefault="00E314A7" w:rsidP="0030647F">
            <w:pPr>
              <w:pStyle w:val="2"/>
              <w:spacing w:line="360" w:lineRule="auto"/>
              <w:jc w:val="center"/>
            </w:pPr>
            <w:r>
              <w:t>0,92</w:t>
            </w:r>
          </w:p>
        </w:tc>
      </w:tr>
      <w:tr w:rsidR="00E314A7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6228" w:type="dxa"/>
          </w:tcPr>
          <w:p w:rsidR="00E314A7" w:rsidRDefault="00E314A7" w:rsidP="0030647F">
            <w:pPr>
              <w:pStyle w:val="2"/>
              <w:spacing w:line="360" w:lineRule="auto"/>
            </w:pPr>
            <w:r>
              <w:t>Бетон серый</w:t>
            </w:r>
          </w:p>
        </w:tc>
        <w:tc>
          <w:tcPr>
            <w:tcW w:w="3343" w:type="dxa"/>
          </w:tcPr>
          <w:p w:rsidR="00E314A7" w:rsidRDefault="00E314A7" w:rsidP="0030647F">
            <w:pPr>
              <w:pStyle w:val="2"/>
              <w:spacing w:line="360" w:lineRule="auto"/>
              <w:jc w:val="center"/>
            </w:pPr>
            <w:r>
              <w:t>0,92</w:t>
            </w:r>
          </w:p>
        </w:tc>
      </w:tr>
    </w:tbl>
    <w:p w:rsidR="00E314A7" w:rsidRDefault="00E314A7" w:rsidP="0030647F">
      <w:pPr>
        <w:pStyle w:val="2"/>
        <w:spacing w:line="360" w:lineRule="auto"/>
      </w:pPr>
    </w:p>
    <w:p w:rsidR="00E314A7" w:rsidRDefault="00E314A7" w:rsidP="0030647F">
      <w:pPr>
        <w:pStyle w:val="2"/>
        <w:spacing w:line="360" w:lineRule="auto"/>
      </w:pPr>
      <w:r>
        <w:t xml:space="preserve">    При оценке интенсивности ИК излучения большое влияние на результаты оказывает </w:t>
      </w:r>
      <w:proofErr w:type="gramStart"/>
      <w:r>
        <w:t xml:space="preserve">угол </w:t>
      </w:r>
      <w:r>
        <w:sym w:font="Symbol" w:char="F061"/>
      </w:r>
      <w:r>
        <w:t xml:space="preserve"> между</w:t>
      </w:r>
      <w:proofErr w:type="gramEnd"/>
      <w:r>
        <w:t xml:space="preserve"> нормалями к поверхности излучения и осью оптической системы.</w:t>
      </w:r>
    </w:p>
    <w:p w:rsidR="00F32FBC" w:rsidRDefault="00F32FBC" w:rsidP="0030647F">
      <w:pPr>
        <w:pStyle w:val="2"/>
        <w:spacing w:line="360" w:lineRule="auto"/>
        <w:jc w:val="center"/>
      </w:pPr>
      <w:r>
        <w:object w:dxaOrig="2655" w:dyaOrig="1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6pt;height:87pt" o:ole="" o:allowoverlap="f">
            <v:imagedata r:id="rId8" o:title=""/>
          </v:shape>
          <o:OLEObject Type="Embed" ProgID="PBrush" ShapeID="_x0000_i1025" DrawAspect="Content" ObjectID="_1460616840" r:id="rId9"/>
        </w:object>
      </w:r>
    </w:p>
    <w:p w:rsidR="00E314A7" w:rsidRDefault="00E314A7" w:rsidP="0030647F">
      <w:pPr>
        <w:pStyle w:val="2"/>
        <w:spacing w:line="360" w:lineRule="auto"/>
        <w:ind w:firstLine="540"/>
      </w:pPr>
      <w:proofErr w:type="gramStart"/>
      <w:r>
        <w:t xml:space="preserve">От </w:t>
      </w:r>
      <w:r>
        <w:sym w:font="Symbol" w:char="F061"/>
      </w:r>
      <w:r>
        <w:t xml:space="preserve"> оценка</w:t>
      </w:r>
      <w:proofErr w:type="gramEnd"/>
      <w:r>
        <w:t xml:space="preserve"> интенсивности излучения. Чем больше этот угол, тем меньшая часть потока ИК излучения попадает на площадку приемника. Это обстоятельство необходимо учитывать при выборе точки расположения </w:t>
      </w:r>
      <w:proofErr w:type="spellStart"/>
      <w:r>
        <w:t>тепловизионных</w:t>
      </w:r>
      <w:proofErr w:type="spellEnd"/>
      <w:r>
        <w:t xml:space="preserve"> приборов. А точка расположения </w:t>
      </w:r>
      <w:proofErr w:type="spellStart"/>
      <w:r>
        <w:t>тепловизионных</w:t>
      </w:r>
      <w:proofErr w:type="spellEnd"/>
      <w:r>
        <w:t xml:space="preserve"> приборов зависит от того как их собираются использовать.</w:t>
      </w:r>
    </w:p>
    <w:p w:rsidR="00374440" w:rsidRDefault="00374440" w:rsidP="0030647F">
      <w:pPr>
        <w:pStyle w:val="2"/>
        <w:spacing w:line="360" w:lineRule="auto"/>
        <w:ind w:firstLine="540"/>
      </w:pPr>
      <w:r>
        <w:t xml:space="preserve">Радиометры, пирометры, </w:t>
      </w:r>
      <w:proofErr w:type="spellStart"/>
      <w:r>
        <w:t>тепловизоры</w:t>
      </w:r>
      <w:proofErr w:type="spellEnd"/>
      <w:r>
        <w:t xml:space="preserve"> – это приборы, которые позволяют регистрировать изменения температуры на элементах высоковольтного оборудования. Эти изменения часто вызваны дефектами в оборудовании. Следствием этих дефектов является изменение интенсивности инфракрасного излучения.</w:t>
      </w:r>
    </w:p>
    <w:p w:rsidR="00E314A7" w:rsidRDefault="00E314A7" w:rsidP="0030647F">
      <w:pPr>
        <w:pStyle w:val="2"/>
        <w:spacing w:line="360" w:lineRule="auto"/>
        <w:jc w:val="center"/>
        <w:rPr>
          <w:b/>
        </w:rPr>
      </w:pPr>
    </w:p>
    <w:p w:rsidR="00E314A7" w:rsidRDefault="00E314A7" w:rsidP="0030647F">
      <w:pPr>
        <w:pStyle w:val="2"/>
        <w:spacing w:line="360" w:lineRule="auto"/>
        <w:jc w:val="center"/>
        <w:rPr>
          <w:b/>
        </w:rPr>
      </w:pPr>
      <w:r>
        <w:rPr>
          <w:b/>
        </w:rPr>
        <w:t xml:space="preserve">Основные параметры и характеристики </w:t>
      </w:r>
      <w:proofErr w:type="spellStart"/>
      <w:r>
        <w:rPr>
          <w:b/>
        </w:rPr>
        <w:t>тепловизоров</w:t>
      </w:r>
      <w:proofErr w:type="spellEnd"/>
    </w:p>
    <w:p w:rsidR="00E314A7" w:rsidRDefault="00E314A7" w:rsidP="0030647F">
      <w:pPr>
        <w:pStyle w:val="2"/>
        <w:spacing w:line="360" w:lineRule="auto"/>
        <w:jc w:val="center"/>
        <w:rPr>
          <w:b/>
        </w:rPr>
      </w:pPr>
      <w:r>
        <w:rPr>
          <w:b/>
        </w:rPr>
        <w:t>и пирометров</w:t>
      </w:r>
    </w:p>
    <w:p w:rsidR="00E314A7" w:rsidRDefault="00E314A7" w:rsidP="0030647F">
      <w:pPr>
        <w:pStyle w:val="2"/>
        <w:spacing w:line="360" w:lineRule="auto"/>
      </w:pPr>
    </w:p>
    <w:p w:rsidR="00E314A7" w:rsidRDefault="00E314A7" w:rsidP="0030647F">
      <w:pPr>
        <w:pStyle w:val="2"/>
        <w:spacing w:line="360" w:lineRule="auto"/>
      </w:pPr>
      <w:r>
        <w:t xml:space="preserve">    </w:t>
      </w:r>
      <w:proofErr w:type="spellStart"/>
      <w:r w:rsidRPr="005C4ADB">
        <w:rPr>
          <w:b/>
        </w:rPr>
        <w:t>Тепловизоры</w:t>
      </w:r>
      <w:proofErr w:type="spellEnd"/>
      <w:r>
        <w:t xml:space="preserve"> принимают ИК излучение и преобразуют в видимое на индикаторе. </w:t>
      </w:r>
      <w:proofErr w:type="gramStart"/>
      <w:r>
        <w:t>Другими словами</w:t>
      </w:r>
      <w:proofErr w:type="gramEnd"/>
      <w:r>
        <w:t xml:space="preserve"> происходит визуализация теплового поля объекта.</w:t>
      </w:r>
      <w:r w:rsidR="000034DD">
        <w:t xml:space="preserve"> Современные </w:t>
      </w:r>
      <w:proofErr w:type="spellStart"/>
      <w:r w:rsidR="000034DD">
        <w:t>тепловизоры</w:t>
      </w:r>
      <w:proofErr w:type="spellEnd"/>
      <w:r w:rsidR="000034DD">
        <w:t xml:space="preserve"> по конструкции аналогичны видеокамерам. </w:t>
      </w:r>
    </w:p>
    <w:p w:rsidR="00E314A7" w:rsidRDefault="00E314A7" w:rsidP="0030647F">
      <w:pPr>
        <w:pStyle w:val="2"/>
        <w:spacing w:line="360" w:lineRule="auto"/>
      </w:pPr>
      <w:r>
        <w:t xml:space="preserve">    Менее сложными являются пирометры, у которых либо цифровая, либо стрелочная индикация средней температуры поверхности.</w:t>
      </w:r>
    </w:p>
    <w:p w:rsidR="00E314A7" w:rsidRDefault="00E314A7" w:rsidP="0030647F">
      <w:pPr>
        <w:pStyle w:val="2"/>
        <w:spacing w:line="360" w:lineRule="auto"/>
      </w:pPr>
      <w:r>
        <w:t xml:space="preserve">         Характеристики приборов:</w:t>
      </w:r>
    </w:p>
    <w:p w:rsidR="00E314A7" w:rsidRDefault="00E314A7" w:rsidP="0030647F">
      <w:pPr>
        <w:pStyle w:val="2"/>
        <w:numPr>
          <w:ilvl w:val="0"/>
          <w:numId w:val="1"/>
        </w:numPr>
        <w:spacing w:line="360" w:lineRule="auto"/>
      </w:pPr>
      <w:r>
        <w:t xml:space="preserve">поле зрения – характеризуется плоскими углами по горизонтали </w:t>
      </w:r>
      <w:proofErr w:type="gramStart"/>
      <w:r>
        <w:t>и  вертикали</w:t>
      </w:r>
      <w:proofErr w:type="gramEnd"/>
      <w:r>
        <w:t>. Это углы, ограничивающие углы с пространства, попадающего в кадр. Отношение плоского угла по вертикали к плоскому углу по горизонтали определяет форму Растра.</w:t>
      </w:r>
    </w:p>
    <w:p w:rsidR="00E314A7" w:rsidRDefault="00E314A7" w:rsidP="0030647F">
      <w:pPr>
        <w:pStyle w:val="2"/>
        <w:spacing w:line="360" w:lineRule="auto"/>
        <w:ind w:left="75"/>
      </w:pPr>
      <w:r>
        <w:lastRenderedPageBreak/>
        <w:t>Кроме общего поля зрения существует так называемое мгновенное поле зрения, которое определяется фокусным расстоянием объектива и линейными размерами чувствительной площадки приемника излучения.</w:t>
      </w:r>
    </w:p>
    <w:p w:rsidR="00E314A7" w:rsidRDefault="00E314A7" w:rsidP="0030647F">
      <w:pPr>
        <w:pStyle w:val="2"/>
        <w:numPr>
          <w:ilvl w:val="0"/>
          <w:numId w:val="1"/>
        </w:numPr>
        <w:spacing w:line="360" w:lineRule="auto"/>
      </w:pPr>
      <w:r>
        <w:t xml:space="preserve">угловое разрешение – это предельный минимальный угол между двумя точечными излучателями, расположенными на фоне с постоянной температурой и отдельно воспроизводимыми в </w:t>
      </w:r>
      <w:proofErr w:type="spellStart"/>
      <w:r>
        <w:t>тепловизионном</w:t>
      </w:r>
      <w:proofErr w:type="spellEnd"/>
      <w:r>
        <w:t xml:space="preserve"> расположении;</w:t>
      </w:r>
    </w:p>
    <w:p w:rsidR="00E314A7" w:rsidRDefault="00E314A7" w:rsidP="0030647F">
      <w:pPr>
        <w:pStyle w:val="2"/>
        <w:numPr>
          <w:ilvl w:val="0"/>
          <w:numId w:val="1"/>
        </w:numPr>
        <w:spacing w:line="360" w:lineRule="auto"/>
      </w:pPr>
      <w:r>
        <w:t>порог температурной чувствительности – это минимальная разность температур объекта и фона, вызывающая входной сигнал, пиковое значение которого равно среднеквадратичному значению шума;</w:t>
      </w:r>
    </w:p>
    <w:p w:rsidR="007F11D9" w:rsidRDefault="007F11D9" w:rsidP="0030647F">
      <w:pPr>
        <w:pStyle w:val="2"/>
        <w:spacing w:line="360" w:lineRule="auto"/>
        <w:ind w:firstLine="360"/>
        <w:rPr>
          <w:b/>
        </w:rPr>
      </w:pPr>
    </w:p>
    <w:p w:rsidR="00E314A7" w:rsidRDefault="00E314A7" w:rsidP="0030647F">
      <w:pPr>
        <w:pStyle w:val="2"/>
        <w:spacing w:line="360" w:lineRule="auto"/>
        <w:ind w:firstLine="360"/>
      </w:pPr>
      <w:r>
        <w:rPr>
          <w:b/>
        </w:rPr>
        <w:t>Пирометры.</w:t>
      </w:r>
      <w:r>
        <w:t xml:space="preserve"> Принимают ИК излучение с площадки обследуемого объекта, преобразуют в показания стрелочного или цифрового индикатора в </w:t>
      </w:r>
      <w:r>
        <w:rPr>
          <w:vertAlign w:val="superscript"/>
        </w:rPr>
        <w:t>0</w:t>
      </w:r>
      <w:r>
        <w:t>С. Хорошо выявляют дефекты контактов.</w:t>
      </w:r>
    </w:p>
    <w:p w:rsidR="002D2FCE" w:rsidRDefault="002D2FCE" w:rsidP="002D2FCE">
      <w:pPr>
        <w:jc w:val="center"/>
        <w:rPr>
          <w:sz w:val="28"/>
          <w:szCs w:val="28"/>
        </w:rPr>
      </w:pPr>
      <w:bookmarkStart w:id="0" w:name="Погрешности"/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Pr="002D2FCE" w:rsidRDefault="002D2FCE" w:rsidP="002D2FCE">
      <w:pPr>
        <w:jc w:val="center"/>
        <w:rPr>
          <w:sz w:val="28"/>
          <w:szCs w:val="28"/>
        </w:rPr>
      </w:pPr>
      <w:proofErr w:type="spellStart"/>
      <w:r w:rsidRPr="002D2FCE">
        <w:rPr>
          <w:sz w:val="28"/>
          <w:szCs w:val="28"/>
        </w:rPr>
        <w:t>Тепловизор</w:t>
      </w:r>
      <w:proofErr w:type="spellEnd"/>
      <w:r w:rsidRPr="002D2FCE">
        <w:rPr>
          <w:sz w:val="28"/>
          <w:szCs w:val="28"/>
        </w:rPr>
        <w:t xml:space="preserve"> ЛИК 2</w:t>
      </w:r>
    </w:p>
    <w:p w:rsidR="002D2FCE" w:rsidRPr="00CD3C58" w:rsidRDefault="002D2FCE" w:rsidP="002D2FCE"/>
    <w:p w:rsidR="002D2FCE" w:rsidRPr="00CD3C58" w:rsidRDefault="002D2FCE" w:rsidP="002D2FCE"/>
    <w:p w:rsidR="002D2FCE" w:rsidRPr="00CD3C58" w:rsidRDefault="002D2FCE" w:rsidP="002D2FCE"/>
    <w:p w:rsidR="002D2FCE" w:rsidRPr="00CD3C58" w:rsidRDefault="002D2FCE" w:rsidP="002D2FCE"/>
    <w:p w:rsidR="002D2FCE" w:rsidRDefault="002D2FCE" w:rsidP="002D2FCE"/>
    <w:p w:rsidR="002D2FCE" w:rsidRPr="00CD3C58" w:rsidRDefault="002D2FCE" w:rsidP="002D2FCE">
      <w:pPr>
        <w:tabs>
          <w:tab w:val="left" w:pos="4005"/>
        </w:tabs>
      </w:pPr>
      <w:r>
        <w:tab/>
      </w:r>
      <w:r w:rsidR="000C1D1C">
        <w:rPr>
          <w:noProof/>
        </w:rPr>
        <w:drawing>
          <wp:inline distT="0" distB="0" distL="0" distR="0">
            <wp:extent cx="4382135" cy="57594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4" t="16238" r="24171" b="1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F11D9" w:rsidRDefault="007F11D9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</w:p>
    <w:p w:rsidR="000C1D1C" w:rsidRDefault="000C1D1C" w:rsidP="002D2FCE">
      <w:pPr>
        <w:jc w:val="center"/>
        <w:rPr>
          <w:sz w:val="28"/>
          <w:szCs w:val="28"/>
        </w:rPr>
      </w:pPr>
    </w:p>
    <w:p w:rsidR="000C1D1C" w:rsidRDefault="000C1D1C" w:rsidP="002D2FCE">
      <w:pPr>
        <w:jc w:val="center"/>
        <w:rPr>
          <w:sz w:val="28"/>
          <w:szCs w:val="28"/>
        </w:rPr>
      </w:pPr>
    </w:p>
    <w:p w:rsidR="000C1D1C" w:rsidRDefault="000C1D1C" w:rsidP="002D2FCE">
      <w:pPr>
        <w:jc w:val="center"/>
        <w:rPr>
          <w:sz w:val="28"/>
          <w:szCs w:val="28"/>
        </w:rPr>
      </w:pPr>
    </w:p>
    <w:p w:rsidR="000C1D1C" w:rsidRDefault="000C1D1C" w:rsidP="002D2FCE">
      <w:pPr>
        <w:jc w:val="center"/>
        <w:rPr>
          <w:sz w:val="28"/>
          <w:szCs w:val="28"/>
        </w:rPr>
      </w:pPr>
    </w:p>
    <w:p w:rsidR="000C1D1C" w:rsidRDefault="000C1D1C" w:rsidP="002D2FCE">
      <w:pPr>
        <w:jc w:val="center"/>
        <w:rPr>
          <w:sz w:val="28"/>
          <w:szCs w:val="28"/>
        </w:rPr>
      </w:pPr>
    </w:p>
    <w:p w:rsidR="002D2FCE" w:rsidRDefault="002D2FCE" w:rsidP="002D2FC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Внешний вид пирометров серии «Кельвин».</w:t>
      </w:r>
    </w:p>
    <w:p w:rsidR="002D2FCE" w:rsidRDefault="002D2FCE" w:rsidP="002D2FCE">
      <w:pPr>
        <w:jc w:val="center"/>
        <w:rPr>
          <w:sz w:val="28"/>
          <w:szCs w:val="28"/>
        </w:rPr>
      </w:pPr>
    </w:p>
    <w:p w:rsidR="002D2FCE" w:rsidRDefault="002D0E00" w:rsidP="002D2FCE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object w:dxaOrig="5759" w:dyaOrig="7680">
          <v:shape id="_x0000_i1026" type="#_x0000_t75" style="width:381pt;height:507pt" o:ole="">
            <v:imagedata r:id="rId11" o:title="" grayscale="t"/>
          </v:shape>
          <o:OLEObject Type="Embed" ProgID="CorelPhotoPaint.Image.7" ShapeID="_x0000_i1026" DrawAspect="Content" ObjectID="_1460616841" r:id="rId12"/>
        </w:object>
      </w: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2D2FCE">
      <w:pPr>
        <w:jc w:val="center"/>
        <w:rPr>
          <w:b/>
          <w:sz w:val="28"/>
          <w:szCs w:val="28"/>
        </w:rPr>
      </w:pPr>
    </w:p>
    <w:p w:rsidR="002D2FCE" w:rsidRDefault="002D2FCE" w:rsidP="002D2FCE">
      <w:pPr>
        <w:jc w:val="center"/>
        <w:rPr>
          <w:b/>
          <w:sz w:val="28"/>
          <w:szCs w:val="28"/>
        </w:rPr>
      </w:pPr>
    </w:p>
    <w:p w:rsidR="002D2FCE" w:rsidRDefault="002D2FCE" w:rsidP="002D2FCE">
      <w:pPr>
        <w:jc w:val="center"/>
        <w:rPr>
          <w:b/>
          <w:sz w:val="28"/>
          <w:szCs w:val="28"/>
        </w:rPr>
      </w:pPr>
    </w:p>
    <w:p w:rsidR="002D2FCE" w:rsidRDefault="002D2FCE" w:rsidP="002D2FCE">
      <w:pPr>
        <w:jc w:val="center"/>
        <w:rPr>
          <w:b/>
          <w:sz w:val="28"/>
          <w:szCs w:val="28"/>
        </w:rPr>
      </w:pPr>
    </w:p>
    <w:p w:rsidR="002D2FCE" w:rsidRDefault="002D2FCE" w:rsidP="002D2FCE">
      <w:pPr>
        <w:jc w:val="center"/>
        <w:rPr>
          <w:b/>
          <w:sz w:val="28"/>
          <w:szCs w:val="28"/>
        </w:rPr>
      </w:pPr>
    </w:p>
    <w:p w:rsidR="002D2FCE" w:rsidRDefault="002D2FCE" w:rsidP="002D2FCE">
      <w:pPr>
        <w:jc w:val="center"/>
        <w:rPr>
          <w:b/>
          <w:sz w:val="28"/>
          <w:szCs w:val="28"/>
        </w:rPr>
      </w:pPr>
    </w:p>
    <w:p w:rsidR="002D2FCE" w:rsidRDefault="002D2FCE" w:rsidP="002D2FCE">
      <w:pPr>
        <w:jc w:val="center"/>
        <w:rPr>
          <w:b/>
          <w:sz w:val="28"/>
          <w:szCs w:val="28"/>
        </w:rPr>
      </w:pPr>
    </w:p>
    <w:p w:rsidR="000C1D1C" w:rsidRDefault="000C1D1C" w:rsidP="002D2FCE">
      <w:pPr>
        <w:jc w:val="center"/>
        <w:rPr>
          <w:b/>
          <w:sz w:val="28"/>
          <w:szCs w:val="28"/>
        </w:rPr>
      </w:pPr>
    </w:p>
    <w:p w:rsidR="000C1D1C" w:rsidRDefault="000C1D1C" w:rsidP="002D2FCE">
      <w:pPr>
        <w:jc w:val="center"/>
        <w:rPr>
          <w:b/>
          <w:sz w:val="28"/>
          <w:szCs w:val="28"/>
        </w:rPr>
      </w:pPr>
    </w:p>
    <w:p w:rsidR="002D2FCE" w:rsidRDefault="002D2FCE" w:rsidP="002D2FCE">
      <w:pPr>
        <w:jc w:val="center"/>
        <w:rPr>
          <w:b/>
          <w:sz w:val="28"/>
          <w:szCs w:val="28"/>
        </w:rPr>
      </w:pPr>
    </w:p>
    <w:p w:rsidR="002D2FCE" w:rsidRDefault="002D2FCE" w:rsidP="002D2FCE">
      <w:pPr>
        <w:jc w:val="center"/>
        <w:rPr>
          <w:b/>
          <w:sz w:val="28"/>
          <w:szCs w:val="28"/>
        </w:rPr>
      </w:pPr>
    </w:p>
    <w:p w:rsidR="002D2FCE" w:rsidRPr="000C0413" w:rsidRDefault="002D2FCE" w:rsidP="002D2FCE">
      <w:pPr>
        <w:jc w:val="center"/>
        <w:rPr>
          <w:b/>
          <w:sz w:val="28"/>
          <w:szCs w:val="28"/>
        </w:rPr>
      </w:pPr>
      <w:r w:rsidRPr="000C0413">
        <w:rPr>
          <w:b/>
          <w:sz w:val="28"/>
          <w:szCs w:val="28"/>
        </w:rPr>
        <w:lastRenderedPageBreak/>
        <w:t>Термограммы дефектной гирлянды изоляторов контакта на разъединителе</w:t>
      </w:r>
    </w:p>
    <w:p w:rsidR="002D2FCE" w:rsidRDefault="002D2FCE" w:rsidP="002D2FCE">
      <w:pPr>
        <w:jc w:val="center"/>
      </w:pPr>
    </w:p>
    <w:p w:rsidR="002D2FCE" w:rsidRDefault="000C1D1C" w:rsidP="002D2FCE">
      <w:pPr>
        <w:jc w:val="center"/>
      </w:pPr>
      <w:r w:rsidRPr="00C9323C">
        <w:rPr>
          <w:noProof/>
        </w:rPr>
        <w:drawing>
          <wp:inline distT="0" distB="0" distL="0" distR="0">
            <wp:extent cx="5494020" cy="40919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CE" w:rsidRDefault="002D2FCE" w:rsidP="002D2FCE"/>
    <w:p w:rsidR="002D2FCE" w:rsidRDefault="002D2FCE" w:rsidP="002D2FCE"/>
    <w:p w:rsidR="002D2FCE" w:rsidRDefault="000C1D1C" w:rsidP="002D2FCE">
      <w:pPr>
        <w:jc w:val="center"/>
      </w:pPr>
      <w:r w:rsidRPr="00B34CDE">
        <w:rPr>
          <w:noProof/>
        </w:rPr>
        <w:drawing>
          <wp:inline distT="0" distB="0" distL="0" distR="0">
            <wp:extent cx="5600700" cy="41833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-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CE" w:rsidRDefault="002D2FCE" w:rsidP="002D2FCE">
      <w:pPr>
        <w:jc w:val="center"/>
      </w:pPr>
    </w:p>
    <w:p w:rsidR="002D2FCE" w:rsidRDefault="002D2FCE" w:rsidP="002D2FCE">
      <w:pPr>
        <w:jc w:val="center"/>
      </w:pPr>
    </w:p>
    <w:p w:rsidR="002D2FCE" w:rsidRDefault="000C1D1C" w:rsidP="002D2FCE">
      <w:pPr>
        <w:jc w:val="center"/>
      </w:pPr>
      <w:r>
        <w:rPr>
          <w:noProof/>
        </w:rPr>
        <w:lastRenderedPageBreak/>
        <w:drawing>
          <wp:inline distT="0" distB="0" distL="0" distR="0">
            <wp:extent cx="5600700" cy="42062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2FCE" w:rsidRDefault="002D2FCE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02F2" w:rsidRDefault="008B02F2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02F2" w:rsidRDefault="008B02F2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4ADB" w:rsidRPr="005C4ADB" w:rsidRDefault="005C4ADB" w:rsidP="0030647F">
      <w:pPr>
        <w:pStyle w:val="FR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4ADB">
        <w:rPr>
          <w:rFonts w:ascii="Times New Roman" w:hAnsi="Times New Roman" w:cs="Times New Roman"/>
          <w:sz w:val="28"/>
          <w:szCs w:val="28"/>
        </w:rPr>
        <w:lastRenderedPageBreak/>
        <w:t xml:space="preserve">Погрешности при </w:t>
      </w:r>
      <w:proofErr w:type="spellStart"/>
      <w:r w:rsidR="00F00C81">
        <w:rPr>
          <w:rFonts w:ascii="Times New Roman" w:hAnsi="Times New Roman" w:cs="Times New Roman"/>
          <w:sz w:val="28"/>
          <w:szCs w:val="28"/>
        </w:rPr>
        <w:t>тепловизионном</w:t>
      </w:r>
      <w:proofErr w:type="spellEnd"/>
      <w:r w:rsidRPr="005C4ADB">
        <w:rPr>
          <w:rFonts w:ascii="Times New Roman" w:hAnsi="Times New Roman" w:cs="Times New Roman"/>
          <w:sz w:val="28"/>
          <w:szCs w:val="28"/>
        </w:rPr>
        <w:t xml:space="preserve"> контроле</w:t>
      </w:r>
    </w:p>
    <w:bookmarkEnd w:id="0"/>
    <w:p w:rsidR="005C4ADB" w:rsidRPr="005C4ADB" w:rsidRDefault="005C4ADB" w:rsidP="0030647F">
      <w:pPr>
        <w:spacing w:before="200" w:line="360" w:lineRule="auto"/>
        <w:ind w:firstLine="540"/>
        <w:jc w:val="both"/>
        <w:rPr>
          <w:sz w:val="28"/>
          <w:szCs w:val="28"/>
        </w:rPr>
      </w:pPr>
      <w:r w:rsidRPr="005C4ADB">
        <w:rPr>
          <w:sz w:val="28"/>
          <w:szCs w:val="28"/>
        </w:rPr>
        <w:t xml:space="preserve">При проведении </w:t>
      </w:r>
      <w:proofErr w:type="spellStart"/>
      <w:r>
        <w:rPr>
          <w:sz w:val="28"/>
          <w:szCs w:val="28"/>
        </w:rPr>
        <w:t>тепловизионного</w:t>
      </w:r>
      <w:proofErr w:type="spellEnd"/>
      <w:r w:rsidRPr="005C4ADB">
        <w:rPr>
          <w:sz w:val="28"/>
          <w:szCs w:val="28"/>
        </w:rPr>
        <w:t xml:space="preserve"> обследования электрооборудо</w:t>
      </w:r>
      <w:r w:rsidRPr="005C4ADB">
        <w:rPr>
          <w:sz w:val="28"/>
          <w:szCs w:val="28"/>
        </w:rPr>
        <w:softHyphen/>
        <w:t>вания существенное значение имеет выявление и устранение систе</w:t>
      </w:r>
      <w:r w:rsidRPr="005C4ADB">
        <w:rPr>
          <w:sz w:val="28"/>
          <w:szCs w:val="28"/>
        </w:rPr>
        <w:softHyphen/>
        <w:t>матических и случа</w:t>
      </w:r>
      <w:r w:rsidRPr="005C4ADB">
        <w:rPr>
          <w:sz w:val="28"/>
          <w:szCs w:val="28"/>
        </w:rPr>
        <w:t>й</w:t>
      </w:r>
      <w:r w:rsidRPr="005C4ADB">
        <w:rPr>
          <w:sz w:val="28"/>
          <w:szCs w:val="28"/>
        </w:rPr>
        <w:t>ных погрешностей, оказывающих влияние на результаты измерения.</w:t>
      </w:r>
    </w:p>
    <w:p w:rsidR="005C4ADB" w:rsidRPr="005C4ADB" w:rsidRDefault="005C4ADB" w:rsidP="0030647F">
      <w:pPr>
        <w:spacing w:line="360" w:lineRule="auto"/>
        <w:jc w:val="both"/>
        <w:rPr>
          <w:sz w:val="28"/>
          <w:szCs w:val="28"/>
        </w:rPr>
      </w:pPr>
      <w:r w:rsidRPr="005C4ADB">
        <w:rPr>
          <w:i/>
          <w:iCs/>
          <w:sz w:val="28"/>
          <w:szCs w:val="28"/>
        </w:rPr>
        <w:t>Систематические</w:t>
      </w:r>
      <w:r w:rsidRPr="005C4ADB">
        <w:rPr>
          <w:sz w:val="28"/>
          <w:szCs w:val="28"/>
        </w:rPr>
        <w:t xml:space="preserve"> погрешности заключены в конструкции изме</w:t>
      </w:r>
      <w:r w:rsidRPr="005C4ADB">
        <w:rPr>
          <w:sz w:val="28"/>
          <w:szCs w:val="28"/>
        </w:rPr>
        <w:softHyphen/>
        <w:t>рительного прибора и зависят от его выбора в с</w:t>
      </w:r>
      <w:r w:rsidRPr="005C4ADB">
        <w:rPr>
          <w:sz w:val="28"/>
          <w:szCs w:val="28"/>
        </w:rPr>
        <w:t>о</w:t>
      </w:r>
      <w:r w:rsidRPr="005C4ADB">
        <w:rPr>
          <w:sz w:val="28"/>
          <w:szCs w:val="28"/>
        </w:rPr>
        <w:t>ответствии с требо</w:t>
      </w:r>
      <w:r w:rsidRPr="005C4ADB">
        <w:rPr>
          <w:sz w:val="28"/>
          <w:szCs w:val="28"/>
        </w:rPr>
        <w:softHyphen/>
        <w:t>ваниями к соверше</w:t>
      </w:r>
      <w:r w:rsidRPr="005C4ADB">
        <w:rPr>
          <w:sz w:val="28"/>
          <w:szCs w:val="28"/>
        </w:rPr>
        <w:t>н</w:t>
      </w:r>
      <w:r w:rsidRPr="005C4ADB">
        <w:rPr>
          <w:sz w:val="28"/>
          <w:szCs w:val="28"/>
        </w:rPr>
        <w:t>ству измерения (разрешающей способности, поля наблюдения и т.п.).</w:t>
      </w:r>
    </w:p>
    <w:p w:rsidR="005C4ADB" w:rsidRPr="005C4ADB" w:rsidRDefault="005C4ADB" w:rsidP="0030647F">
      <w:pPr>
        <w:spacing w:line="360" w:lineRule="auto"/>
        <w:jc w:val="both"/>
        <w:rPr>
          <w:sz w:val="28"/>
          <w:szCs w:val="28"/>
        </w:rPr>
      </w:pPr>
      <w:r w:rsidRPr="005C4ADB">
        <w:rPr>
          <w:i/>
          <w:iCs/>
          <w:sz w:val="28"/>
          <w:szCs w:val="28"/>
        </w:rPr>
        <w:t>Случайными</w:t>
      </w:r>
      <w:r w:rsidRPr="005C4ADB">
        <w:rPr>
          <w:sz w:val="28"/>
          <w:szCs w:val="28"/>
        </w:rPr>
        <w:t xml:space="preserve"> погрешностями, возникающими при проведении ИК-контроля, могут являться: воздействие солне</w:t>
      </w:r>
      <w:r w:rsidRPr="005C4ADB">
        <w:rPr>
          <w:sz w:val="28"/>
          <w:szCs w:val="28"/>
        </w:rPr>
        <w:t>ч</w:t>
      </w:r>
      <w:r w:rsidRPr="005C4ADB">
        <w:rPr>
          <w:sz w:val="28"/>
          <w:szCs w:val="28"/>
        </w:rPr>
        <w:t xml:space="preserve">ной радиации, </w:t>
      </w:r>
      <w:proofErr w:type="spellStart"/>
      <w:r w:rsidRPr="005C4ADB">
        <w:rPr>
          <w:sz w:val="28"/>
          <w:szCs w:val="28"/>
        </w:rPr>
        <w:t>излучательная</w:t>
      </w:r>
      <w:proofErr w:type="spellEnd"/>
      <w:r w:rsidRPr="005C4ADB">
        <w:rPr>
          <w:sz w:val="28"/>
          <w:szCs w:val="28"/>
        </w:rPr>
        <w:t xml:space="preserve"> способность и др.</w:t>
      </w:r>
    </w:p>
    <w:p w:rsidR="005C4ADB" w:rsidRPr="005C4ADB" w:rsidRDefault="005C4ADB" w:rsidP="0030647F">
      <w:pPr>
        <w:spacing w:line="360" w:lineRule="auto"/>
        <w:ind w:firstLine="360"/>
        <w:jc w:val="both"/>
        <w:rPr>
          <w:sz w:val="28"/>
          <w:szCs w:val="28"/>
        </w:rPr>
      </w:pPr>
      <w:r w:rsidRPr="005C4ADB">
        <w:rPr>
          <w:sz w:val="28"/>
          <w:szCs w:val="28"/>
        </w:rPr>
        <w:t>Инфракрасный контроль желательно проводить при отсутствии солнца (в облачную погоду или ночью), предпо</w:t>
      </w:r>
      <w:r w:rsidRPr="005C4ADB">
        <w:rPr>
          <w:sz w:val="28"/>
          <w:szCs w:val="28"/>
        </w:rPr>
        <w:t>ч</w:t>
      </w:r>
      <w:r w:rsidRPr="005C4ADB">
        <w:rPr>
          <w:sz w:val="28"/>
          <w:szCs w:val="28"/>
        </w:rPr>
        <w:t>тительно перед вос</w:t>
      </w:r>
      <w:r w:rsidRPr="005C4ADB">
        <w:rPr>
          <w:sz w:val="28"/>
          <w:szCs w:val="28"/>
        </w:rPr>
        <w:softHyphen/>
        <w:t>ходом солнца, при минимальном воздействии ветра в период макси</w:t>
      </w:r>
      <w:r w:rsidRPr="005C4ADB">
        <w:rPr>
          <w:sz w:val="28"/>
          <w:szCs w:val="28"/>
        </w:rPr>
        <w:softHyphen/>
        <w:t>мальных токовых нагрузок, лучше весной — для уточнения объема ремонтных работ и(или) осенью — в целях оценки состояния элект</w:t>
      </w:r>
      <w:r w:rsidRPr="005C4ADB">
        <w:rPr>
          <w:sz w:val="28"/>
          <w:szCs w:val="28"/>
        </w:rPr>
        <w:softHyphen/>
        <w:t>рооборудования перед зимним максимумом нагрузки.</w:t>
      </w:r>
    </w:p>
    <w:p w:rsidR="005C4ADB" w:rsidRPr="005C4ADB" w:rsidRDefault="005C4ADB" w:rsidP="0030647F">
      <w:pPr>
        <w:spacing w:line="360" w:lineRule="auto"/>
        <w:ind w:firstLine="360"/>
        <w:jc w:val="both"/>
        <w:rPr>
          <w:sz w:val="28"/>
          <w:szCs w:val="28"/>
        </w:rPr>
      </w:pPr>
      <w:r w:rsidRPr="005C4ADB">
        <w:rPr>
          <w:sz w:val="28"/>
          <w:szCs w:val="28"/>
        </w:rPr>
        <w:t>При проведении ИК-контроля должны учитываться следующие факторы:</w:t>
      </w:r>
    </w:p>
    <w:p w:rsidR="005C4ADB" w:rsidRPr="005C4ADB" w:rsidRDefault="005C4ADB" w:rsidP="0030647F">
      <w:pPr>
        <w:spacing w:line="360" w:lineRule="auto"/>
        <w:ind w:left="220"/>
        <w:jc w:val="both"/>
        <w:rPr>
          <w:sz w:val="28"/>
          <w:szCs w:val="28"/>
        </w:rPr>
      </w:pPr>
      <w:r w:rsidRPr="005C4ADB">
        <w:rPr>
          <w:sz w:val="28"/>
          <w:szCs w:val="28"/>
        </w:rPr>
        <w:t>коэффициент излучения материала;</w:t>
      </w:r>
    </w:p>
    <w:p w:rsidR="005C4ADB" w:rsidRPr="005C4ADB" w:rsidRDefault="005C4ADB" w:rsidP="0030647F">
      <w:pPr>
        <w:spacing w:line="360" w:lineRule="auto"/>
        <w:ind w:left="220"/>
        <w:jc w:val="both"/>
        <w:rPr>
          <w:sz w:val="28"/>
          <w:szCs w:val="28"/>
        </w:rPr>
      </w:pPr>
      <w:r w:rsidRPr="005C4ADB">
        <w:rPr>
          <w:sz w:val="28"/>
          <w:szCs w:val="28"/>
        </w:rPr>
        <w:t>солнечная радиация;</w:t>
      </w:r>
    </w:p>
    <w:p w:rsidR="005C4ADB" w:rsidRPr="005C4ADB" w:rsidRDefault="005C4ADB" w:rsidP="0030647F">
      <w:pPr>
        <w:spacing w:line="360" w:lineRule="auto"/>
        <w:ind w:left="220"/>
        <w:jc w:val="both"/>
        <w:rPr>
          <w:sz w:val="28"/>
          <w:szCs w:val="28"/>
        </w:rPr>
      </w:pPr>
      <w:r w:rsidRPr="005C4ADB">
        <w:rPr>
          <w:sz w:val="28"/>
          <w:szCs w:val="28"/>
        </w:rPr>
        <w:t>скорость ветра;</w:t>
      </w:r>
    </w:p>
    <w:p w:rsidR="005C4ADB" w:rsidRPr="005C4ADB" w:rsidRDefault="005C4ADB" w:rsidP="0030647F">
      <w:pPr>
        <w:spacing w:line="360" w:lineRule="auto"/>
        <w:ind w:left="220"/>
        <w:jc w:val="both"/>
        <w:rPr>
          <w:sz w:val="28"/>
          <w:szCs w:val="28"/>
        </w:rPr>
      </w:pPr>
      <w:r w:rsidRPr="005C4ADB">
        <w:rPr>
          <w:sz w:val="28"/>
          <w:szCs w:val="28"/>
        </w:rPr>
        <w:t>расстояние до объекта и угол наблюдения;</w:t>
      </w:r>
    </w:p>
    <w:p w:rsidR="005C4ADB" w:rsidRPr="005C4ADB" w:rsidRDefault="005C4ADB" w:rsidP="0030647F">
      <w:pPr>
        <w:spacing w:line="360" w:lineRule="auto"/>
        <w:ind w:left="220"/>
        <w:jc w:val="both"/>
        <w:rPr>
          <w:sz w:val="28"/>
          <w:szCs w:val="28"/>
        </w:rPr>
      </w:pPr>
      <w:r w:rsidRPr="005C4ADB">
        <w:rPr>
          <w:sz w:val="28"/>
          <w:szCs w:val="28"/>
        </w:rPr>
        <w:t>значение токовой нагрузки;</w:t>
      </w:r>
    </w:p>
    <w:p w:rsidR="005C4ADB" w:rsidRPr="005C4ADB" w:rsidRDefault="005C4ADB" w:rsidP="0030647F">
      <w:pPr>
        <w:spacing w:line="360" w:lineRule="auto"/>
        <w:ind w:left="220"/>
        <w:jc w:val="both"/>
        <w:rPr>
          <w:sz w:val="28"/>
          <w:szCs w:val="28"/>
        </w:rPr>
      </w:pPr>
      <w:r w:rsidRPr="005C4ADB">
        <w:rPr>
          <w:sz w:val="28"/>
          <w:szCs w:val="28"/>
        </w:rPr>
        <w:t>тепловое отражение и т.п.</w:t>
      </w:r>
    </w:p>
    <w:p w:rsidR="005C4ADB" w:rsidRPr="005C4ADB" w:rsidRDefault="005C4ADB" w:rsidP="0030647F">
      <w:pPr>
        <w:spacing w:line="360" w:lineRule="auto"/>
        <w:ind w:firstLine="540"/>
        <w:jc w:val="both"/>
        <w:rPr>
          <w:sz w:val="28"/>
          <w:szCs w:val="28"/>
        </w:rPr>
      </w:pPr>
      <w:r w:rsidRPr="005C4ADB">
        <w:rPr>
          <w:sz w:val="28"/>
          <w:szCs w:val="28"/>
        </w:rPr>
        <w:t>Ниже рассмотрены виды погрешностей, возникающих при про</w:t>
      </w:r>
      <w:r w:rsidRPr="005C4ADB">
        <w:rPr>
          <w:sz w:val="28"/>
          <w:szCs w:val="28"/>
        </w:rPr>
        <w:softHyphen/>
        <w:t>ведении ИК-контроля, и способы их устранения.</w:t>
      </w:r>
    </w:p>
    <w:p w:rsidR="00EF19B0" w:rsidRPr="00EF19B0" w:rsidRDefault="00EF19B0" w:rsidP="0030647F">
      <w:pPr>
        <w:spacing w:line="360" w:lineRule="auto"/>
        <w:ind w:firstLine="360"/>
        <w:jc w:val="both"/>
        <w:rPr>
          <w:sz w:val="28"/>
          <w:szCs w:val="28"/>
        </w:rPr>
      </w:pPr>
      <w:r w:rsidRPr="00EF19B0">
        <w:rPr>
          <w:b/>
          <w:bCs/>
          <w:sz w:val="28"/>
          <w:szCs w:val="28"/>
        </w:rPr>
        <w:t>Солнечное излучение.</w:t>
      </w:r>
      <w:r w:rsidRPr="00EF19B0">
        <w:rPr>
          <w:sz w:val="28"/>
          <w:szCs w:val="28"/>
        </w:rPr>
        <w:t xml:space="preserve"> Солнечная радиация нагревает контроли</w:t>
      </w:r>
      <w:r w:rsidRPr="00EF19B0">
        <w:rPr>
          <w:sz w:val="28"/>
          <w:szCs w:val="28"/>
        </w:rPr>
        <w:softHyphen/>
      </w:r>
      <w:r w:rsidRPr="00EF19B0">
        <w:rPr>
          <w:sz w:val="28"/>
          <w:szCs w:val="28"/>
        </w:rPr>
        <w:lastRenderedPageBreak/>
        <w:t>руемый объект и при наличии участков (узлов) с хорошей отража</w:t>
      </w:r>
      <w:r w:rsidRPr="00EF19B0">
        <w:rPr>
          <w:sz w:val="28"/>
          <w:szCs w:val="28"/>
        </w:rPr>
        <w:softHyphen/>
        <w:t>тельной способн</w:t>
      </w:r>
      <w:r w:rsidRPr="00EF19B0">
        <w:rPr>
          <w:sz w:val="28"/>
          <w:szCs w:val="28"/>
        </w:rPr>
        <w:t>о</w:t>
      </w:r>
      <w:r w:rsidRPr="00EF19B0">
        <w:rPr>
          <w:sz w:val="28"/>
          <w:szCs w:val="28"/>
        </w:rPr>
        <w:t>стью создает впечатление о наличии высоких температур в местах измерения. Эти явления особенно проявляются при использовании ПК-приборов со спе</w:t>
      </w:r>
      <w:r w:rsidRPr="00EF19B0">
        <w:rPr>
          <w:sz w:val="28"/>
          <w:szCs w:val="28"/>
        </w:rPr>
        <w:t>к</w:t>
      </w:r>
      <w:r w:rsidRPr="00EF19B0">
        <w:rPr>
          <w:sz w:val="28"/>
          <w:szCs w:val="28"/>
        </w:rPr>
        <w:t>тральным диапазоном 2—5 мкм.</w:t>
      </w:r>
    </w:p>
    <w:p w:rsidR="00EF19B0" w:rsidRPr="00EF19B0" w:rsidRDefault="00EF19B0" w:rsidP="0030647F">
      <w:pPr>
        <w:spacing w:line="360" w:lineRule="auto"/>
        <w:jc w:val="both"/>
        <w:rPr>
          <w:sz w:val="28"/>
          <w:szCs w:val="28"/>
        </w:rPr>
      </w:pPr>
      <w:r w:rsidRPr="00EF19B0">
        <w:rPr>
          <w:sz w:val="28"/>
          <w:szCs w:val="28"/>
        </w:rPr>
        <w:t>Для исключения влияния солнечной радиации рекомендуется осуществлять ПК-контроль в ночное время суток (предпочтительно после полуночи) или в облачную погоду. При острой необходимости измерение в электроуст</w:t>
      </w:r>
      <w:r w:rsidRPr="00EF19B0">
        <w:rPr>
          <w:sz w:val="28"/>
          <w:szCs w:val="28"/>
        </w:rPr>
        <w:t>а</w:t>
      </w:r>
      <w:r w:rsidRPr="00EF19B0">
        <w:rPr>
          <w:sz w:val="28"/>
          <w:szCs w:val="28"/>
        </w:rPr>
        <w:t>новках при солнечной погоде рекоменду</w:t>
      </w:r>
      <w:r w:rsidRPr="00EF19B0">
        <w:rPr>
          <w:sz w:val="28"/>
          <w:szCs w:val="28"/>
        </w:rPr>
        <w:softHyphen/>
        <w:t>ется производить для каждого объекта поочередно из нескольких диаме</w:t>
      </w:r>
      <w:r w:rsidRPr="00EF19B0">
        <w:rPr>
          <w:sz w:val="28"/>
          <w:szCs w:val="28"/>
        </w:rPr>
        <w:t>т</w:t>
      </w:r>
      <w:r w:rsidRPr="00EF19B0">
        <w:rPr>
          <w:sz w:val="28"/>
          <w:szCs w:val="28"/>
        </w:rPr>
        <w:t>рально противоположных точек.</w:t>
      </w:r>
    </w:p>
    <w:p w:rsidR="00EF19B0" w:rsidRPr="00EF19B0" w:rsidRDefault="00EF19B0" w:rsidP="0030647F">
      <w:pPr>
        <w:spacing w:line="360" w:lineRule="auto"/>
        <w:ind w:firstLine="360"/>
        <w:jc w:val="both"/>
        <w:rPr>
          <w:sz w:val="28"/>
          <w:szCs w:val="28"/>
        </w:rPr>
      </w:pPr>
      <w:r w:rsidRPr="00EF19B0">
        <w:rPr>
          <w:b/>
          <w:bCs/>
          <w:sz w:val="28"/>
          <w:szCs w:val="28"/>
        </w:rPr>
        <w:t>Ветер.</w:t>
      </w:r>
      <w:r w:rsidRPr="00EF19B0">
        <w:rPr>
          <w:sz w:val="28"/>
          <w:szCs w:val="28"/>
        </w:rPr>
        <w:t xml:space="preserve"> Если ПК-контроль осуществляется на открытом воздухе, необходимо принимать во внимание возмо</w:t>
      </w:r>
      <w:r w:rsidRPr="00EF19B0">
        <w:rPr>
          <w:sz w:val="28"/>
          <w:szCs w:val="28"/>
        </w:rPr>
        <w:t>ж</w:t>
      </w:r>
      <w:r w:rsidRPr="00EF19B0">
        <w:rPr>
          <w:sz w:val="28"/>
          <w:szCs w:val="28"/>
        </w:rPr>
        <w:t>ность охлаждения вет</w:t>
      </w:r>
      <w:r w:rsidRPr="00EF19B0">
        <w:rPr>
          <w:sz w:val="28"/>
          <w:szCs w:val="28"/>
        </w:rPr>
        <w:softHyphen/>
        <w:t>ром контролируемого объекта (контактного соединения). Так, пре</w:t>
      </w:r>
      <w:r w:rsidRPr="00EF19B0">
        <w:rPr>
          <w:sz w:val="28"/>
          <w:szCs w:val="28"/>
        </w:rPr>
        <w:softHyphen/>
        <w:t>вышение температуры, и</w:t>
      </w:r>
      <w:r w:rsidRPr="00EF19B0">
        <w:rPr>
          <w:sz w:val="28"/>
          <w:szCs w:val="28"/>
        </w:rPr>
        <w:t>з</w:t>
      </w:r>
      <w:r w:rsidRPr="00EF19B0">
        <w:rPr>
          <w:sz w:val="28"/>
          <w:szCs w:val="28"/>
        </w:rPr>
        <w:t>меренное при скорости ветра 5 м/с будет примерно в 2 раза ниже, чем измеренное при скорости ветра 1 м/с. В диапаз</w:t>
      </w:r>
      <w:r w:rsidRPr="00EF19B0">
        <w:rPr>
          <w:sz w:val="28"/>
          <w:szCs w:val="28"/>
        </w:rPr>
        <w:t>о</w:t>
      </w:r>
      <w:r w:rsidRPr="00EF19B0">
        <w:rPr>
          <w:sz w:val="28"/>
          <w:szCs w:val="28"/>
        </w:rPr>
        <w:t>не скоростей 1 — 7 м/с справедлива формула:</w:t>
      </w:r>
    </w:p>
    <w:p w:rsidR="00EF19B0" w:rsidRPr="00EF19B0" w:rsidRDefault="000C1D1C" w:rsidP="0030647F">
      <w:pPr>
        <w:spacing w:line="360" w:lineRule="auto"/>
        <w:jc w:val="center"/>
        <w:rPr>
          <w:sz w:val="28"/>
          <w:szCs w:val="28"/>
        </w:rPr>
      </w:pPr>
      <w:r w:rsidRPr="00EF19B0">
        <w:rPr>
          <w:noProof/>
          <w:sz w:val="28"/>
          <w:szCs w:val="28"/>
        </w:rPr>
        <w:drawing>
          <wp:inline distT="0" distB="0" distL="0" distR="0">
            <wp:extent cx="1836420" cy="7924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B0" w:rsidRPr="00EF19B0" w:rsidRDefault="00EF19B0" w:rsidP="0030647F">
      <w:pPr>
        <w:spacing w:before="20" w:line="360" w:lineRule="auto"/>
        <w:jc w:val="both"/>
        <w:rPr>
          <w:sz w:val="28"/>
          <w:szCs w:val="28"/>
        </w:rPr>
      </w:pPr>
      <w:proofErr w:type="gramStart"/>
      <w:r w:rsidRPr="00EF19B0">
        <w:rPr>
          <w:sz w:val="28"/>
          <w:szCs w:val="28"/>
        </w:rPr>
        <w:t xml:space="preserve">где </w:t>
      </w:r>
      <w:r w:rsidR="00F00C81" w:rsidRPr="00EF19B0">
        <w:rPr>
          <w:smallCaps/>
          <w:position w:val="-10"/>
          <w:sz w:val="28"/>
          <w:szCs w:val="28"/>
          <w:lang w:val="en-US"/>
        </w:rPr>
        <w:object w:dxaOrig="400" w:dyaOrig="340">
          <v:shape id="_x0000_i1027" type="#_x0000_t75" style="width:21.6pt;height:18pt" o:ole="">
            <v:imagedata r:id="rId17" o:title=""/>
          </v:shape>
          <o:OLEObject Type="Embed" ProgID="Equation.3" ShapeID="_x0000_i1027" DrawAspect="Content" ObjectID="_1460616842" r:id="rId18"/>
        </w:object>
      </w:r>
      <w:r w:rsidRPr="00EF19B0">
        <w:rPr>
          <w:smallCaps/>
          <w:sz w:val="28"/>
          <w:szCs w:val="28"/>
        </w:rPr>
        <w:t xml:space="preserve"> </w:t>
      </w:r>
      <w:r w:rsidRPr="00EF19B0">
        <w:rPr>
          <w:sz w:val="28"/>
          <w:szCs w:val="28"/>
        </w:rPr>
        <w:t>—</w:t>
      </w:r>
      <w:proofErr w:type="gramEnd"/>
      <w:r w:rsidRPr="00EF19B0">
        <w:rPr>
          <w:sz w:val="28"/>
          <w:szCs w:val="28"/>
        </w:rPr>
        <w:t xml:space="preserve"> превышение температуры при скорости ветра </w:t>
      </w:r>
      <w:r w:rsidR="00F00C81" w:rsidRPr="00EF19B0">
        <w:rPr>
          <w:smallCaps/>
          <w:position w:val="-10"/>
          <w:sz w:val="28"/>
          <w:szCs w:val="28"/>
          <w:lang w:val="en-US"/>
        </w:rPr>
        <w:object w:dxaOrig="240" w:dyaOrig="340">
          <v:shape id="_x0000_i1028" type="#_x0000_t75" style="width:13.8pt;height:20.4pt" o:ole="">
            <v:imagedata r:id="rId19" o:title=""/>
          </v:shape>
          <o:OLEObject Type="Embed" ProgID="Equation.3" ShapeID="_x0000_i1028" DrawAspect="Content" ObjectID="_1460616843" r:id="rId20"/>
        </w:object>
      </w:r>
      <w:r w:rsidRPr="00EF19B0">
        <w:rPr>
          <w:smallCaps/>
          <w:sz w:val="28"/>
          <w:szCs w:val="28"/>
        </w:rPr>
        <w:t xml:space="preserve">; </w:t>
      </w:r>
      <w:r w:rsidR="00F00C81" w:rsidRPr="00EF19B0">
        <w:rPr>
          <w:smallCaps/>
          <w:position w:val="-10"/>
          <w:sz w:val="28"/>
          <w:szCs w:val="28"/>
          <w:lang w:val="en-US"/>
        </w:rPr>
        <w:object w:dxaOrig="420" w:dyaOrig="340">
          <v:shape id="_x0000_i1029" type="#_x0000_t75" style="width:25.8pt;height:21pt" o:ole="">
            <v:imagedata r:id="rId21" o:title=""/>
          </v:shape>
          <o:OLEObject Type="Embed" ProgID="Equation.3" ShapeID="_x0000_i1029" DrawAspect="Content" ObjectID="_1460616844" r:id="rId22"/>
        </w:object>
      </w:r>
      <w:r w:rsidRPr="00EF19B0">
        <w:rPr>
          <w:sz w:val="28"/>
          <w:szCs w:val="28"/>
        </w:rPr>
        <w:t xml:space="preserve"> — то же при скорости ветра </w:t>
      </w:r>
      <w:r w:rsidR="00F00C81" w:rsidRPr="00EF19B0">
        <w:rPr>
          <w:smallCaps/>
          <w:position w:val="-10"/>
          <w:sz w:val="28"/>
          <w:szCs w:val="28"/>
          <w:lang w:val="en-US"/>
        </w:rPr>
        <w:object w:dxaOrig="260" w:dyaOrig="340">
          <v:shape id="_x0000_i1030" type="#_x0000_t75" style="width:17.4pt;height:23.4pt" o:ole="">
            <v:imagedata r:id="rId23" o:title=""/>
          </v:shape>
          <o:OLEObject Type="Embed" ProgID="Equation.3" ShapeID="_x0000_i1030" DrawAspect="Content" ObjectID="_1460616845" r:id="rId24"/>
        </w:object>
      </w:r>
      <w:r w:rsidRPr="00EF19B0">
        <w:rPr>
          <w:i/>
          <w:iCs/>
          <w:sz w:val="28"/>
          <w:szCs w:val="28"/>
        </w:rPr>
        <w:t>.</w:t>
      </w:r>
    </w:p>
    <w:p w:rsidR="00EF19B0" w:rsidRPr="00EF19B0" w:rsidRDefault="00EF19B0" w:rsidP="0030647F">
      <w:pPr>
        <w:spacing w:line="360" w:lineRule="auto"/>
        <w:jc w:val="both"/>
        <w:rPr>
          <w:sz w:val="28"/>
          <w:szCs w:val="28"/>
        </w:rPr>
      </w:pPr>
      <w:r w:rsidRPr="00EF19B0">
        <w:rPr>
          <w:sz w:val="28"/>
          <w:szCs w:val="28"/>
        </w:rPr>
        <w:t>Измерение при скорости ветра выше 8 м/с проводить не реко</w:t>
      </w:r>
      <w:r w:rsidRPr="00EF19B0">
        <w:rPr>
          <w:sz w:val="28"/>
          <w:szCs w:val="28"/>
        </w:rPr>
        <w:softHyphen/>
        <w:t xml:space="preserve">мендуется. </w:t>
      </w:r>
    </w:p>
    <w:p w:rsidR="00EF19B0" w:rsidRPr="00EF19B0" w:rsidRDefault="00EF19B0" w:rsidP="0030647F">
      <w:pPr>
        <w:spacing w:before="100" w:line="360" w:lineRule="auto"/>
        <w:jc w:val="both"/>
        <w:rPr>
          <w:sz w:val="28"/>
          <w:szCs w:val="28"/>
        </w:rPr>
      </w:pPr>
      <w:r w:rsidRPr="00EF19B0">
        <w:rPr>
          <w:sz w:val="28"/>
          <w:szCs w:val="28"/>
        </w:rPr>
        <w:t>Следует отметить, что часто сила ветра при ИК-диагностике бывает переменной и поэтому указанный пересчет может привести к дополнительным погрешностям.</w:t>
      </w:r>
    </w:p>
    <w:p w:rsidR="00EF19B0" w:rsidRPr="00EF19B0" w:rsidRDefault="00EF19B0" w:rsidP="0030647F">
      <w:pPr>
        <w:spacing w:line="360" w:lineRule="auto"/>
        <w:jc w:val="both"/>
        <w:rPr>
          <w:sz w:val="28"/>
          <w:szCs w:val="28"/>
        </w:rPr>
      </w:pPr>
      <w:r w:rsidRPr="00EF19B0">
        <w:rPr>
          <w:b/>
          <w:bCs/>
          <w:sz w:val="28"/>
          <w:szCs w:val="28"/>
        </w:rPr>
        <w:t>Токовая нагрузка.</w:t>
      </w:r>
      <w:r w:rsidRPr="00EF19B0">
        <w:rPr>
          <w:sz w:val="28"/>
          <w:szCs w:val="28"/>
        </w:rPr>
        <w:t xml:space="preserve"> Температура токоведущего узла (контактного соединения) зависит от нагрузки и прямо пр</w:t>
      </w:r>
      <w:r w:rsidRPr="00EF19B0">
        <w:rPr>
          <w:sz w:val="28"/>
          <w:szCs w:val="28"/>
        </w:rPr>
        <w:t>о</w:t>
      </w:r>
      <w:r w:rsidRPr="00EF19B0">
        <w:rPr>
          <w:sz w:val="28"/>
          <w:szCs w:val="28"/>
        </w:rPr>
        <w:t>порциональна квадра</w:t>
      </w:r>
      <w:r w:rsidRPr="00EF19B0">
        <w:rPr>
          <w:sz w:val="28"/>
          <w:szCs w:val="28"/>
        </w:rPr>
        <w:softHyphen/>
        <w:t>ту тока, прох</w:t>
      </w:r>
      <w:r w:rsidRPr="00EF19B0">
        <w:rPr>
          <w:sz w:val="28"/>
          <w:szCs w:val="28"/>
        </w:rPr>
        <w:t>о</w:t>
      </w:r>
      <w:r w:rsidRPr="00EF19B0">
        <w:rPr>
          <w:sz w:val="28"/>
          <w:szCs w:val="28"/>
        </w:rPr>
        <w:t>дящего через контролируемый участок:</w:t>
      </w:r>
    </w:p>
    <w:p w:rsidR="00EF19B0" w:rsidRPr="00EF19B0" w:rsidRDefault="000C1D1C" w:rsidP="0030647F">
      <w:pPr>
        <w:spacing w:line="360" w:lineRule="auto"/>
        <w:jc w:val="center"/>
        <w:rPr>
          <w:sz w:val="28"/>
          <w:szCs w:val="28"/>
        </w:rPr>
      </w:pPr>
      <w:r w:rsidRPr="00EF19B0">
        <w:rPr>
          <w:noProof/>
          <w:sz w:val="28"/>
          <w:szCs w:val="28"/>
        </w:rPr>
        <w:lastRenderedPageBreak/>
        <w:drawing>
          <wp:inline distT="0" distB="0" distL="0" distR="0">
            <wp:extent cx="1203960" cy="6019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B0" w:rsidRPr="00EF19B0" w:rsidRDefault="00EF19B0" w:rsidP="0030647F">
      <w:pPr>
        <w:spacing w:before="120" w:line="360" w:lineRule="auto"/>
        <w:jc w:val="both"/>
        <w:rPr>
          <w:sz w:val="28"/>
          <w:szCs w:val="28"/>
        </w:rPr>
      </w:pPr>
      <w:proofErr w:type="gramStart"/>
      <w:r w:rsidRPr="00EF19B0">
        <w:rPr>
          <w:sz w:val="28"/>
          <w:szCs w:val="28"/>
        </w:rPr>
        <w:t xml:space="preserve">где </w:t>
      </w:r>
      <w:r w:rsidR="00F00C81" w:rsidRPr="00EF19B0">
        <w:rPr>
          <w:smallCaps/>
          <w:position w:val="-10"/>
          <w:sz w:val="28"/>
          <w:szCs w:val="28"/>
          <w:lang w:val="en-US"/>
        </w:rPr>
        <w:object w:dxaOrig="400" w:dyaOrig="340">
          <v:shape id="_x0000_i1031" type="#_x0000_t75" style="width:19.8pt;height:17.4pt" o:ole="">
            <v:imagedata r:id="rId17" o:title=""/>
          </v:shape>
          <o:OLEObject Type="Embed" ProgID="Equation.3" ShapeID="_x0000_i1031" DrawAspect="Content" ObjectID="_1460616846" r:id="rId26"/>
        </w:object>
      </w:r>
      <w:r w:rsidRPr="00EF19B0">
        <w:rPr>
          <w:smallCaps/>
          <w:sz w:val="28"/>
          <w:szCs w:val="28"/>
        </w:rPr>
        <w:t xml:space="preserve"> </w:t>
      </w:r>
      <w:r w:rsidRPr="00EF19B0">
        <w:rPr>
          <w:sz w:val="28"/>
          <w:szCs w:val="28"/>
        </w:rPr>
        <w:t>—</w:t>
      </w:r>
      <w:proofErr w:type="gramEnd"/>
      <w:r w:rsidRPr="00EF19B0">
        <w:rPr>
          <w:sz w:val="28"/>
          <w:szCs w:val="28"/>
        </w:rPr>
        <w:t xml:space="preserve"> превышение температуры при токе </w:t>
      </w:r>
      <w:r w:rsidRPr="00EF19B0">
        <w:rPr>
          <w:sz w:val="28"/>
          <w:szCs w:val="28"/>
          <w:lang w:val="en-US"/>
        </w:rPr>
        <w:t>I</w:t>
      </w:r>
      <w:r w:rsidRPr="00EF19B0">
        <w:rPr>
          <w:sz w:val="28"/>
          <w:szCs w:val="28"/>
          <w:vertAlign w:val="subscript"/>
        </w:rPr>
        <w:t>1</w:t>
      </w:r>
      <w:r w:rsidRPr="00EF19B0">
        <w:rPr>
          <w:sz w:val="28"/>
          <w:szCs w:val="28"/>
        </w:rPr>
        <w:t xml:space="preserve">; </w:t>
      </w:r>
      <w:r w:rsidR="00F00C81" w:rsidRPr="00EF19B0">
        <w:rPr>
          <w:smallCaps/>
          <w:position w:val="-10"/>
          <w:sz w:val="28"/>
          <w:szCs w:val="28"/>
          <w:lang w:val="en-US"/>
        </w:rPr>
        <w:object w:dxaOrig="420" w:dyaOrig="340">
          <v:shape id="_x0000_i1032" type="#_x0000_t75" style="width:22.8pt;height:18.6pt" o:ole="">
            <v:imagedata r:id="rId27" o:title=""/>
          </v:shape>
          <o:OLEObject Type="Embed" ProgID="Equation.3" ShapeID="_x0000_i1032" DrawAspect="Content" ObjectID="_1460616847" r:id="rId28"/>
        </w:object>
      </w:r>
      <w:r w:rsidRPr="00EF19B0">
        <w:rPr>
          <w:sz w:val="28"/>
          <w:szCs w:val="28"/>
        </w:rPr>
        <w:t xml:space="preserve"> — то же при токе </w:t>
      </w:r>
      <w:r w:rsidRPr="00EF19B0">
        <w:rPr>
          <w:sz w:val="28"/>
          <w:szCs w:val="28"/>
          <w:lang w:val="en-US"/>
        </w:rPr>
        <w:t>I</w:t>
      </w:r>
      <w:r w:rsidRPr="00EF19B0">
        <w:rPr>
          <w:sz w:val="28"/>
          <w:szCs w:val="28"/>
          <w:vertAlign w:val="subscript"/>
        </w:rPr>
        <w:t>2</w:t>
      </w:r>
      <w:r w:rsidRPr="00EF19B0">
        <w:rPr>
          <w:sz w:val="28"/>
          <w:szCs w:val="28"/>
        </w:rPr>
        <w:t>.</w:t>
      </w:r>
    </w:p>
    <w:p w:rsidR="00EF19B0" w:rsidRPr="00EF19B0" w:rsidRDefault="00EF19B0" w:rsidP="0030647F">
      <w:pPr>
        <w:spacing w:line="360" w:lineRule="auto"/>
        <w:jc w:val="both"/>
        <w:rPr>
          <w:sz w:val="28"/>
          <w:szCs w:val="28"/>
        </w:rPr>
      </w:pPr>
      <w:r w:rsidRPr="00EF19B0">
        <w:rPr>
          <w:sz w:val="28"/>
          <w:szCs w:val="28"/>
        </w:rPr>
        <w:t>При необходимости пересчет температуры желательно проводить от выс</w:t>
      </w:r>
      <w:r w:rsidRPr="00EF19B0">
        <w:rPr>
          <w:sz w:val="28"/>
          <w:szCs w:val="28"/>
        </w:rPr>
        <w:t>о</w:t>
      </w:r>
      <w:r w:rsidRPr="00EF19B0">
        <w:rPr>
          <w:sz w:val="28"/>
          <w:szCs w:val="28"/>
        </w:rPr>
        <w:t>кой нагрузки к более низкой и при близких значениях токов (отличия на 20 — 30 %). Пересчет температуры с учетом токовой на</w:t>
      </w:r>
      <w:r w:rsidRPr="00EF19B0">
        <w:rPr>
          <w:sz w:val="28"/>
          <w:szCs w:val="28"/>
        </w:rPr>
        <w:softHyphen/>
        <w:t>грузки и скорости ве</w:t>
      </w:r>
      <w:r w:rsidRPr="00EF19B0">
        <w:rPr>
          <w:sz w:val="28"/>
          <w:szCs w:val="28"/>
        </w:rPr>
        <w:t>т</w:t>
      </w:r>
      <w:r w:rsidRPr="00EF19B0">
        <w:rPr>
          <w:sz w:val="28"/>
          <w:szCs w:val="28"/>
        </w:rPr>
        <w:t>ра может быть осуществлен с использованием специальной номограммы.</w:t>
      </w:r>
    </w:p>
    <w:p w:rsidR="00EF19B0" w:rsidRPr="00EF19B0" w:rsidRDefault="00EF19B0" w:rsidP="0030647F">
      <w:pPr>
        <w:spacing w:line="360" w:lineRule="auto"/>
        <w:ind w:firstLine="540"/>
        <w:jc w:val="both"/>
        <w:rPr>
          <w:sz w:val="28"/>
          <w:szCs w:val="28"/>
        </w:rPr>
      </w:pPr>
      <w:r w:rsidRPr="00EF19B0">
        <w:rPr>
          <w:b/>
          <w:bCs/>
          <w:sz w:val="28"/>
          <w:szCs w:val="28"/>
        </w:rPr>
        <w:t>Тепловая инерция.</w:t>
      </w:r>
      <w:r w:rsidRPr="00EF19B0">
        <w:rPr>
          <w:sz w:val="28"/>
          <w:szCs w:val="28"/>
        </w:rPr>
        <w:t xml:space="preserve"> При переменной токовой нагрузке приходится считаться с тепловой инерцией контролиру</w:t>
      </w:r>
      <w:r w:rsidRPr="00EF19B0">
        <w:rPr>
          <w:sz w:val="28"/>
          <w:szCs w:val="28"/>
        </w:rPr>
        <w:t>е</w:t>
      </w:r>
      <w:r w:rsidRPr="00EF19B0">
        <w:rPr>
          <w:sz w:val="28"/>
          <w:szCs w:val="28"/>
        </w:rPr>
        <w:t>мого объекта. Так, теп</w:t>
      </w:r>
      <w:r w:rsidRPr="00EF19B0">
        <w:rPr>
          <w:sz w:val="28"/>
          <w:szCs w:val="28"/>
        </w:rPr>
        <w:softHyphen/>
        <w:t>ловая пост</w:t>
      </w:r>
      <w:r w:rsidRPr="00EF19B0">
        <w:rPr>
          <w:sz w:val="28"/>
          <w:szCs w:val="28"/>
        </w:rPr>
        <w:t>о</w:t>
      </w:r>
      <w:r w:rsidRPr="00EF19B0">
        <w:rPr>
          <w:sz w:val="28"/>
          <w:szCs w:val="28"/>
        </w:rPr>
        <w:t>янная времени для контактных узлов аппаратов состав</w:t>
      </w:r>
      <w:r w:rsidRPr="00EF19B0">
        <w:rPr>
          <w:sz w:val="28"/>
          <w:szCs w:val="28"/>
        </w:rPr>
        <w:softHyphen/>
        <w:t>ляет примерно 20 — 30 мин, поэтому при определении по ампермет</w:t>
      </w:r>
      <w:r w:rsidRPr="00EF19B0">
        <w:rPr>
          <w:sz w:val="28"/>
          <w:szCs w:val="28"/>
        </w:rPr>
        <w:softHyphen/>
        <w:t>ру тока нагрузки контролируемого присоединения следует учиты</w:t>
      </w:r>
      <w:r w:rsidRPr="00EF19B0">
        <w:rPr>
          <w:sz w:val="28"/>
          <w:szCs w:val="28"/>
        </w:rPr>
        <w:softHyphen/>
        <w:t>вать кратк</w:t>
      </w:r>
      <w:r w:rsidRPr="00EF19B0">
        <w:rPr>
          <w:sz w:val="28"/>
          <w:szCs w:val="28"/>
        </w:rPr>
        <w:t>о</w:t>
      </w:r>
      <w:r w:rsidRPr="00EF19B0">
        <w:rPr>
          <w:sz w:val="28"/>
          <w:szCs w:val="28"/>
        </w:rPr>
        <w:t>временные броски тока, связанные с коммутационными процессами или режимом работы потребителя. Те</w:t>
      </w:r>
      <w:r w:rsidRPr="00EF19B0">
        <w:rPr>
          <w:sz w:val="28"/>
          <w:szCs w:val="28"/>
        </w:rPr>
        <w:t>п</w:t>
      </w:r>
      <w:r w:rsidRPr="00EF19B0">
        <w:rPr>
          <w:sz w:val="28"/>
          <w:szCs w:val="28"/>
        </w:rPr>
        <w:t>ловая посто</w:t>
      </w:r>
      <w:r w:rsidRPr="00EF19B0">
        <w:rPr>
          <w:sz w:val="28"/>
          <w:szCs w:val="28"/>
        </w:rPr>
        <w:softHyphen/>
        <w:t xml:space="preserve">янная для вентильных разрядников составляет примерно 6 — 8 ч, поэтому результаты измерения </w:t>
      </w:r>
      <w:proofErr w:type="spellStart"/>
      <w:r w:rsidRPr="00EF19B0">
        <w:rPr>
          <w:sz w:val="28"/>
          <w:szCs w:val="28"/>
        </w:rPr>
        <w:t>тепловизором</w:t>
      </w:r>
      <w:proofErr w:type="spellEnd"/>
      <w:r w:rsidRPr="00EF19B0">
        <w:rPr>
          <w:sz w:val="28"/>
          <w:szCs w:val="28"/>
        </w:rPr>
        <w:t xml:space="preserve"> только что поставлен</w:t>
      </w:r>
      <w:r w:rsidRPr="00EF19B0">
        <w:rPr>
          <w:sz w:val="28"/>
          <w:szCs w:val="28"/>
        </w:rPr>
        <w:softHyphen/>
        <w:t>ного под напряжение разрядника могут оказаться ошибочными.</w:t>
      </w:r>
    </w:p>
    <w:p w:rsidR="00EF19B0" w:rsidRPr="00EF19B0" w:rsidRDefault="00EF19B0" w:rsidP="0030647F">
      <w:pPr>
        <w:spacing w:line="360" w:lineRule="auto"/>
        <w:ind w:firstLine="540"/>
        <w:jc w:val="both"/>
        <w:rPr>
          <w:sz w:val="28"/>
          <w:szCs w:val="28"/>
        </w:rPr>
      </w:pPr>
      <w:r w:rsidRPr="00EF19B0">
        <w:rPr>
          <w:b/>
          <w:bCs/>
          <w:sz w:val="28"/>
          <w:szCs w:val="28"/>
        </w:rPr>
        <w:t>Дождь, туман, мокрый снег</w:t>
      </w:r>
      <w:r w:rsidRPr="00EF19B0">
        <w:rPr>
          <w:sz w:val="28"/>
          <w:szCs w:val="28"/>
        </w:rPr>
        <w:t xml:space="preserve"> в значительной степени охлаждают повер</w:t>
      </w:r>
      <w:r w:rsidRPr="00EF19B0">
        <w:rPr>
          <w:sz w:val="28"/>
          <w:szCs w:val="28"/>
        </w:rPr>
        <w:t>х</w:t>
      </w:r>
      <w:r w:rsidRPr="00EF19B0">
        <w:rPr>
          <w:sz w:val="28"/>
          <w:szCs w:val="28"/>
        </w:rPr>
        <w:t>ность объекта, измеряемого с помощью ИК-прибора и в определенной мере рассеивают инфракрасное излучение каплями воды. Инфракрасный контроль допускается проводить при неболь</w:t>
      </w:r>
      <w:r w:rsidRPr="00EF19B0">
        <w:rPr>
          <w:sz w:val="28"/>
          <w:szCs w:val="28"/>
        </w:rPr>
        <w:softHyphen/>
        <w:t>шом снегопаде с сухим снегом или легком моросящем дожде.</w:t>
      </w:r>
    </w:p>
    <w:p w:rsidR="00EF19B0" w:rsidRPr="00EF19B0" w:rsidRDefault="00EF19B0" w:rsidP="0030647F">
      <w:pPr>
        <w:spacing w:line="360" w:lineRule="auto"/>
        <w:ind w:firstLine="540"/>
        <w:jc w:val="both"/>
        <w:rPr>
          <w:sz w:val="28"/>
          <w:szCs w:val="28"/>
        </w:rPr>
      </w:pPr>
      <w:r w:rsidRPr="00EF19B0">
        <w:rPr>
          <w:b/>
          <w:bCs/>
          <w:sz w:val="28"/>
          <w:szCs w:val="28"/>
        </w:rPr>
        <w:t>Магнитные поля.</w:t>
      </w:r>
      <w:r w:rsidRPr="00EF19B0">
        <w:rPr>
          <w:sz w:val="28"/>
          <w:szCs w:val="28"/>
        </w:rPr>
        <w:t xml:space="preserve"> При работе с ИК-приборами вблизи шин гене</w:t>
      </w:r>
      <w:r w:rsidRPr="00EF19B0">
        <w:rPr>
          <w:sz w:val="28"/>
          <w:szCs w:val="28"/>
        </w:rPr>
        <w:softHyphen/>
        <w:t>раторного напряжения, реакторов и вообще в электроустановках с большими рабочими токами приходится сталкиваться с проблемой защиты ИК-прибора от влияния магнитного поля. Последнее вызы</w:t>
      </w:r>
      <w:r w:rsidRPr="00EF19B0">
        <w:rPr>
          <w:sz w:val="28"/>
          <w:szCs w:val="28"/>
        </w:rPr>
        <w:softHyphen/>
        <w:t xml:space="preserve">вает искажение картины теплового поля объекта на кинескопе </w:t>
      </w:r>
      <w:proofErr w:type="spellStart"/>
      <w:r w:rsidRPr="00EF19B0">
        <w:rPr>
          <w:sz w:val="28"/>
          <w:szCs w:val="28"/>
        </w:rPr>
        <w:t>тепловизора</w:t>
      </w:r>
      <w:proofErr w:type="spellEnd"/>
      <w:r w:rsidRPr="00EF19B0">
        <w:rPr>
          <w:sz w:val="28"/>
          <w:szCs w:val="28"/>
        </w:rPr>
        <w:t xml:space="preserve"> </w:t>
      </w:r>
      <w:r w:rsidRPr="00EF19B0">
        <w:rPr>
          <w:sz w:val="28"/>
          <w:szCs w:val="28"/>
        </w:rPr>
        <w:lastRenderedPageBreak/>
        <w:t>или нарушает работу радиационного п</w:t>
      </w:r>
      <w:r w:rsidRPr="00EF19B0">
        <w:rPr>
          <w:sz w:val="28"/>
          <w:szCs w:val="28"/>
        </w:rPr>
        <w:t>и</w:t>
      </w:r>
      <w:r w:rsidRPr="00EF19B0">
        <w:rPr>
          <w:sz w:val="28"/>
          <w:szCs w:val="28"/>
        </w:rPr>
        <w:t>рометра. При на</w:t>
      </w:r>
      <w:r w:rsidRPr="00EF19B0">
        <w:rPr>
          <w:sz w:val="28"/>
          <w:szCs w:val="28"/>
        </w:rPr>
        <w:softHyphen/>
        <w:t>личии магнитных полей при проведении ИК-контроля нео</w:t>
      </w:r>
      <w:r w:rsidRPr="00EF19B0">
        <w:rPr>
          <w:sz w:val="28"/>
          <w:szCs w:val="28"/>
        </w:rPr>
        <w:t>б</w:t>
      </w:r>
      <w:r w:rsidRPr="00EF19B0">
        <w:rPr>
          <w:sz w:val="28"/>
          <w:szCs w:val="28"/>
        </w:rPr>
        <w:t>ходимо учитывать следующие рекомендации:</w:t>
      </w:r>
    </w:p>
    <w:p w:rsidR="00EF19B0" w:rsidRPr="00EF19B0" w:rsidRDefault="00EF19B0" w:rsidP="0030647F">
      <w:pPr>
        <w:spacing w:line="360" w:lineRule="auto"/>
        <w:jc w:val="both"/>
        <w:rPr>
          <w:sz w:val="28"/>
          <w:szCs w:val="28"/>
        </w:rPr>
      </w:pPr>
      <w:r w:rsidRPr="00EF19B0">
        <w:rPr>
          <w:sz w:val="28"/>
          <w:szCs w:val="28"/>
        </w:rPr>
        <w:t xml:space="preserve">а) если токоведущие шины находятся над головой оператора с </w:t>
      </w:r>
      <w:proofErr w:type="spellStart"/>
      <w:r w:rsidRPr="00EF19B0">
        <w:rPr>
          <w:sz w:val="28"/>
          <w:szCs w:val="28"/>
        </w:rPr>
        <w:t>тепловиз</w:t>
      </w:r>
      <w:r w:rsidRPr="00EF19B0">
        <w:rPr>
          <w:sz w:val="28"/>
          <w:szCs w:val="28"/>
        </w:rPr>
        <w:t>о</w:t>
      </w:r>
      <w:r w:rsidRPr="00EF19B0">
        <w:rPr>
          <w:sz w:val="28"/>
          <w:szCs w:val="28"/>
        </w:rPr>
        <w:t>ром</w:t>
      </w:r>
      <w:proofErr w:type="spellEnd"/>
      <w:r w:rsidRPr="00EF19B0">
        <w:rPr>
          <w:sz w:val="28"/>
          <w:szCs w:val="28"/>
        </w:rPr>
        <w:t xml:space="preserve"> или пирометром или вблизи него, постараться, пере</w:t>
      </w:r>
      <w:r w:rsidRPr="00EF19B0">
        <w:rPr>
          <w:sz w:val="28"/>
          <w:szCs w:val="28"/>
        </w:rPr>
        <w:softHyphen/>
        <w:t>мещаясь около ко</w:t>
      </w:r>
      <w:r w:rsidRPr="00EF19B0">
        <w:rPr>
          <w:sz w:val="28"/>
          <w:szCs w:val="28"/>
        </w:rPr>
        <w:t>н</w:t>
      </w:r>
      <w:r w:rsidRPr="00EF19B0">
        <w:rPr>
          <w:sz w:val="28"/>
          <w:szCs w:val="28"/>
        </w:rPr>
        <w:t>тролируемого объекта, выбрать место положения с минимальным влиянием магнитного поля;</w:t>
      </w:r>
    </w:p>
    <w:p w:rsidR="00EF19B0" w:rsidRPr="00EF19B0" w:rsidRDefault="00EF19B0" w:rsidP="0030647F">
      <w:pPr>
        <w:spacing w:line="360" w:lineRule="auto"/>
        <w:jc w:val="both"/>
        <w:rPr>
          <w:sz w:val="28"/>
          <w:szCs w:val="28"/>
        </w:rPr>
      </w:pPr>
      <w:r w:rsidRPr="00EF19B0">
        <w:rPr>
          <w:sz w:val="28"/>
          <w:szCs w:val="28"/>
        </w:rPr>
        <w:t>б) использовать объектив с меньшим углом наблюдения (напри</w:t>
      </w:r>
      <w:r w:rsidRPr="00EF19B0">
        <w:rPr>
          <w:sz w:val="28"/>
          <w:szCs w:val="28"/>
        </w:rPr>
        <w:softHyphen/>
        <w:t>мер, 7 х 7°), что позволит осуществлять контроль за объектом с уда</w:t>
      </w:r>
      <w:r w:rsidRPr="00EF19B0">
        <w:rPr>
          <w:sz w:val="28"/>
          <w:szCs w:val="28"/>
        </w:rPr>
        <w:softHyphen/>
        <w:t>ленного расстояния;</w:t>
      </w:r>
    </w:p>
    <w:p w:rsidR="00EF19B0" w:rsidRPr="00EF19B0" w:rsidRDefault="00EF19B0" w:rsidP="0030647F">
      <w:pPr>
        <w:spacing w:line="360" w:lineRule="auto"/>
        <w:ind w:firstLine="540"/>
        <w:jc w:val="both"/>
        <w:rPr>
          <w:sz w:val="28"/>
          <w:szCs w:val="28"/>
        </w:rPr>
      </w:pPr>
      <w:r w:rsidRPr="00EF19B0">
        <w:rPr>
          <w:b/>
          <w:bCs/>
          <w:sz w:val="28"/>
          <w:szCs w:val="28"/>
        </w:rPr>
        <w:t>Нагрев индукционными токами.</w:t>
      </w:r>
      <w:r w:rsidRPr="00EF19B0">
        <w:rPr>
          <w:sz w:val="28"/>
          <w:szCs w:val="28"/>
        </w:rPr>
        <w:t xml:space="preserve"> В токоведущих частях электро</w:t>
      </w:r>
      <w:r w:rsidRPr="00EF19B0">
        <w:rPr>
          <w:sz w:val="28"/>
          <w:szCs w:val="28"/>
        </w:rPr>
        <w:softHyphen/>
        <w:t>установок, обтекаемых значительными токами (например, шины генерато</w:t>
      </w:r>
      <w:r w:rsidRPr="00EF19B0">
        <w:rPr>
          <w:sz w:val="28"/>
          <w:szCs w:val="28"/>
        </w:rPr>
        <w:t>р</w:t>
      </w:r>
      <w:r w:rsidRPr="00EF19B0">
        <w:rPr>
          <w:sz w:val="28"/>
          <w:szCs w:val="28"/>
        </w:rPr>
        <w:t>ного напряжения), часто наблюдаются нагревы, обуслов</w:t>
      </w:r>
      <w:r w:rsidRPr="00EF19B0">
        <w:rPr>
          <w:sz w:val="28"/>
          <w:szCs w:val="28"/>
        </w:rPr>
        <w:softHyphen/>
        <w:t>ленные индукцио</w:t>
      </w:r>
      <w:r w:rsidRPr="00EF19B0">
        <w:rPr>
          <w:sz w:val="28"/>
          <w:szCs w:val="28"/>
        </w:rPr>
        <w:t>н</w:t>
      </w:r>
      <w:r w:rsidRPr="00EF19B0">
        <w:rPr>
          <w:sz w:val="28"/>
          <w:szCs w:val="28"/>
        </w:rPr>
        <w:t>ными токами, циркулирующими в магнитных материалах. В качестве после</w:t>
      </w:r>
      <w:r w:rsidRPr="00EF19B0">
        <w:rPr>
          <w:sz w:val="28"/>
          <w:szCs w:val="28"/>
        </w:rPr>
        <w:t>д</w:t>
      </w:r>
      <w:r w:rsidRPr="00EF19B0">
        <w:rPr>
          <w:sz w:val="28"/>
          <w:szCs w:val="28"/>
        </w:rPr>
        <w:t xml:space="preserve">них в токоведущих шинах могут быть пластины </w:t>
      </w:r>
      <w:proofErr w:type="spellStart"/>
      <w:r w:rsidRPr="00EF19B0">
        <w:rPr>
          <w:sz w:val="28"/>
          <w:szCs w:val="28"/>
        </w:rPr>
        <w:t>шинодержателей</w:t>
      </w:r>
      <w:proofErr w:type="spellEnd"/>
      <w:r w:rsidRPr="00EF19B0">
        <w:rPr>
          <w:sz w:val="28"/>
          <w:szCs w:val="28"/>
        </w:rPr>
        <w:t>, крепежные болты, близко расположен</w:t>
      </w:r>
      <w:r w:rsidRPr="00EF19B0">
        <w:rPr>
          <w:sz w:val="28"/>
          <w:szCs w:val="28"/>
        </w:rPr>
        <w:softHyphen/>
        <w:t>ные металлоконструкции и т.п. Нагревы от инду</w:t>
      </w:r>
      <w:r w:rsidRPr="00EF19B0">
        <w:rPr>
          <w:sz w:val="28"/>
          <w:szCs w:val="28"/>
        </w:rPr>
        <w:t>к</w:t>
      </w:r>
      <w:r w:rsidRPr="00EF19B0">
        <w:rPr>
          <w:sz w:val="28"/>
          <w:szCs w:val="28"/>
        </w:rPr>
        <w:t>ционных токов, если они расположены вблизи контактных соединений, могут создавать ложное впечатление о перегреве последних.</w:t>
      </w:r>
    </w:p>
    <w:p w:rsidR="00EF19B0" w:rsidRPr="00EF19B0" w:rsidRDefault="00EF19B0" w:rsidP="0030647F">
      <w:pPr>
        <w:spacing w:line="360" w:lineRule="auto"/>
        <w:ind w:firstLine="360"/>
        <w:jc w:val="both"/>
        <w:rPr>
          <w:sz w:val="28"/>
          <w:szCs w:val="28"/>
        </w:rPr>
      </w:pPr>
      <w:r w:rsidRPr="00EF19B0">
        <w:rPr>
          <w:b/>
          <w:bCs/>
          <w:sz w:val="28"/>
          <w:szCs w:val="28"/>
        </w:rPr>
        <w:t xml:space="preserve">Влияние </w:t>
      </w:r>
      <w:proofErr w:type="spellStart"/>
      <w:r w:rsidRPr="00EF19B0">
        <w:rPr>
          <w:b/>
          <w:bCs/>
          <w:sz w:val="28"/>
          <w:szCs w:val="28"/>
        </w:rPr>
        <w:t>коронирования</w:t>
      </w:r>
      <w:proofErr w:type="spellEnd"/>
      <w:r w:rsidRPr="00EF19B0">
        <w:rPr>
          <w:b/>
          <w:bCs/>
          <w:sz w:val="28"/>
          <w:szCs w:val="28"/>
        </w:rPr>
        <w:t>.</w:t>
      </w:r>
      <w:r w:rsidRPr="00EF19B0">
        <w:rPr>
          <w:sz w:val="28"/>
          <w:szCs w:val="28"/>
        </w:rPr>
        <w:t xml:space="preserve"> При проведении ИК-диагностики в электроу</w:t>
      </w:r>
      <w:r w:rsidRPr="00EF19B0">
        <w:rPr>
          <w:sz w:val="28"/>
          <w:szCs w:val="28"/>
        </w:rPr>
        <w:t>с</w:t>
      </w:r>
      <w:r w:rsidRPr="00EF19B0">
        <w:rPr>
          <w:sz w:val="28"/>
          <w:szCs w:val="28"/>
        </w:rPr>
        <w:t xml:space="preserve">тановках приходится считаться с возможностью ложного восприятия нагрева в результате </w:t>
      </w:r>
      <w:proofErr w:type="spellStart"/>
      <w:r w:rsidRPr="00EF19B0">
        <w:rPr>
          <w:sz w:val="28"/>
          <w:szCs w:val="28"/>
        </w:rPr>
        <w:t>коронирования</w:t>
      </w:r>
      <w:proofErr w:type="spellEnd"/>
      <w:r w:rsidRPr="00EF19B0">
        <w:rPr>
          <w:sz w:val="28"/>
          <w:szCs w:val="28"/>
        </w:rPr>
        <w:t xml:space="preserve"> объекта. Особенно сильно это влияние сказыв</w:t>
      </w:r>
      <w:r w:rsidRPr="00EF19B0">
        <w:rPr>
          <w:sz w:val="28"/>
          <w:szCs w:val="28"/>
        </w:rPr>
        <w:t>а</w:t>
      </w:r>
      <w:r w:rsidRPr="00EF19B0">
        <w:rPr>
          <w:sz w:val="28"/>
          <w:szCs w:val="28"/>
        </w:rPr>
        <w:t xml:space="preserve">ется при применении </w:t>
      </w:r>
      <w:proofErr w:type="spellStart"/>
      <w:r w:rsidRPr="00EF19B0">
        <w:rPr>
          <w:sz w:val="28"/>
          <w:szCs w:val="28"/>
        </w:rPr>
        <w:t>тепловизоров</w:t>
      </w:r>
      <w:proofErr w:type="spellEnd"/>
      <w:r w:rsidRPr="00EF19B0">
        <w:rPr>
          <w:sz w:val="28"/>
          <w:szCs w:val="28"/>
        </w:rPr>
        <w:t xml:space="preserve"> с нижним спектральным диапазоном 2 мкм, что обусловлено бли</w:t>
      </w:r>
      <w:r w:rsidRPr="00EF19B0">
        <w:rPr>
          <w:sz w:val="28"/>
          <w:szCs w:val="28"/>
        </w:rPr>
        <w:softHyphen/>
        <w:t xml:space="preserve">зостью нижнего уровня спектра волны </w:t>
      </w:r>
      <w:proofErr w:type="spellStart"/>
      <w:r w:rsidRPr="00EF19B0">
        <w:rPr>
          <w:sz w:val="28"/>
          <w:szCs w:val="28"/>
        </w:rPr>
        <w:t>тепловизора</w:t>
      </w:r>
      <w:proofErr w:type="spellEnd"/>
      <w:r w:rsidRPr="00EF19B0">
        <w:rPr>
          <w:sz w:val="28"/>
          <w:szCs w:val="28"/>
        </w:rPr>
        <w:t xml:space="preserve"> к спектру воз</w:t>
      </w:r>
      <w:r w:rsidRPr="00EF19B0">
        <w:rPr>
          <w:sz w:val="28"/>
          <w:szCs w:val="28"/>
        </w:rPr>
        <w:softHyphen/>
        <w:t>никновения короны (около 1 мкм).</w:t>
      </w:r>
      <w:r w:rsidR="00815AAD">
        <w:rPr>
          <w:sz w:val="28"/>
          <w:szCs w:val="28"/>
        </w:rPr>
        <w:t xml:space="preserve"> Показать картинку.</w:t>
      </w:r>
    </w:p>
    <w:p w:rsidR="00E314A7" w:rsidRDefault="00EF19B0" w:rsidP="0030647F">
      <w:pPr>
        <w:spacing w:line="360" w:lineRule="auto"/>
        <w:ind w:firstLine="360"/>
        <w:jc w:val="both"/>
        <w:rPr>
          <w:sz w:val="28"/>
          <w:szCs w:val="28"/>
        </w:rPr>
      </w:pPr>
      <w:r w:rsidRPr="00EF19B0">
        <w:rPr>
          <w:b/>
          <w:bCs/>
          <w:sz w:val="28"/>
          <w:szCs w:val="28"/>
        </w:rPr>
        <w:t>Влияние излучательной способности.</w:t>
      </w:r>
      <w:r w:rsidRPr="00EF19B0">
        <w:rPr>
          <w:sz w:val="28"/>
          <w:szCs w:val="28"/>
        </w:rPr>
        <w:t xml:space="preserve"> </w:t>
      </w:r>
      <w:r w:rsidR="0030647F">
        <w:rPr>
          <w:sz w:val="28"/>
          <w:szCs w:val="28"/>
        </w:rPr>
        <w:t>Точность определения излучательной способности.</w:t>
      </w:r>
    </w:p>
    <w:p w:rsidR="001C3CA8" w:rsidRPr="001C3CA8" w:rsidRDefault="001C3CA8" w:rsidP="0030647F">
      <w:pPr>
        <w:spacing w:line="360" w:lineRule="auto"/>
        <w:ind w:firstLine="540"/>
        <w:jc w:val="both"/>
        <w:rPr>
          <w:sz w:val="28"/>
          <w:szCs w:val="28"/>
        </w:rPr>
      </w:pPr>
      <w:r w:rsidRPr="001C3CA8">
        <w:rPr>
          <w:b/>
          <w:bCs/>
          <w:sz w:val="28"/>
          <w:szCs w:val="28"/>
        </w:rPr>
        <w:t>Влияние внешнего фона.</w:t>
      </w:r>
      <w:r w:rsidRPr="001C3CA8">
        <w:rPr>
          <w:sz w:val="28"/>
          <w:szCs w:val="28"/>
        </w:rPr>
        <w:t xml:space="preserve"> При измерении инфракрасного излуче</w:t>
      </w:r>
      <w:r w:rsidRPr="001C3CA8">
        <w:rPr>
          <w:sz w:val="28"/>
          <w:szCs w:val="28"/>
        </w:rPr>
        <w:softHyphen/>
        <w:t>ния об</w:t>
      </w:r>
      <w:r w:rsidRPr="001C3CA8">
        <w:rPr>
          <w:sz w:val="28"/>
          <w:szCs w:val="28"/>
        </w:rPr>
        <w:t>ъ</w:t>
      </w:r>
      <w:r w:rsidRPr="001C3CA8">
        <w:rPr>
          <w:sz w:val="28"/>
          <w:szCs w:val="28"/>
        </w:rPr>
        <w:t>екта возможно присутствие трех составляющих:</w:t>
      </w:r>
    </w:p>
    <w:p w:rsidR="001C3CA8" w:rsidRPr="001C3CA8" w:rsidRDefault="001C3CA8" w:rsidP="0030647F">
      <w:pPr>
        <w:spacing w:line="360" w:lineRule="auto"/>
        <w:jc w:val="both"/>
        <w:rPr>
          <w:sz w:val="28"/>
          <w:szCs w:val="28"/>
        </w:rPr>
      </w:pPr>
      <w:r w:rsidRPr="001C3CA8">
        <w:rPr>
          <w:sz w:val="28"/>
          <w:szCs w:val="28"/>
        </w:rPr>
        <w:t>собственное излучение объекта (Т</w:t>
      </w:r>
      <w:r w:rsidRPr="001C3CA8">
        <w:rPr>
          <w:sz w:val="28"/>
          <w:szCs w:val="28"/>
          <w:vertAlign w:val="subscript"/>
          <w:lang w:val="en-US"/>
        </w:rPr>
        <w:t>O</w:t>
      </w:r>
      <w:r w:rsidRPr="001C3CA8">
        <w:rPr>
          <w:sz w:val="28"/>
          <w:szCs w:val="28"/>
        </w:rPr>
        <w:t>);</w:t>
      </w:r>
    </w:p>
    <w:p w:rsidR="001C3CA8" w:rsidRPr="001C3CA8" w:rsidRDefault="001C3CA8" w:rsidP="003064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1C3CA8">
        <w:rPr>
          <w:sz w:val="28"/>
          <w:szCs w:val="28"/>
        </w:rPr>
        <w:t>отраженное от объекта инфракрасное излучение, испускаемое окружа</w:t>
      </w:r>
      <w:r w:rsidRPr="001C3CA8">
        <w:rPr>
          <w:sz w:val="28"/>
          <w:szCs w:val="28"/>
        </w:rPr>
        <w:t>ю</w:t>
      </w:r>
      <w:r w:rsidRPr="001C3CA8">
        <w:rPr>
          <w:sz w:val="28"/>
          <w:szCs w:val="28"/>
        </w:rPr>
        <w:t>щей средой (</w:t>
      </w:r>
      <w:proofErr w:type="spellStart"/>
      <w:r w:rsidRPr="001C3CA8">
        <w:rPr>
          <w:sz w:val="28"/>
          <w:szCs w:val="28"/>
        </w:rPr>
        <w:t>Т</w:t>
      </w:r>
      <w:r w:rsidRPr="001C3CA8">
        <w:rPr>
          <w:sz w:val="28"/>
          <w:szCs w:val="28"/>
          <w:vertAlign w:val="subscript"/>
        </w:rPr>
        <w:t>ср</w:t>
      </w:r>
      <w:proofErr w:type="spellEnd"/>
      <w:r w:rsidRPr="001C3CA8">
        <w:rPr>
          <w:sz w:val="28"/>
          <w:szCs w:val="28"/>
        </w:rPr>
        <w:t>);</w:t>
      </w:r>
    </w:p>
    <w:p w:rsidR="001C3CA8" w:rsidRPr="001C3CA8" w:rsidRDefault="001C3CA8" w:rsidP="003064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C3CA8">
        <w:rPr>
          <w:sz w:val="28"/>
          <w:szCs w:val="28"/>
        </w:rPr>
        <w:t>излучение фона, на котором осуществляется контроль объекта (</w:t>
      </w:r>
      <w:r w:rsidRPr="001C3CA8">
        <w:rPr>
          <w:sz w:val="28"/>
          <w:szCs w:val="28"/>
          <w:lang w:val="en-US"/>
        </w:rPr>
        <w:t>T</w:t>
      </w:r>
      <w:r w:rsidRPr="001C3CA8">
        <w:rPr>
          <w:sz w:val="28"/>
          <w:szCs w:val="28"/>
          <w:vertAlign w:val="subscript"/>
        </w:rPr>
        <w:t>ф</w:t>
      </w:r>
      <w:r w:rsidRPr="001C3CA8">
        <w:rPr>
          <w:sz w:val="28"/>
          <w:szCs w:val="28"/>
        </w:rPr>
        <w:t>).</w:t>
      </w:r>
    </w:p>
    <w:p w:rsidR="001C3CA8" w:rsidRPr="001C3CA8" w:rsidRDefault="001C3CA8" w:rsidP="0030647F">
      <w:pPr>
        <w:spacing w:line="360" w:lineRule="auto"/>
        <w:jc w:val="both"/>
        <w:rPr>
          <w:sz w:val="28"/>
          <w:szCs w:val="28"/>
        </w:rPr>
      </w:pPr>
      <w:r w:rsidRPr="001C3CA8">
        <w:rPr>
          <w:sz w:val="28"/>
          <w:szCs w:val="28"/>
        </w:rPr>
        <w:t>Погрешность, которая вносится в результате измерения, может быть вес</w:t>
      </w:r>
      <w:r w:rsidRPr="001C3CA8">
        <w:rPr>
          <w:sz w:val="28"/>
          <w:szCs w:val="28"/>
        </w:rPr>
        <w:t>ь</w:t>
      </w:r>
      <w:r w:rsidRPr="001C3CA8">
        <w:rPr>
          <w:sz w:val="28"/>
          <w:szCs w:val="28"/>
        </w:rPr>
        <w:t>ма значительна и зависит от соотношения паразитного теплового излучения и температуры объекта, спектрального диапа</w:t>
      </w:r>
      <w:r w:rsidRPr="001C3CA8">
        <w:rPr>
          <w:sz w:val="28"/>
          <w:szCs w:val="28"/>
        </w:rPr>
        <w:softHyphen/>
        <w:t>зона, коэффициентов излучения, угла обзора и других факторов. Так, эксперименты с использованием пирометра с широ</w:t>
      </w:r>
      <w:r w:rsidRPr="001C3CA8">
        <w:rPr>
          <w:sz w:val="28"/>
          <w:szCs w:val="28"/>
        </w:rPr>
        <w:softHyphen/>
        <w:t>ким углом визирования 1:30 для контроля контактных с</w:t>
      </w:r>
      <w:r w:rsidRPr="001C3CA8">
        <w:rPr>
          <w:sz w:val="28"/>
          <w:szCs w:val="28"/>
        </w:rPr>
        <w:t>о</w:t>
      </w:r>
      <w:r w:rsidRPr="001C3CA8">
        <w:rPr>
          <w:sz w:val="28"/>
          <w:szCs w:val="28"/>
        </w:rPr>
        <w:t>единений, находящихся на различных расстояниях, показали, что в результате влияния окружающей среды существенно возрастает погрешность измерения.</w:t>
      </w:r>
    </w:p>
    <w:p w:rsidR="001C3CA8" w:rsidRDefault="001C3CA8" w:rsidP="0030647F">
      <w:pPr>
        <w:spacing w:line="360" w:lineRule="auto"/>
        <w:ind w:firstLine="540"/>
        <w:jc w:val="both"/>
        <w:rPr>
          <w:sz w:val="28"/>
          <w:szCs w:val="28"/>
        </w:rPr>
      </w:pPr>
      <w:r w:rsidRPr="001C3CA8">
        <w:rPr>
          <w:sz w:val="28"/>
          <w:szCs w:val="28"/>
        </w:rPr>
        <w:t>Влияние паразитного излучения весьма значительно, если изме</w:t>
      </w:r>
      <w:r w:rsidRPr="001C3CA8">
        <w:rPr>
          <w:sz w:val="28"/>
          <w:szCs w:val="28"/>
        </w:rPr>
        <w:softHyphen/>
        <w:t>рение те</w:t>
      </w:r>
      <w:r w:rsidRPr="001C3CA8">
        <w:rPr>
          <w:sz w:val="28"/>
          <w:szCs w:val="28"/>
        </w:rPr>
        <w:t>м</w:t>
      </w:r>
      <w:r w:rsidRPr="001C3CA8">
        <w:rPr>
          <w:sz w:val="28"/>
          <w:szCs w:val="28"/>
        </w:rPr>
        <w:t>пературы объекта осуществляется, например, на фоне неба, температура к</w:t>
      </w:r>
      <w:r w:rsidRPr="001C3CA8">
        <w:rPr>
          <w:sz w:val="28"/>
          <w:szCs w:val="28"/>
        </w:rPr>
        <w:t>о</w:t>
      </w:r>
      <w:r w:rsidRPr="001C3CA8">
        <w:rPr>
          <w:sz w:val="28"/>
          <w:szCs w:val="28"/>
        </w:rPr>
        <w:t>торого в зависимости от его состояния (облачность, ясно) может дост</w:t>
      </w:r>
      <w:r w:rsidRPr="001C3CA8">
        <w:rPr>
          <w:sz w:val="28"/>
          <w:szCs w:val="28"/>
        </w:rPr>
        <w:t>и</w:t>
      </w:r>
      <w:r w:rsidRPr="001C3CA8">
        <w:rPr>
          <w:sz w:val="28"/>
          <w:szCs w:val="28"/>
        </w:rPr>
        <w:t xml:space="preserve">гать </w:t>
      </w:r>
      <w:r w:rsidRPr="001C3CA8">
        <w:rPr>
          <w:sz w:val="28"/>
          <w:szCs w:val="28"/>
        </w:rPr>
        <w:noBreakHyphen/>
        <w:t>50 — </w:t>
      </w:r>
      <w:r w:rsidRPr="001C3CA8">
        <w:rPr>
          <w:sz w:val="28"/>
          <w:szCs w:val="28"/>
        </w:rPr>
        <w:noBreakHyphen/>
        <w:t>70 °С.</w:t>
      </w:r>
    </w:p>
    <w:p w:rsidR="00563A94" w:rsidRDefault="00563A94" w:rsidP="00214F7C">
      <w:pPr>
        <w:pStyle w:val="2"/>
        <w:jc w:val="center"/>
        <w:rPr>
          <w:b/>
        </w:rPr>
      </w:pPr>
      <w:r>
        <w:rPr>
          <w:b/>
        </w:rPr>
        <w:t>Общие методические рекомендации при выявлении</w:t>
      </w:r>
    </w:p>
    <w:p w:rsidR="00563A94" w:rsidRDefault="00563A94" w:rsidP="00214F7C">
      <w:pPr>
        <w:pStyle w:val="2"/>
        <w:jc w:val="center"/>
        <w:rPr>
          <w:b/>
        </w:rPr>
      </w:pPr>
      <w:r>
        <w:rPr>
          <w:b/>
        </w:rPr>
        <w:t>дефектов высоковольтного оборудования</w:t>
      </w:r>
    </w:p>
    <w:p w:rsidR="00563A94" w:rsidRDefault="00563A94" w:rsidP="00563A94">
      <w:pPr>
        <w:pStyle w:val="2"/>
        <w:numPr>
          <w:ilvl w:val="0"/>
          <w:numId w:val="3"/>
        </w:numPr>
        <w:spacing w:line="360" w:lineRule="auto"/>
      </w:pPr>
      <w:proofErr w:type="spellStart"/>
      <w:r>
        <w:t>Тепловизионный</w:t>
      </w:r>
      <w:proofErr w:type="spellEnd"/>
      <w:r>
        <w:t xml:space="preserve"> приемник должен принимать ИК излучение дальней части спектра 8-14 мкм;</w:t>
      </w:r>
    </w:p>
    <w:p w:rsidR="00563A94" w:rsidRDefault="00563A94" w:rsidP="00563A94">
      <w:pPr>
        <w:pStyle w:val="2"/>
        <w:numPr>
          <w:ilvl w:val="0"/>
          <w:numId w:val="3"/>
        </w:numPr>
        <w:spacing w:line="360" w:lineRule="auto"/>
      </w:pPr>
      <w:r>
        <w:t>Измерение необходимо производить при отсутствии прямого солнечного излучения, тумана, дождя;</w:t>
      </w:r>
    </w:p>
    <w:p w:rsidR="00563A94" w:rsidRDefault="00563A94" w:rsidP="00563A94">
      <w:pPr>
        <w:pStyle w:val="2"/>
        <w:numPr>
          <w:ilvl w:val="0"/>
          <w:numId w:val="3"/>
        </w:numPr>
        <w:spacing w:line="360" w:lineRule="auto"/>
      </w:pPr>
      <w:proofErr w:type="gramStart"/>
      <w:r>
        <w:t>Необходимо  учитывать</w:t>
      </w:r>
      <w:proofErr w:type="gramEnd"/>
      <w:r>
        <w:t xml:space="preserve"> коэффициент излучения поверхности исследуемого объекта, а также угол между осью </w:t>
      </w:r>
      <w:proofErr w:type="spellStart"/>
      <w:r>
        <w:t>тепловизионного</w:t>
      </w:r>
      <w:proofErr w:type="spellEnd"/>
      <w:r>
        <w:t xml:space="preserve"> приемника и нормалью к излучающей поверхности.</w:t>
      </w:r>
    </w:p>
    <w:p w:rsidR="004A5CB7" w:rsidRDefault="004A5CB7" w:rsidP="00563A94">
      <w:pPr>
        <w:pStyle w:val="2"/>
        <w:spacing w:line="360" w:lineRule="auto"/>
        <w:jc w:val="center"/>
        <w:rPr>
          <w:b/>
        </w:rPr>
      </w:pPr>
    </w:p>
    <w:p w:rsidR="002B6B71" w:rsidRDefault="002B6B71" w:rsidP="00563A94">
      <w:pPr>
        <w:pStyle w:val="2"/>
        <w:spacing w:line="360" w:lineRule="auto"/>
        <w:jc w:val="center"/>
        <w:rPr>
          <w:b/>
        </w:rPr>
      </w:pPr>
    </w:p>
    <w:p w:rsidR="002B6B71" w:rsidRDefault="002B6B71" w:rsidP="00563A94">
      <w:pPr>
        <w:pStyle w:val="2"/>
        <w:spacing w:line="360" w:lineRule="auto"/>
        <w:jc w:val="center"/>
        <w:rPr>
          <w:b/>
        </w:rPr>
      </w:pPr>
    </w:p>
    <w:p w:rsidR="002B6B71" w:rsidRDefault="002B6B71" w:rsidP="00563A94">
      <w:pPr>
        <w:pStyle w:val="2"/>
        <w:spacing w:line="360" w:lineRule="auto"/>
        <w:jc w:val="center"/>
        <w:rPr>
          <w:b/>
        </w:rPr>
      </w:pPr>
    </w:p>
    <w:p w:rsidR="002B6B71" w:rsidRDefault="002B6B71" w:rsidP="00563A94">
      <w:pPr>
        <w:pStyle w:val="2"/>
        <w:spacing w:line="360" w:lineRule="auto"/>
        <w:jc w:val="center"/>
        <w:rPr>
          <w:b/>
        </w:rPr>
      </w:pPr>
    </w:p>
    <w:p w:rsidR="002B6B71" w:rsidRDefault="002B6B71" w:rsidP="00563A94">
      <w:pPr>
        <w:pStyle w:val="2"/>
        <w:spacing w:line="360" w:lineRule="auto"/>
        <w:jc w:val="center"/>
        <w:rPr>
          <w:b/>
        </w:rPr>
      </w:pPr>
    </w:p>
    <w:p w:rsidR="002B6B71" w:rsidRDefault="002B6B71" w:rsidP="00563A94">
      <w:pPr>
        <w:pStyle w:val="2"/>
        <w:spacing w:line="360" w:lineRule="auto"/>
        <w:jc w:val="center"/>
        <w:rPr>
          <w:b/>
        </w:rPr>
      </w:pPr>
    </w:p>
    <w:p w:rsidR="002B6B71" w:rsidRDefault="002B6B71" w:rsidP="00563A94">
      <w:pPr>
        <w:pStyle w:val="2"/>
        <w:spacing w:line="360" w:lineRule="auto"/>
        <w:jc w:val="center"/>
        <w:rPr>
          <w:b/>
        </w:rPr>
      </w:pPr>
    </w:p>
    <w:p w:rsidR="001274B8" w:rsidRDefault="001274B8" w:rsidP="00FB46A3">
      <w:pPr>
        <w:spacing w:after="40"/>
        <w:jc w:val="center"/>
        <w:rPr>
          <w:b/>
          <w:bCs/>
          <w:sz w:val="28"/>
          <w:szCs w:val="28"/>
        </w:rPr>
      </w:pPr>
      <w:r w:rsidRPr="001274B8">
        <w:rPr>
          <w:b/>
          <w:bCs/>
          <w:sz w:val="28"/>
          <w:szCs w:val="28"/>
        </w:rPr>
        <w:t>Технические возможности применения приборов инфракрасной техн</w:t>
      </w:r>
      <w:r w:rsidRPr="001274B8">
        <w:rPr>
          <w:b/>
          <w:bCs/>
          <w:sz w:val="28"/>
          <w:szCs w:val="28"/>
        </w:rPr>
        <w:t>и</w:t>
      </w:r>
      <w:r w:rsidRPr="001274B8">
        <w:rPr>
          <w:b/>
          <w:bCs/>
          <w:sz w:val="28"/>
          <w:szCs w:val="28"/>
        </w:rPr>
        <w:t>ки в энергетике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0"/>
        <w:gridCol w:w="6660"/>
      </w:tblGrid>
      <w:tr w:rsidR="001274B8" w:rsidRPr="001274B8">
        <w:tblPrEx>
          <w:tblCellMar>
            <w:top w:w="0" w:type="dxa"/>
            <w:bottom w:w="0" w:type="dxa"/>
          </w:tblCellMar>
        </w:tblPrEx>
        <w:trPr>
          <w:trHeight w:val="108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274B8" w:rsidRPr="001274B8" w:rsidRDefault="001274B8" w:rsidP="00FB46A3">
            <w:pPr>
              <w:spacing w:before="40"/>
              <w:jc w:val="center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Электротехническое оборудование электро</w:t>
            </w:r>
            <w:r w:rsidRPr="001274B8">
              <w:rPr>
                <w:sz w:val="24"/>
                <w:szCs w:val="24"/>
              </w:rPr>
              <w:softHyphen/>
              <w:t>станций и сетей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274B8" w:rsidRPr="001274B8" w:rsidRDefault="001274B8" w:rsidP="00FB46A3">
            <w:pPr>
              <w:spacing w:before="40"/>
              <w:jc w:val="center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Выявляемые неисправности</w:t>
            </w:r>
          </w:p>
        </w:tc>
      </w:tr>
      <w:tr w:rsidR="001274B8" w:rsidRPr="001274B8">
        <w:tblPrEx>
          <w:tblCellMar>
            <w:top w:w="0" w:type="dxa"/>
            <w:bottom w:w="0" w:type="dxa"/>
          </w:tblCellMar>
        </w:tblPrEx>
        <w:trPr>
          <w:trHeight w:val="1410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Генераторы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 xml:space="preserve">1. </w:t>
            </w:r>
            <w:proofErr w:type="spellStart"/>
            <w:r w:rsidRPr="001274B8">
              <w:rPr>
                <w:sz w:val="24"/>
                <w:szCs w:val="24"/>
              </w:rPr>
              <w:t>Межлистовые</w:t>
            </w:r>
            <w:proofErr w:type="spellEnd"/>
            <w:r w:rsidRPr="001274B8">
              <w:rPr>
                <w:sz w:val="24"/>
                <w:szCs w:val="24"/>
              </w:rPr>
              <w:t xml:space="preserve"> замыкания статора </w:t>
            </w:r>
            <w:r w:rsidRPr="001274B8">
              <w:rPr>
                <w:sz w:val="24"/>
                <w:szCs w:val="24"/>
              </w:rPr>
              <w:br/>
              <w:t xml:space="preserve">2. Ухудшение паек обмоток </w:t>
            </w:r>
            <w:r w:rsidRPr="001274B8">
              <w:rPr>
                <w:sz w:val="24"/>
                <w:szCs w:val="24"/>
              </w:rPr>
              <w:br/>
              <w:t xml:space="preserve">3. Оценка теплового состояния щеточного аппарата </w:t>
            </w:r>
            <w:r w:rsidRPr="001274B8">
              <w:rPr>
                <w:sz w:val="24"/>
                <w:szCs w:val="24"/>
              </w:rPr>
              <w:br/>
              <w:t xml:space="preserve">4. Нарушение работы систем охлаждения статоров </w:t>
            </w:r>
            <w:r w:rsidRPr="001274B8">
              <w:rPr>
                <w:sz w:val="24"/>
                <w:szCs w:val="24"/>
              </w:rPr>
              <w:br/>
              <w:t>5. Пр</w:t>
            </w:r>
            <w:r w:rsidRPr="001274B8">
              <w:rPr>
                <w:sz w:val="24"/>
                <w:szCs w:val="24"/>
              </w:rPr>
              <w:t>о</w:t>
            </w:r>
            <w:r w:rsidRPr="001274B8">
              <w:rPr>
                <w:sz w:val="24"/>
                <w:szCs w:val="24"/>
              </w:rPr>
              <w:t>верка элементов системы возбуждения</w:t>
            </w:r>
          </w:p>
        </w:tc>
      </w:tr>
      <w:tr w:rsidR="001274B8" w:rsidRPr="001274B8">
        <w:tblPrEx>
          <w:tblCellMar>
            <w:top w:w="0" w:type="dxa"/>
            <w:bottom w:w="0" w:type="dxa"/>
          </w:tblCellMar>
        </w:tblPrEx>
        <w:trPr>
          <w:trHeight w:val="1410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Трансформаторы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1. Очаги возникновения магнитных полей рассеива</w:t>
            </w:r>
            <w:r w:rsidRPr="001274B8">
              <w:rPr>
                <w:sz w:val="24"/>
                <w:szCs w:val="24"/>
              </w:rPr>
              <w:softHyphen/>
              <w:t>ния</w:t>
            </w:r>
          </w:p>
          <w:p w:rsidR="001274B8" w:rsidRPr="001274B8" w:rsidRDefault="001274B8" w:rsidP="00FB46A3">
            <w:pPr>
              <w:spacing w:before="40"/>
              <w:ind w:left="200" w:hanging="20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2. Образование застойных зон в баках трансформа</w:t>
            </w:r>
            <w:r w:rsidRPr="001274B8">
              <w:rPr>
                <w:sz w:val="24"/>
                <w:szCs w:val="24"/>
              </w:rPr>
              <w:softHyphen/>
              <w:t xml:space="preserve">торов за счет </w:t>
            </w:r>
            <w:proofErr w:type="spellStart"/>
            <w:r w:rsidRPr="001274B8">
              <w:rPr>
                <w:sz w:val="24"/>
                <w:szCs w:val="24"/>
              </w:rPr>
              <w:t>шламмообразования</w:t>
            </w:r>
            <w:proofErr w:type="spellEnd"/>
            <w:r w:rsidRPr="001274B8">
              <w:rPr>
                <w:sz w:val="24"/>
                <w:szCs w:val="24"/>
              </w:rPr>
              <w:t>, разбухания или смещения из</w:t>
            </w:r>
            <w:r w:rsidRPr="001274B8">
              <w:rPr>
                <w:sz w:val="24"/>
                <w:szCs w:val="24"/>
              </w:rPr>
              <w:t>о</w:t>
            </w:r>
            <w:r w:rsidRPr="001274B8">
              <w:rPr>
                <w:sz w:val="24"/>
                <w:szCs w:val="24"/>
              </w:rPr>
              <w:t>ляции обмоток, неисправности маслосистемы</w:t>
            </w:r>
          </w:p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 xml:space="preserve">3. Дефекты вводов </w:t>
            </w:r>
            <w:r w:rsidRPr="001274B8">
              <w:rPr>
                <w:sz w:val="24"/>
                <w:szCs w:val="24"/>
              </w:rPr>
              <w:br/>
              <w:t>4. Оценка эффективности работы систем охлаждения</w:t>
            </w:r>
          </w:p>
        </w:tc>
      </w:tr>
      <w:tr w:rsidR="001274B8" w:rsidRPr="001274B8">
        <w:tblPrEx>
          <w:tblCellMar>
            <w:top w:w="0" w:type="dxa"/>
            <w:bottom w:w="0" w:type="dxa"/>
          </w:tblCellMar>
        </w:tblPrEx>
        <w:trPr>
          <w:trHeight w:val="1410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Коммутационная апп</w:t>
            </w:r>
            <w:r w:rsidRPr="001274B8">
              <w:rPr>
                <w:sz w:val="24"/>
                <w:szCs w:val="24"/>
              </w:rPr>
              <w:t>а</w:t>
            </w:r>
            <w:r w:rsidRPr="001274B8">
              <w:rPr>
                <w:sz w:val="24"/>
                <w:szCs w:val="24"/>
              </w:rPr>
              <w:t>ратура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 xml:space="preserve">1 Перегрев контактов токоведущих шин, рабочих и </w:t>
            </w:r>
            <w:proofErr w:type="spellStart"/>
            <w:r w:rsidRPr="001274B8">
              <w:rPr>
                <w:sz w:val="24"/>
                <w:szCs w:val="24"/>
              </w:rPr>
              <w:t>дугог</w:t>
            </w:r>
            <w:r w:rsidRPr="001274B8">
              <w:rPr>
                <w:sz w:val="24"/>
                <w:szCs w:val="24"/>
              </w:rPr>
              <w:t>а</w:t>
            </w:r>
            <w:r w:rsidRPr="001274B8">
              <w:rPr>
                <w:sz w:val="24"/>
                <w:szCs w:val="24"/>
              </w:rPr>
              <w:t>сительных</w:t>
            </w:r>
            <w:proofErr w:type="spellEnd"/>
            <w:r w:rsidRPr="001274B8">
              <w:rPr>
                <w:sz w:val="24"/>
                <w:szCs w:val="24"/>
              </w:rPr>
              <w:t xml:space="preserve"> камер</w:t>
            </w:r>
            <w:r w:rsidR="0030647F">
              <w:rPr>
                <w:sz w:val="24"/>
                <w:szCs w:val="24"/>
              </w:rPr>
              <w:t>. Диагностика опорной изоляции</w:t>
            </w:r>
          </w:p>
          <w:p w:rsidR="001274B8" w:rsidRPr="001274B8" w:rsidRDefault="001274B8" w:rsidP="00FB46A3">
            <w:pPr>
              <w:spacing w:before="40"/>
              <w:ind w:right="40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 xml:space="preserve">2. Состояние </w:t>
            </w:r>
            <w:proofErr w:type="spellStart"/>
            <w:r w:rsidRPr="001274B8">
              <w:rPr>
                <w:sz w:val="24"/>
                <w:szCs w:val="24"/>
              </w:rPr>
              <w:t>внутрибаковой</w:t>
            </w:r>
            <w:proofErr w:type="spellEnd"/>
            <w:r w:rsidRPr="001274B8">
              <w:rPr>
                <w:sz w:val="24"/>
                <w:szCs w:val="24"/>
              </w:rPr>
              <w:t xml:space="preserve"> изоляции </w:t>
            </w:r>
            <w:r w:rsidRPr="001274B8">
              <w:rPr>
                <w:sz w:val="24"/>
                <w:szCs w:val="24"/>
              </w:rPr>
              <w:br/>
              <w:t xml:space="preserve">3. Дефекты вводов, делительных конденсаторов </w:t>
            </w:r>
            <w:r w:rsidRPr="001274B8">
              <w:rPr>
                <w:sz w:val="24"/>
                <w:szCs w:val="24"/>
              </w:rPr>
              <w:br/>
              <w:t xml:space="preserve">4. Трещины </w:t>
            </w:r>
            <w:proofErr w:type="spellStart"/>
            <w:r w:rsidRPr="001274B8">
              <w:rPr>
                <w:sz w:val="24"/>
                <w:szCs w:val="24"/>
              </w:rPr>
              <w:t>опорностержневых</w:t>
            </w:r>
            <w:proofErr w:type="spellEnd"/>
            <w:r w:rsidRPr="001274B8">
              <w:rPr>
                <w:sz w:val="24"/>
                <w:szCs w:val="24"/>
              </w:rPr>
              <w:t xml:space="preserve"> изоляторов</w:t>
            </w:r>
          </w:p>
        </w:tc>
      </w:tr>
      <w:tr w:rsidR="001274B8" w:rsidRPr="001274B8">
        <w:tblPrEx>
          <w:tblCellMar>
            <w:top w:w="0" w:type="dxa"/>
            <w:bottom w:w="0" w:type="dxa"/>
          </w:tblCellMar>
        </w:tblPrEx>
        <w:trPr>
          <w:trHeight w:val="672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Маслонаполненные трансформаторы тока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1. Перегревы наружных и внутренних контактных соедин</w:t>
            </w:r>
            <w:r w:rsidRPr="001274B8">
              <w:rPr>
                <w:sz w:val="24"/>
                <w:szCs w:val="24"/>
              </w:rPr>
              <w:t>е</w:t>
            </w:r>
            <w:r w:rsidRPr="001274B8">
              <w:rPr>
                <w:sz w:val="24"/>
                <w:szCs w:val="24"/>
              </w:rPr>
              <w:t>ний</w:t>
            </w:r>
          </w:p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2. Ухудшение состояния внутренней изоляции обмоток</w:t>
            </w:r>
          </w:p>
        </w:tc>
      </w:tr>
      <w:tr w:rsidR="001274B8" w:rsidRPr="001274B8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Вентильные разряд</w:t>
            </w:r>
            <w:r w:rsidRPr="001274B8">
              <w:rPr>
                <w:sz w:val="24"/>
                <w:szCs w:val="24"/>
              </w:rPr>
              <w:softHyphen/>
              <w:t>ники и ограничители перен</w:t>
            </w:r>
            <w:r w:rsidRPr="001274B8">
              <w:rPr>
                <w:sz w:val="24"/>
                <w:szCs w:val="24"/>
              </w:rPr>
              <w:t>а</w:t>
            </w:r>
            <w:r w:rsidRPr="001274B8">
              <w:rPr>
                <w:sz w:val="24"/>
                <w:szCs w:val="24"/>
              </w:rPr>
              <w:t>пряжений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 xml:space="preserve">1. Нарушение герметизации элементов </w:t>
            </w:r>
            <w:r w:rsidRPr="001274B8">
              <w:rPr>
                <w:sz w:val="24"/>
                <w:szCs w:val="24"/>
              </w:rPr>
              <w:br/>
              <w:t>2. Обрыв шунт</w:t>
            </w:r>
            <w:r w:rsidRPr="001274B8">
              <w:rPr>
                <w:sz w:val="24"/>
                <w:szCs w:val="24"/>
              </w:rPr>
              <w:t>и</w:t>
            </w:r>
            <w:r w:rsidRPr="001274B8">
              <w:rPr>
                <w:sz w:val="24"/>
                <w:szCs w:val="24"/>
              </w:rPr>
              <w:t xml:space="preserve">рующих сопротивлений </w:t>
            </w:r>
            <w:r w:rsidRPr="001274B8">
              <w:rPr>
                <w:sz w:val="24"/>
                <w:szCs w:val="24"/>
              </w:rPr>
              <w:br/>
              <w:t>3. Неправильная комплектация элементов</w:t>
            </w:r>
          </w:p>
        </w:tc>
      </w:tr>
      <w:tr w:rsidR="001274B8" w:rsidRPr="001274B8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74B8" w:rsidRPr="001274B8" w:rsidRDefault="001274B8" w:rsidP="00FB46A3">
            <w:pPr>
              <w:spacing w:before="2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Конденсаторы</w:t>
            </w:r>
          </w:p>
          <w:p w:rsidR="001274B8" w:rsidRPr="001274B8" w:rsidRDefault="001274B8" w:rsidP="00FB46A3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74B8" w:rsidRPr="001274B8" w:rsidRDefault="001274B8" w:rsidP="00FB46A3">
            <w:pPr>
              <w:spacing w:before="2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Пробой секций элементов</w:t>
            </w:r>
          </w:p>
          <w:p w:rsidR="001274B8" w:rsidRPr="001274B8" w:rsidRDefault="001274B8" w:rsidP="00FB46A3">
            <w:pPr>
              <w:spacing w:before="20"/>
              <w:rPr>
                <w:sz w:val="24"/>
                <w:szCs w:val="24"/>
              </w:rPr>
            </w:pPr>
          </w:p>
        </w:tc>
      </w:tr>
      <w:tr w:rsidR="001274B8" w:rsidRPr="001274B8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Линейные ВЧ заградит</w:t>
            </w:r>
            <w:r w:rsidRPr="001274B8">
              <w:rPr>
                <w:sz w:val="24"/>
                <w:szCs w:val="24"/>
              </w:rPr>
              <w:t>е</w:t>
            </w:r>
            <w:r w:rsidRPr="001274B8">
              <w:rPr>
                <w:sz w:val="24"/>
                <w:szCs w:val="24"/>
              </w:rPr>
              <w:t>ли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Перегревы контактных соединений</w:t>
            </w:r>
          </w:p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</w:p>
        </w:tc>
      </w:tr>
      <w:tr w:rsidR="001274B8" w:rsidRPr="001274B8">
        <w:tblPrEx>
          <w:tblCellMar>
            <w:top w:w="0" w:type="dxa"/>
            <w:bottom w:w="0" w:type="dxa"/>
          </w:tblCellMar>
        </w:tblPrEx>
        <w:trPr>
          <w:trHeight w:val="97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74B8" w:rsidRPr="001274B8" w:rsidRDefault="001274B8" w:rsidP="00FB46A3">
            <w:pPr>
              <w:spacing w:before="40"/>
              <w:ind w:right="60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КРУ, КРУН,</w:t>
            </w:r>
          </w:p>
          <w:p w:rsidR="001274B8" w:rsidRPr="001274B8" w:rsidRDefault="001274B8" w:rsidP="00FB46A3">
            <w:pPr>
              <w:spacing w:before="40"/>
              <w:ind w:right="600"/>
              <w:rPr>
                <w:sz w:val="24"/>
                <w:szCs w:val="24"/>
              </w:rPr>
            </w:pPr>
            <w:proofErr w:type="spellStart"/>
            <w:r w:rsidRPr="001274B8">
              <w:rPr>
                <w:sz w:val="24"/>
                <w:szCs w:val="24"/>
              </w:rPr>
              <w:t>токопроводы</w:t>
            </w:r>
            <w:proofErr w:type="spellEnd"/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Перегревы контактных соединений выключателей, разъед</w:t>
            </w:r>
            <w:r w:rsidRPr="001274B8">
              <w:rPr>
                <w:sz w:val="24"/>
                <w:szCs w:val="24"/>
              </w:rPr>
              <w:t>и</w:t>
            </w:r>
            <w:r w:rsidRPr="001274B8">
              <w:rPr>
                <w:sz w:val="24"/>
                <w:szCs w:val="24"/>
              </w:rPr>
              <w:t>нителей, трансформаторов тока, кабелей, то</w:t>
            </w:r>
            <w:r w:rsidRPr="001274B8">
              <w:rPr>
                <w:sz w:val="24"/>
                <w:szCs w:val="24"/>
              </w:rPr>
              <w:softHyphen/>
              <w:t>коведущих шин и т.п.</w:t>
            </w:r>
          </w:p>
        </w:tc>
      </w:tr>
      <w:tr w:rsidR="001274B8" w:rsidRPr="001274B8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Кабельное хозяйство электростанций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 xml:space="preserve">Перегревы силовых кабелей, оценка </w:t>
            </w:r>
            <w:proofErr w:type="spellStart"/>
            <w:r w:rsidRPr="001274B8">
              <w:rPr>
                <w:sz w:val="24"/>
                <w:szCs w:val="24"/>
              </w:rPr>
              <w:t>пожароопасности</w:t>
            </w:r>
            <w:proofErr w:type="spellEnd"/>
            <w:r w:rsidRPr="001274B8">
              <w:rPr>
                <w:sz w:val="24"/>
                <w:szCs w:val="24"/>
              </w:rPr>
              <w:t xml:space="preserve"> каб</w:t>
            </w:r>
            <w:r w:rsidRPr="001274B8">
              <w:rPr>
                <w:sz w:val="24"/>
                <w:szCs w:val="24"/>
              </w:rPr>
              <w:t>е</w:t>
            </w:r>
            <w:r w:rsidRPr="001274B8">
              <w:rPr>
                <w:sz w:val="24"/>
                <w:szCs w:val="24"/>
              </w:rPr>
              <w:t>лей</w:t>
            </w:r>
          </w:p>
        </w:tc>
      </w:tr>
      <w:tr w:rsidR="001274B8" w:rsidRPr="001274B8">
        <w:tblPrEx>
          <w:tblCellMar>
            <w:top w:w="0" w:type="dxa"/>
            <w:bottom w:w="0" w:type="dxa"/>
          </w:tblCellMar>
        </w:tblPrEx>
        <w:trPr>
          <w:trHeight w:val="605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Воздушные линии эле</w:t>
            </w:r>
            <w:r w:rsidRPr="001274B8">
              <w:rPr>
                <w:sz w:val="24"/>
                <w:szCs w:val="24"/>
              </w:rPr>
              <w:t>к</w:t>
            </w:r>
            <w:r w:rsidRPr="001274B8">
              <w:rPr>
                <w:sz w:val="24"/>
                <w:szCs w:val="24"/>
              </w:rPr>
              <w:t>тропередачи</w:t>
            </w:r>
          </w:p>
        </w:tc>
        <w:tc>
          <w:tcPr>
            <w:tcW w:w="6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  <w:r w:rsidRPr="001274B8">
              <w:rPr>
                <w:sz w:val="24"/>
                <w:szCs w:val="24"/>
              </w:rPr>
              <w:t>Перегревы контактных соединений проводов</w:t>
            </w:r>
            <w:r w:rsidR="00FB46A3">
              <w:rPr>
                <w:sz w:val="24"/>
                <w:szCs w:val="24"/>
              </w:rPr>
              <w:t>.</w:t>
            </w:r>
            <w:r w:rsidR="0030647F">
              <w:rPr>
                <w:sz w:val="24"/>
                <w:szCs w:val="24"/>
              </w:rPr>
              <w:t xml:space="preserve"> </w:t>
            </w:r>
          </w:p>
          <w:p w:rsidR="001274B8" w:rsidRPr="001274B8" w:rsidRDefault="001274B8" w:rsidP="00FB46A3">
            <w:pPr>
              <w:spacing w:before="40"/>
              <w:rPr>
                <w:sz w:val="24"/>
                <w:szCs w:val="24"/>
              </w:rPr>
            </w:pPr>
          </w:p>
        </w:tc>
      </w:tr>
    </w:tbl>
    <w:p w:rsidR="00825F9F" w:rsidRDefault="00825F9F" w:rsidP="0030647F">
      <w:pPr>
        <w:spacing w:line="360" w:lineRule="auto"/>
        <w:ind w:firstLine="540"/>
        <w:jc w:val="both"/>
        <w:rPr>
          <w:sz w:val="24"/>
          <w:szCs w:val="24"/>
        </w:rPr>
      </w:pPr>
    </w:p>
    <w:p w:rsidR="00F76525" w:rsidRDefault="00F76525" w:rsidP="000067CB">
      <w:pPr>
        <w:spacing w:line="360" w:lineRule="auto"/>
        <w:ind w:firstLine="540"/>
        <w:jc w:val="both"/>
        <w:rPr>
          <w:bCs/>
          <w:sz w:val="28"/>
          <w:szCs w:val="28"/>
        </w:rPr>
      </w:pPr>
      <w:r w:rsidRPr="004C00AB">
        <w:rPr>
          <w:b/>
          <w:bCs/>
          <w:sz w:val="28"/>
          <w:szCs w:val="28"/>
        </w:rPr>
        <w:t>Акустический метод.</w:t>
      </w:r>
      <w:r w:rsidRPr="00D52E6A">
        <w:rPr>
          <w:bCs/>
          <w:sz w:val="28"/>
          <w:szCs w:val="28"/>
        </w:rPr>
        <w:t xml:space="preserve"> Акустический способ состоит в измерениях ак</w:t>
      </w:r>
      <w:r w:rsidRPr="00D52E6A">
        <w:rPr>
          <w:bCs/>
          <w:sz w:val="28"/>
          <w:szCs w:val="28"/>
        </w:rPr>
        <w:t>у</w:t>
      </w:r>
      <w:r w:rsidRPr="00D52E6A">
        <w:rPr>
          <w:bCs/>
          <w:sz w:val="28"/>
          <w:szCs w:val="28"/>
        </w:rPr>
        <w:t xml:space="preserve">стического шума, генерируемого разрядными процессами, в основном, в ультразвуковой области спектра. Этот способ применительно </w:t>
      </w:r>
      <w:proofErr w:type="gramStart"/>
      <w:r w:rsidRPr="00D52E6A">
        <w:rPr>
          <w:bCs/>
          <w:sz w:val="28"/>
          <w:szCs w:val="28"/>
        </w:rPr>
        <w:t>к  диагностике</w:t>
      </w:r>
      <w:proofErr w:type="gramEnd"/>
      <w:r w:rsidRPr="00D52E6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изоляции имеет свои преимущества и недостатки в сравнении с другими м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тодами. </w:t>
      </w:r>
      <w:r>
        <w:rPr>
          <w:bCs/>
          <w:sz w:val="28"/>
          <w:szCs w:val="28"/>
        </w:rPr>
        <w:lastRenderedPageBreak/>
        <w:t xml:space="preserve">Дальность его </w:t>
      </w:r>
      <w:proofErr w:type="gramStart"/>
      <w:r>
        <w:rPr>
          <w:bCs/>
          <w:sz w:val="28"/>
          <w:szCs w:val="28"/>
        </w:rPr>
        <w:t xml:space="preserve">действия </w:t>
      </w:r>
      <w:r w:rsidRPr="00D52E6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ограничена</w:t>
      </w:r>
      <w:proofErr w:type="gramEnd"/>
      <w:r>
        <w:rPr>
          <w:bCs/>
          <w:sz w:val="28"/>
          <w:szCs w:val="28"/>
        </w:rPr>
        <w:t xml:space="preserve"> </w:t>
      </w:r>
      <w:r w:rsidRPr="008746EB">
        <w:rPr>
          <w:bCs/>
          <w:sz w:val="28"/>
          <w:szCs w:val="28"/>
        </w:rPr>
        <w:t xml:space="preserve"> </w:t>
      </w:r>
      <w:r w:rsidRPr="00D52E6A">
        <w:rPr>
          <w:bCs/>
          <w:sz w:val="28"/>
          <w:szCs w:val="28"/>
        </w:rPr>
        <w:t xml:space="preserve"> в силу недостаточной пространственной разрешающей способности, низкой помехозащищенности и чувствительности.  </w:t>
      </w:r>
      <w:r>
        <w:rPr>
          <w:bCs/>
          <w:sz w:val="28"/>
          <w:szCs w:val="28"/>
        </w:rPr>
        <w:t>Ультразвуковые дефектоскопы (УД) можно использ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вать при диагностике </w:t>
      </w:r>
      <w:proofErr w:type="gramStart"/>
      <w:r>
        <w:rPr>
          <w:bCs/>
          <w:sz w:val="28"/>
          <w:szCs w:val="28"/>
        </w:rPr>
        <w:t>изолирующих конструкций</w:t>
      </w:r>
      <w:proofErr w:type="gramEnd"/>
      <w:r>
        <w:rPr>
          <w:bCs/>
          <w:sz w:val="28"/>
          <w:szCs w:val="28"/>
        </w:rPr>
        <w:t xml:space="preserve"> расположенных на ра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стояниях до 20-</w:t>
      </w:r>
      <w:smartTag w:uri="urn:schemas-microsoft-com:office:smarttags" w:element="metricconverter">
        <w:smartTagPr>
          <w:attr w:name="ProductID" w:val="30 м"/>
        </w:smartTagPr>
        <w:r>
          <w:rPr>
            <w:bCs/>
            <w:sz w:val="28"/>
            <w:szCs w:val="28"/>
          </w:rPr>
          <w:t>30 м</w:t>
        </w:r>
      </w:smartTag>
      <w:r>
        <w:rPr>
          <w:bCs/>
          <w:sz w:val="28"/>
          <w:szCs w:val="28"/>
        </w:rPr>
        <w:t xml:space="preserve">, </w:t>
      </w:r>
      <w:r w:rsidRPr="00D52E6A">
        <w:rPr>
          <w:bCs/>
          <w:sz w:val="28"/>
          <w:szCs w:val="28"/>
        </w:rPr>
        <w:t xml:space="preserve">т.е. </w:t>
      </w:r>
      <w:r>
        <w:rPr>
          <w:bCs/>
          <w:sz w:val="28"/>
          <w:szCs w:val="28"/>
        </w:rPr>
        <w:t>на контактной сети и ВЛ</w:t>
      </w:r>
      <w:r w:rsidRPr="00D52E6A">
        <w:rPr>
          <w:bCs/>
          <w:sz w:val="28"/>
          <w:szCs w:val="28"/>
        </w:rPr>
        <w:t xml:space="preserve"> напряжени</w:t>
      </w:r>
      <w:r>
        <w:rPr>
          <w:bCs/>
          <w:sz w:val="28"/>
          <w:szCs w:val="28"/>
        </w:rPr>
        <w:t>ем</w:t>
      </w:r>
      <w:r w:rsidRPr="00D52E6A">
        <w:rPr>
          <w:bCs/>
          <w:sz w:val="28"/>
          <w:szCs w:val="28"/>
        </w:rPr>
        <w:t xml:space="preserve"> 3...</w:t>
      </w:r>
      <w:r>
        <w:rPr>
          <w:bCs/>
          <w:sz w:val="28"/>
          <w:szCs w:val="28"/>
        </w:rPr>
        <w:t>35</w:t>
      </w:r>
      <w:r w:rsidRPr="00D52E6A">
        <w:rPr>
          <w:bCs/>
          <w:sz w:val="28"/>
          <w:szCs w:val="28"/>
        </w:rPr>
        <w:t xml:space="preserve"> кВ</w:t>
      </w:r>
      <w:r>
        <w:rPr>
          <w:bCs/>
          <w:sz w:val="28"/>
          <w:szCs w:val="28"/>
        </w:rPr>
        <w:t xml:space="preserve"> и тяговых подстанциях.</w:t>
      </w:r>
      <w:r w:rsidRPr="00D52E6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Главное достоинство УД по сравнению с оптическими и инфракрасными датчиками – возможность работать в любое время суток.</w:t>
      </w:r>
    </w:p>
    <w:p w:rsidR="00DE4E39" w:rsidRDefault="00F76525" w:rsidP="00F7652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Pr="0018505B">
        <w:rPr>
          <w:bCs/>
          <w:sz w:val="28"/>
          <w:szCs w:val="28"/>
        </w:rPr>
        <w:t xml:space="preserve">льтразвуковые методы могут использоваться двумя способами. Или оператор слушает звуки, произведенные объектом, который </w:t>
      </w:r>
      <w:r>
        <w:rPr>
          <w:bCs/>
          <w:sz w:val="28"/>
          <w:szCs w:val="28"/>
        </w:rPr>
        <w:t>исследуется</w:t>
      </w:r>
      <w:r w:rsidRPr="0018505B">
        <w:rPr>
          <w:bCs/>
          <w:sz w:val="28"/>
          <w:szCs w:val="28"/>
        </w:rPr>
        <w:t xml:space="preserve"> </w:t>
      </w:r>
      <w:proofErr w:type="gramStart"/>
      <w:r w:rsidRPr="0018505B">
        <w:rPr>
          <w:bCs/>
          <w:sz w:val="28"/>
          <w:szCs w:val="28"/>
        </w:rPr>
        <w:t>по  акустическому</w:t>
      </w:r>
      <w:proofErr w:type="gramEnd"/>
      <w:r w:rsidRPr="0018505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излучению</w:t>
      </w:r>
      <w:r w:rsidRPr="0018505B">
        <w:rPr>
          <w:bCs/>
          <w:sz w:val="28"/>
          <w:szCs w:val="28"/>
        </w:rPr>
        <w:t>, или</w:t>
      </w:r>
      <w:r>
        <w:rPr>
          <w:bCs/>
          <w:sz w:val="28"/>
          <w:szCs w:val="28"/>
        </w:rPr>
        <w:t xml:space="preserve"> же</w:t>
      </w:r>
      <w:r w:rsidRPr="0018505B">
        <w:rPr>
          <w:bCs/>
          <w:sz w:val="28"/>
          <w:szCs w:val="28"/>
        </w:rPr>
        <w:t xml:space="preserve"> по эху звуков, отраже</w:t>
      </w:r>
      <w:r w:rsidRPr="0018505B">
        <w:rPr>
          <w:bCs/>
          <w:sz w:val="28"/>
          <w:szCs w:val="28"/>
        </w:rPr>
        <w:t>н</w:t>
      </w:r>
      <w:r w:rsidRPr="0018505B">
        <w:rPr>
          <w:bCs/>
          <w:sz w:val="28"/>
          <w:szCs w:val="28"/>
        </w:rPr>
        <w:t>ных от него. Последний известен как активный или неразрушающий ультр</w:t>
      </w:r>
      <w:r w:rsidRPr="0018505B">
        <w:rPr>
          <w:bCs/>
          <w:sz w:val="28"/>
          <w:szCs w:val="28"/>
        </w:rPr>
        <w:t>а</w:t>
      </w:r>
      <w:r w:rsidRPr="0018505B">
        <w:rPr>
          <w:bCs/>
          <w:sz w:val="28"/>
          <w:szCs w:val="28"/>
        </w:rPr>
        <w:t>звук и был предложен для диагностики полимерных изоляционных матери</w:t>
      </w:r>
      <w:r w:rsidRPr="0018505B">
        <w:rPr>
          <w:bCs/>
          <w:sz w:val="28"/>
          <w:szCs w:val="28"/>
        </w:rPr>
        <w:t>а</w:t>
      </w:r>
      <w:r w:rsidRPr="0018505B">
        <w:rPr>
          <w:bCs/>
          <w:sz w:val="28"/>
          <w:szCs w:val="28"/>
        </w:rPr>
        <w:t xml:space="preserve">лов. </w:t>
      </w:r>
      <w:r w:rsidR="004A5CB7">
        <w:rPr>
          <w:bCs/>
          <w:sz w:val="28"/>
          <w:szCs w:val="28"/>
        </w:rPr>
        <w:t>И</w:t>
      </w:r>
      <w:r w:rsidRPr="0018505B">
        <w:rPr>
          <w:bCs/>
          <w:sz w:val="28"/>
          <w:szCs w:val="28"/>
        </w:rPr>
        <w:t>нформация о местоположении и природе дефектов может быть получена от таких параметров как амплит</w:t>
      </w:r>
      <w:r w:rsidRPr="0018505B">
        <w:rPr>
          <w:bCs/>
          <w:sz w:val="28"/>
          <w:szCs w:val="28"/>
        </w:rPr>
        <w:t>у</w:t>
      </w:r>
      <w:r w:rsidRPr="0018505B">
        <w:rPr>
          <w:bCs/>
          <w:sz w:val="28"/>
          <w:szCs w:val="28"/>
        </w:rPr>
        <w:t xml:space="preserve">да, частотный спектр и изменение фазы возвращенного сигнала. </w:t>
      </w:r>
      <w:r>
        <w:rPr>
          <w:bCs/>
          <w:sz w:val="28"/>
          <w:szCs w:val="28"/>
        </w:rPr>
        <w:t>Т</w:t>
      </w:r>
      <w:r w:rsidRPr="0018505B">
        <w:rPr>
          <w:bCs/>
          <w:sz w:val="28"/>
          <w:szCs w:val="28"/>
        </w:rPr>
        <w:t xml:space="preserve">акие </w:t>
      </w:r>
      <w:r>
        <w:rPr>
          <w:bCs/>
          <w:sz w:val="28"/>
          <w:szCs w:val="28"/>
        </w:rPr>
        <w:t>д</w:t>
      </w:r>
      <w:r w:rsidRPr="0018505B">
        <w:rPr>
          <w:bCs/>
          <w:sz w:val="28"/>
          <w:szCs w:val="28"/>
        </w:rPr>
        <w:t>е</w:t>
      </w:r>
      <w:r w:rsidRPr="0018505B">
        <w:rPr>
          <w:bCs/>
          <w:sz w:val="28"/>
          <w:szCs w:val="28"/>
        </w:rPr>
        <w:t>фекты, как пустоты и расслаивания, например, дадут начало отражениям, к</w:t>
      </w:r>
      <w:r w:rsidRPr="0018505B">
        <w:rPr>
          <w:bCs/>
          <w:sz w:val="28"/>
          <w:szCs w:val="28"/>
        </w:rPr>
        <w:t>о</w:t>
      </w:r>
      <w:r w:rsidRPr="0018505B">
        <w:rPr>
          <w:bCs/>
          <w:sz w:val="28"/>
          <w:szCs w:val="28"/>
        </w:rPr>
        <w:t xml:space="preserve">торые могут использоваться, чтобы определить их глубину. </w:t>
      </w:r>
    </w:p>
    <w:p w:rsidR="00DE4E39" w:rsidRDefault="00DE4E39" w:rsidP="00F7652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="00F76525" w:rsidRPr="0018505B">
        <w:rPr>
          <w:bCs/>
          <w:sz w:val="28"/>
          <w:szCs w:val="28"/>
        </w:rPr>
        <w:t xml:space="preserve">бнаружение </w:t>
      </w:r>
      <w:r w:rsidR="00F76525">
        <w:rPr>
          <w:bCs/>
          <w:sz w:val="28"/>
          <w:szCs w:val="28"/>
        </w:rPr>
        <w:t xml:space="preserve">по собственному </w:t>
      </w:r>
      <w:r w:rsidR="00F76525" w:rsidRPr="0018505B">
        <w:rPr>
          <w:bCs/>
          <w:sz w:val="28"/>
          <w:szCs w:val="28"/>
        </w:rPr>
        <w:t>акустическ</w:t>
      </w:r>
      <w:r w:rsidR="00F76525">
        <w:rPr>
          <w:bCs/>
          <w:sz w:val="28"/>
          <w:szCs w:val="28"/>
        </w:rPr>
        <w:t>ому</w:t>
      </w:r>
      <w:r w:rsidR="00F76525" w:rsidRPr="0018505B">
        <w:rPr>
          <w:bCs/>
          <w:sz w:val="28"/>
          <w:szCs w:val="28"/>
        </w:rPr>
        <w:t xml:space="preserve"> </w:t>
      </w:r>
      <w:r w:rsidR="00F76525">
        <w:rPr>
          <w:bCs/>
          <w:sz w:val="28"/>
          <w:szCs w:val="28"/>
        </w:rPr>
        <w:t>излучению</w:t>
      </w:r>
      <w:r w:rsidR="00F76525" w:rsidRPr="0018505B">
        <w:rPr>
          <w:bCs/>
          <w:sz w:val="28"/>
          <w:szCs w:val="28"/>
        </w:rPr>
        <w:t xml:space="preserve"> может дать информацию о приблизительном местоположении дефекта, так как амплитуда сигнала изменяется с положением преобразователя относ</w:t>
      </w:r>
      <w:r w:rsidR="00F76525" w:rsidRPr="0018505B">
        <w:rPr>
          <w:bCs/>
          <w:sz w:val="28"/>
          <w:szCs w:val="28"/>
        </w:rPr>
        <w:t>и</w:t>
      </w:r>
      <w:r w:rsidR="00F76525" w:rsidRPr="0018505B">
        <w:rPr>
          <w:bCs/>
          <w:sz w:val="28"/>
          <w:szCs w:val="28"/>
        </w:rPr>
        <w:t xml:space="preserve">тельно дефекта. </w:t>
      </w:r>
      <w:r w:rsidR="00F76525">
        <w:rPr>
          <w:bCs/>
          <w:sz w:val="28"/>
          <w:szCs w:val="28"/>
        </w:rPr>
        <w:t xml:space="preserve">Кроме того, </w:t>
      </w:r>
      <w:r w:rsidR="00F76525" w:rsidRPr="0018505B">
        <w:rPr>
          <w:bCs/>
          <w:sz w:val="28"/>
          <w:szCs w:val="28"/>
        </w:rPr>
        <w:t xml:space="preserve">измерение должно быть </w:t>
      </w:r>
      <w:proofErr w:type="gramStart"/>
      <w:r w:rsidR="00F76525" w:rsidRPr="0018505B">
        <w:rPr>
          <w:bCs/>
          <w:sz w:val="28"/>
          <w:szCs w:val="28"/>
        </w:rPr>
        <w:t>выполнено</w:t>
      </w:r>
      <w:proofErr w:type="gramEnd"/>
      <w:r w:rsidR="00F76525" w:rsidRPr="0018505B">
        <w:rPr>
          <w:bCs/>
          <w:sz w:val="28"/>
          <w:szCs w:val="28"/>
        </w:rPr>
        <w:t xml:space="preserve"> когда д</w:t>
      </w:r>
      <w:r w:rsidR="00F76525" w:rsidRPr="0018505B">
        <w:rPr>
          <w:bCs/>
          <w:sz w:val="28"/>
          <w:szCs w:val="28"/>
        </w:rPr>
        <w:t>е</w:t>
      </w:r>
      <w:r w:rsidR="00F76525" w:rsidRPr="0018505B">
        <w:rPr>
          <w:bCs/>
          <w:sz w:val="28"/>
          <w:szCs w:val="28"/>
        </w:rPr>
        <w:t>фект является "живым"</w:t>
      </w:r>
      <w:r w:rsidR="00F76525">
        <w:rPr>
          <w:bCs/>
          <w:sz w:val="28"/>
          <w:szCs w:val="28"/>
        </w:rPr>
        <w:t>, т.е. изолятор находится под напряжением</w:t>
      </w:r>
      <w:r w:rsidR="00F76525" w:rsidRPr="0018505B">
        <w:rPr>
          <w:bCs/>
          <w:sz w:val="28"/>
          <w:szCs w:val="28"/>
        </w:rPr>
        <w:t xml:space="preserve">. </w:t>
      </w:r>
      <w:proofErr w:type="gramStart"/>
      <w:r w:rsidR="00F76525">
        <w:rPr>
          <w:bCs/>
          <w:sz w:val="28"/>
          <w:szCs w:val="28"/>
        </w:rPr>
        <w:t>С</w:t>
      </w:r>
      <w:r w:rsidR="00F76525" w:rsidRPr="0018505B">
        <w:rPr>
          <w:bCs/>
          <w:sz w:val="28"/>
          <w:szCs w:val="28"/>
        </w:rPr>
        <w:t xml:space="preserve"> другой ст</w:t>
      </w:r>
      <w:r w:rsidR="00F76525" w:rsidRPr="0018505B">
        <w:rPr>
          <w:bCs/>
          <w:sz w:val="28"/>
          <w:szCs w:val="28"/>
        </w:rPr>
        <w:t>о</w:t>
      </w:r>
      <w:r w:rsidR="00F76525" w:rsidRPr="0018505B">
        <w:rPr>
          <w:bCs/>
          <w:sz w:val="28"/>
          <w:szCs w:val="28"/>
        </w:rPr>
        <w:t>роны</w:t>
      </w:r>
      <w:proofErr w:type="gramEnd"/>
      <w:r w:rsidR="00F76525" w:rsidRPr="0018505B">
        <w:rPr>
          <w:bCs/>
          <w:sz w:val="28"/>
          <w:szCs w:val="28"/>
        </w:rPr>
        <w:t xml:space="preserve"> активный ультразвук </w:t>
      </w:r>
      <w:r w:rsidR="00F76525">
        <w:rPr>
          <w:bCs/>
          <w:sz w:val="28"/>
          <w:szCs w:val="28"/>
        </w:rPr>
        <w:t>в</w:t>
      </w:r>
      <w:r w:rsidR="00F76525" w:rsidRPr="0018505B">
        <w:rPr>
          <w:bCs/>
          <w:sz w:val="28"/>
          <w:szCs w:val="28"/>
        </w:rPr>
        <w:t xml:space="preserve"> отключенной линии может дать подробную и</w:t>
      </w:r>
      <w:r w:rsidR="00F76525" w:rsidRPr="0018505B">
        <w:rPr>
          <w:bCs/>
          <w:sz w:val="28"/>
          <w:szCs w:val="28"/>
        </w:rPr>
        <w:t>н</w:t>
      </w:r>
      <w:r w:rsidR="00F76525" w:rsidRPr="0018505B">
        <w:rPr>
          <w:bCs/>
          <w:sz w:val="28"/>
          <w:szCs w:val="28"/>
        </w:rPr>
        <w:t>формацию о размере и местоположении источника</w:t>
      </w:r>
      <w:r w:rsidR="00F76525">
        <w:rPr>
          <w:bCs/>
          <w:sz w:val="28"/>
          <w:szCs w:val="28"/>
        </w:rPr>
        <w:t xml:space="preserve"> акустического сигнала</w:t>
      </w:r>
      <w:r w:rsidR="00F76525" w:rsidRPr="0018505B">
        <w:rPr>
          <w:bCs/>
          <w:sz w:val="28"/>
          <w:szCs w:val="28"/>
        </w:rPr>
        <w:t xml:space="preserve">. Объединенное исследование </w:t>
      </w:r>
      <w:r w:rsidR="00F76525">
        <w:rPr>
          <w:bCs/>
          <w:sz w:val="28"/>
          <w:szCs w:val="28"/>
        </w:rPr>
        <w:t xml:space="preserve">в процессе которого </w:t>
      </w:r>
      <w:r w:rsidR="00F76525" w:rsidRPr="0018505B">
        <w:rPr>
          <w:bCs/>
          <w:sz w:val="28"/>
          <w:szCs w:val="28"/>
        </w:rPr>
        <w:t>сначала использу</w:t>
      </w:r>
      <w:r w:rsidR="00F76525">
        <w:rPr>
          <w:bCs/>
          <w:sz w:val="28"/>
          <w:szCs w:val="28"/>
        </w:rPr>
        <w:t>ется</w:t>
      </w:r>
      <w:r w:rsidR="00F76525" w:rsidRPr="0018505B">
        <w:rPr>
          <w:bCs/>
          <w:sz w:val="28"/>
          <w:szCs w:val="28"/>
        </w:rPr>
        <w:t xml:space="preserve"> </w:t>
      </w:r>
      <w:r w:rsidR="00F76525">
        <w:rPr>
          <w:bCs/>
          <w:sz w:val="28"/>
          <w:szCs w:val="28"/>
        </w:rPr>
        <w:t>па</w:t>
      </w:r>
      <w:r w:rsidR="00F76525">
        <w:rPr>
          <w:bCs/>
          <w:sz w:val="28"/>
          <w:szCs w:val="28"/>
        </w:rPr>
        <w:t>с</w:t>
      </w:r>
      <w:r w:rsidR="00F76525">
        <w:rPr>
          <w:bCs/>
          <w:sz w:val="28"/>
          <w:szCs w:val="28"/>
        </w:rPr>
        <w:t xml:space="preserve">сивное </w:t>
      </w:r>
      <w:r w:rsidR="00F76525" w:rsidRPr="0018505B">
        <w:rPr>
          <w:bCs/>
          <w:sz w:val="28"/>
          <w:szCs w:val="28"/>
        </w:rPr>
        <w:t xml:space="preserve">ультразвуковое </w:t>
      </w:r>
      <w:r w:rsidR="00F76525">
        <w:rPr>
          <w:bCs/>
          <w:sz w:val="28"/>
          <w:szCs w:val="28"/>
        </w:rPr>
        <w:t>излучение</w:t>
      </w:r>
      <w:r w:rsidR="00F76525" w:rsidRPr="0018505B">
        <w:rPr>
          <w:bCs/>
          <w:sz w:val="28"/>
          <w:szCs w:val="28"/>
        </w:rPr>
        <w:t xml:space="preserve"> </w:t>
      </w:r>
      <w:r w:rsidR="00F76525">
        <w:rPr>
          <w:bCs/>
          <w:sz w:val="28"/>
          <w:szCs w:val="28"/>
        </w:rPr>
        <w:t>для</w:t>
      </w:r>
      <w:r w:rsidR="00F76525" w:rsidRPr="0018505B">
        <w:rPr>
          <w:bCs/>
          <w:sz w:val="28"/>
          <w:szCs w:val="28"/>
        </w:rPr>
        <w:t xml:space="preserve"> локализ</w:t>
      </w:r>
      <w:r w:rsidR="00F76525">
        <w:rPr>
          <w:bCs/>
          <w:sz w:val="28"/>
          <w:szCs w:val="28"/>
        </w:rPr>
        <w:t>ации</w:t>
      </w:r>
      <w:r w:rsidR="00F76525" w:rsidRPr="0018505B">
        <w:rPr>
          <w:bCs/>
          <w:sz w:val="28"/>
          <w:szCs w:val="28"/>
        </w:rPr>
        <w:t xml:space="preserve"> дефект</w:t>
      </w:r>
      <w:r w:rsidR="00F76525">
        <w:rPr>
          <w:bCs/>
          <w:sz w:val="28"/>
          <w:szCs w:val="28"/>
        </w:rPr>
        <w:t>а</w:t>
      </w:r>
      <w:r w:rsidR="00F76525" w:rsidRPr="0018505B">
        <w:rPr>
          <w:bCs/>
          <w:sz w:val="28"/>
          <w:szCs w:val="28"/>
        </w:rPr>
        <w:t xml:space="preserve">, </w:t>
      </w:r>
      <w:r w:rsidR="00F76525">
        <w:rPr>
          <w:bCs/>
          <w:sz w:val="28"/>
          <w:szCs w:val="28"/>
        </w:rPr>
        <w:t xml:space="preserve">а </w:t>
      </w:r>
      <w:proofErr w:type="gramStart"/>
      <w:r w:rsidR="00F76525" w:rsidRPr="0018505B">
        <w:rPr>
          <w:bCs/>
          <w:sz w:val="28"/>
          <w:szCs w:val="28"/>
        </w:rPr>
        <w:t>далее  на</w:t>
      </w:r>
      <w:proofErr w:type="gramEnd"/>
      <w:r w:rsidR="00F76525" w:rsidRPr="0018505B">
        <w:rPr>
          <w:bCs/>
          <w:sz w:val="28"/>
          <w:szCs w:val="28"/>
        </w:rPr>
        <w:t xml:space="preserve"> о</w:t>
      </w:r>
      <w:r w:rsidR="00F76525" w:rsidRPr="0018505B">
        <w:rPr>
          <w:bCs/>
          <w:sz w:val="28"/>
          <w:szCs w:val="28"/>
        </w:rPr>
        <w:t>т</w:t>
      </w:r>
      <w:r w:rsidR="00F76525" w:rsidRPr="0018505B">
        <w:rPr>
          <w:bCs/>
          <w:sz w:val="28"/>
          <w:szCs w:val="28"/>
        </w:rPr>
        <w:t xml:space="preserve">ключенной линии </w:t>
      </w:r>
      <w:r w:rsidR="00F76525">
        <w:rPr>
          <w:bCs/>
          <w:sz w:val="28"/>
          <w:szCs w:val="28"/>
        </w:rPr>
        <w:t>производится</w:t>
      </w:r>
      <w:r w:rsidR="00F76525" w:rsidRPr="0018505B">
        <w:rPr>
          <w:bCs/>
          <w:sz w:val="28"/>
          <w:szCs w:val="28"/>
        </w:rPr>
        <w:t xml:space="preserve"> измерени</w:t>
      </w:r>
      <w:r w:rsidR="00F76525">
        <w:rPr>
          <w:bCs/>
          <w:sz w:val="28"/>
          <w:szCs w:val="28"/>
        </w:rPr>
        <w:t>е</w:t>
      </w:r>
      <w:r w:rsidR="00F76525" w:rsidRPr="0018505B">
        <w:rPr>
          <w:bCs/>
          <w:sz w:val="28"/>
          <w:szCs w:val="28"/>
        </w:rPr>
        <w:t xml:space="preserve"> ультразвука активны</w:t>
      </w:r>
      <w:r w:rsidR="00F76525">
        <w:rPr>
          <w:bCs/>
          <w:sz w:val="28"/>
          <w:szCs w:val="28"/>
        </w:rPr>
        <w:t xml:space="preserve">м </w:t>
      </w:r>
      <w:r w:rsidR="00F76525">
        <w:rPr>
          <w:bCs/>
          <w:sz w:val="28"/>
          <w:szCs w:val="28"/>
        </w:rPr>
        <w:lastRenderedPageBreak/>
        <w:t>методом</w:t>
      </w:r>
      <w:r w:rsidR="00F76525" w:rsidRPr="0018505B">
        <w:rPr>
          <w:bCs/>
          <w:sz w:val="28"/>
          <w:szCs w:val="28"/>
        </w:rPr>
        <w:t xml:space="preserve"> в </w:t>
      </w:r>
      <w:r w:rsidR="00F76525">
        <w:rPr>
          <w:bCs/>
          <w:sz w:val="28"/>
          <w:szCs w:val="28"/>
        </w:rPr>
        <w:t>той же</w:t>
      </w:r>
      <w:r w:rsidR="00F76525" w:rsidRPr="0018505B">
        <w:rPr>
          <w:bCs/>
          <w:sz w:val="28"/>
          <w:szCs w:val="28"/>
        </w:rPr>
        <w:t xml:space="preserve"> области, чтобы получить бол</w:t>
      </w:r>
      <w:r w:rsidR="00F76525">
        <w:rPr>
          <w:bCs/>
          <w:sz w:val="28"/>
          <w:szCs w:val="28"/>
        </w:rPr>
        <w:t>ее</w:t>
      </w:r>
      <w:r w:rsidR="00F76525" w:rsidRPr="0018505B">
        <w:rPr>
          <w:bCs/>
          <w:sz w:val="28"/>
          <w:szCs w:val="28"/>
        </w:rPr>
        <w:t xml:space="preserve"> подробн</w:t>
      </w:r>
      <w:r w:rsidR="00F76525">
        <w:rPr>
          <w:bCs/>
          <w:sz w:val="28"/>
          <w:szCs w:val="28"/>
        </w:rPr>
        <w:t>ую</w:t>
      </w:r>
      <w:r w:rsidR="00F76525" w:rsidRPr="0018505B">
        <w:rPr>
          <w:bCs/>
          <w:sz w:val="28"/>
          <w:szCs w:val="28"/>
        </w:rPr>
        <w:t xml:space="preserve"> информаци</w:t>
      </w:r>
      <w:r w:rsidR="00F76525">
        <w:rPr>
          <w:bCs/>
          <w:sz w:val="28"/>
          <w:szCs w:val="28"/>
        </w:rPr>
        <w:t>ю о дефекте</w:t>
      </w:r>
      <w:r>
        <w:rPr>
          <w:bCs/>
          <w:sz w:val="28"/>
          <w:szCs w:val="28"/>
        </w:rPr>
        <w:t>.</w:t>
      </w:r>
    </w:p>
    <w:p w:rsidR="00DE4E39" w:rsidRDefault="00F76525" w:rsidP="00F76525">
      <w:pPr>
        <w:spacing w:line="360" w:lineRule="auto"/>
        <w:ind w:firstLine="540"/>
        <w:jc w:val="both"/>
        <w:rPr>
          <w:bCs/>
          <w:sz w:val="28"/>
          <w:szCs w:val="28"/>
        </w:rPr>
      </w:pPr>
      <w:r w:rsidRPr="00D52E6A">
        <w:rPr>
          <w:bCs/>
          <w:sz w:val="28"/>
          <w:szCs w:val="28"/>
        </w:rPr>
        <w:t>Наиболее совершенная зарубежная модель совмес</w:t>
      </w:r>
      <w:r w:rsidRPr="00D52E6A">
        <w:rPr>
          <w:bCs/>
          <w:sz w:val="28"/>
          <w:szCs w:val="28"/>
        </w:rPr>
        <w:t>т</w:t>
      </w:r>
      <w:r w:rsidRPr="00D52E6A">
        <w:rPr>
          <w:bCs/>
          <w:sz w:val="28"/>
          <w:szCs w:val="28"/>
        </w:rPr>
        <w:t xml:space="preserve">ного </w:t>
      </w:r>
      <w:proofErr w:type="spellStart"/>
      <w:r w:rsidRPr="00D52E6A">
        <w:rPr>
          <w:bCs/>
          <w:sz w:val="28"/>
          <w:szCs w:val="28"/>
        </w:rPr>
        <w:t>американо</w:t>
      </w:r>
      <w:proofErr w:type="spellEnd"/>
      <w:r w:rsidRPr="00D52E6A">
        <w:rPr>
          <w:bCs/>
          <w:sz w:val="28"/>
          <w:szCs w:val="28"/>
        </w:rPr>
        <w:t xml:space="preserve"> – французского производства – ультразвуковой детектор </w:t>
      </w:r>
      <w:r w:rsidRPr="00D52E6A">
        <w:rPr>
          <w:bCs/>
          <w:i/>
          <w:sz w:val="28"/>
          <w:szCs w:val="28"/>
          <w:lang w:val="en-US"/>
        </w:rPr>
        <w:t>U</w:t>
      </w:r>
      <w:r w:rsidRPr="00D52E6A">
        <w:rPr>
          <w:bCs/>
          <w:i/>
          <w:sz w:val="28"/>
          <w:szCs w:val="28"/>
          <w:lang w:val="en-US"/>
        </w:rPr>
        <w:t>L</w:t>
      </w:r>
      <w:r w:rsidRPr="00D52E6A">
        <w:rPr>
          <w:bCs/>
          <w:i/>
          <w:sz w:val="28"/>
          <w:szCs w:val="28"/>
          <w:lang w:val="en-US"/>
        </w:rPr>
        <w:t>TRAPROBE</w:t>
      </w:r>
      <w:r w:rsidRPr="00D52E6A">
        <w:rPr>
          <w:bCs/>
          <w:sz w:val="28"/>
          <w:szCs w:val="28"/>
        </w:rPr>
        <w:t xml:space="preserve">. Прибор оснащен микропроцессором, буферной памятью, устройством вывода информации на ПК для обработки по специальному программному обеспечению. </w:t>
      </w:r>
      <w:proofErr w:type="gramStart"/>
      <w:r w:rsidRPr="00D52E6A">
        <w:rPr>
          <w:bCs/>
          <w:sz w:val="28"/>
          <w:szCs w:val="28"/>
        </w:rPr>
        <w:t>Кроме  проверки</w:t>
      </w:r>
      <w:proofErr w:type="gramEnd"/>
      <w:r w:rsidRPr="00D52E6A">
        <w:rPr>
          <w:bCs/>
          <w:sz w:val="28"/>
          <w:szCs w:val="28"/>
        </w:rPr>
        <w:t xml:space="preserve"> электрического оборудования прибор может использоваться для обнаружения утечек из объемов с давлен</w:t>
      </w:r>
      <w:r w:rsidRPr="00D52E6A">
        <w:rPr>
          <w:bCs/>
          <w:sz w:val="28"/>
          <w:szCs w:val="28"/>
        </w:rPr>
        <w:t>и</w:t>
      </w:r>
      <w:r w:rsidRPr="00D52E6A">
        <w:rPr>
          <w:bCs/>
          <w:sz w:val="28"/>
          <w:szCs w:val="28"/>
        </w:rPr>
        <w:t xml:space="preserve">ем или вакуумом, </w:t>
      </w:r>
      <w:proofErr w:type="spellStart"/>
      <w:r w:rsidRPr="00D52E6A">
        <w:rPr>
          <w:bCs/>
          <w:sz w:val="28"/>
          <w:szCs w:val="28"/>
        </w:rPr>
        <w:t>обменников</w:t>
      </w:r>
      <w:proofErr w:type="spellEnd"/>
      <w:r w:rsidRPr="00D52E6A">
        <w:rPr>
          <w:bCs/>
          <w:sz w:val="28"/>
          <w:szCs w:val="28"/>
        </w:rPr>
        <w:t xml:space="preserve"> тепла, бойлеров, разделителей пара и конде</w:t>
      </w:r>
      <w:r w:rsidRPr="00D52E6A">
        <w:rPr>
          <w:bCs/>
          <w:sz w:val="28"/>
          <w:szCs w:val="28"/>
        </w:rPr>
        <w:t>н</w:t>
      </w:r>
      <w:r w:rsidRPr="00D52E6A">
        <w:rPr>
          <w:bCs/>
          <w:sz w:val="28"/>
          <w:szCs w:val="28"/>
        </w:rPr>
        <w:t xml:space="preserve">саторов. Прибор выпускается в двух версиях. </w:t>
      </w:r>
      <w:r w:rsidRPr="00D52E6A">
        <w:rPr>
          <w:bCs/>
          <w:i/>
          <w:sz w:val="28"/>
          <w:szCs w:val="28"/>
          <w:lang w:val="en-US"/>
        </w:rPr>
        <w:t>ULTRAPROBE</w:t>
      </w:r>
      <w:r w:rsidRPr="00D52E6A">
        <w:rPr>
          <w:bCs/>
          <w:sz w:val="28"/>
          <w:szCs w:val="28"/>
        </w:rPr>
        <w:t xml:space="preserve"> 2000 имеет в</w:t>
      </w:r>
      <w:r w:rsidRPr="00D52E6A">
        <w:rPr>
          <w:bCs/>
          <w:sz w:val="28"/>
          <w:szCs w:val="28"/>
        </w:rPr>
        <w:t>ы</w:t>
      </w:r>
      <w:r w:rsidRPr="00D52E6A">
        <w:rPr>
          <w:bCs/>
          <w:sz w:val="28"/>
          <w:szCs w:val="28"/>
        </w:rPr>
        <w:t xml:space="preserve">сокочувствительный частотный фильтр и преобразователь </w:t>
      </w:r>
      <w:r w:rsidRPr="00D52E6A">
        <w:rPr>
          <w:bCs/>
          <w:i/>
          <w:sz w:val="28"/>
          <w:szCs w:val="28"/>
        </w:rPr>
        <w:t>TRISONIC</w:t>
      </w:r>
      <w:r w:rsidRPr="00D52E6A">
        <w:rPr>
          <w:bCs/>
          <w:sz w:val="28"/>
          <w:szCs w:val="28"/>
        </w:rPr>
        <w:t xml:space="preserve"> с ди</w:t>
      </w:r>
      <w:r w:rsidRPr="00D52E6A">
        <w:rPr>
          <w:bCs/>
          <w:sz w:val="28"/>
          <w:szCs w:val="28"/>
        </w:rPr>
        <w:t>а</w:t>
      </w:r>
      <w:r w:rsidRPr="00D52E6A">
        <w:rPr>
          <w:bCs/>
          <w:sz w:val="28"/>
          <w:szCs w:val="28"/>
        </w:rPr>
        <w:t>пазоном чувствительности в полосе частот 20…100 кГц, сконцентрирова</w:t>
      </w:r>
      <w:r w:rsidRPr="00D52E6A">
        <w:rPr>
          <w:bCs/>
          <w:sz w:val="28"/>
          <w:szCs w:val="28"/>
        </w:rPr>
        <w:t>н</w:t>
      </w:r>
      <w:r w:rsidRPr="00D52E6A">
        <w:rPr>
          <w:bCs/>
          <w:sz w:val="28"/>
          <w:szCs w:val="28"/>
        </w:rPr>
        <w:t>ном в области частот 38…42 кГц. При использовании на ВЛ перед приемн</w:t>
      </w:r>
      <w:r w:rsidRPr="00D52E6A">
        <w:rPr>
          <w:bCs/>
          <w:sz w:val="28"/>
          <w:szCs w:val="28"/>
        </w:rPr>
        <w:t>и</w:t>
      </w:r>
      <w:r w:rsidRPr="00D52E6A">
        <w:rPr>
          <w:bCs/>
          <w:sz w:val="28"/>
          <w:szCs w:val="28"/>
        </w:rPr>
        <w:t>ком устанавливается параболический фокусирующий преобразователь.</w:t>
      </w:r>
      <w:r w:rsidR="00DE4E39">
        <w:rPr>
          <w:bCs/>
          <w:sz w:val="28"/>
          <w:szCs w:val="28"/>
        </w:rPr>
        <w:t xml:space="preserve"> </w:t>
      </w:r>
    </w:p>
    <w:p w:rsidR="00F76525" w:rsidRDefault="00DE4E39" w:rsidP="00F7652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Отечественной промышленностью выпускает приборы УД-8.</w:t>
      </w:r>
    </w:p>
    <w:p w:rsidR="002933F5" w:rsidRDefault="002933F5" w:rsidP="00F7652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2933F5" w:rsidRDefault="002933F5" w:rsidP="00F76525">
      <w:pPr>
        <w:spacing w:line="360" w:lineRule="auto"/>
        <w:ind w:firstLine="540"/>
        <w:jc w:val="both"/>
        <w:rPr>
          <w:bCs/>
          <w:sz w:val="28"/>
          <w:szCs w:val="28"/>
        </w:rPr>
      </w:pPr>
    </w:p>
    <w:p w:rsidR="002933F5" w:rsidRDefault="000C1D1C" w:rsidP="002933F5">
      <w:pPr>
        <w:jc w:val="center"/>
      </w:pPr>
      <w:r>
        <w:rPr>
          <w:noProof/>
        </w:rPr>
        <w:lastRenderedPageBreak/>
        <w:drawing>
          <wp:inline distT="0" distB="0" distL="0" distR="0">
            <wp:extent cx="5676265" cy="6208395"/>
            <wp:effectExtent l="0" t="0" r="635" b="1905"/>
            <wp:docPr id="59" name="Рисунок 59" descr="ниж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нижни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62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3F5" w:rsidRDefault="002933F5" w:rsidP="002933F5">
      <w:pPr>
        <w:jc w:val="center"/>
        <w:rPr>
          <w:sz w:val="28"/>
          <w:szCs w:val="28"/>
        </w:rPr>
      </w:pPr>
    </w:p>
    <w:p w:rsidR="002933F5" w:rsidRPr="002933F5" w:rsidRDefault="002933F5" w:rsidP="002933F5">
      <w:pPr>
        <w:jc w:val="center"/>
        <w:rPr>
          <w:sz w:val="28"/>
          <w:szCs w:val="28"/>
        </w:rPr>
      </w:pPr>
      <w:r w:rsidRPr="002933F5">
        <w:rPr>
          <w:sz w:val="28"/>
          <w:szCs w:val="28"/>
        </w:rPr>
        <w:t xml:space="preserve">Ультразвуковой прибор </w:t>
      </w:r>
      <w:r w:rsidRPr="002933F5">
        <w:rPr>
          <w:bCs/>
          <w:i/>
          <w:sz w:val="28"/>
          <w:szCs w:val="28"/>
          <w:lang w:val="en-US"/>
        </w:rPr>
        <w:t>ULTRAPROBE</w:t>
      </w:r>
    </w:p>
    <w:p w:rsidR="004A0670" w:rsidRDefault="004A0670" w:rsidP="00F76525">
      <w:pPr>
        <w:spacing w:line="360" w:lineRule="auto"/>
        <w:ind w:firstLine="540"/>
        <w:jc w:val="both"/>
        <w:rPr>
          <w:b/>
          <w:bCs/>
          <w:i/>
          <w:sz w:val="28"/>
          <w:szCs w:val="28"/>
        </w:rPr>
      </w:pPr>
    </w:p>
    <w:p w:rsidR="00E32A5B" w:rsidRDefault="00E32A5B" w:rsidP="00F76525">
      <w:pPr>
        <w:spacing w:line="360" w:lineRule="auto"/>
        <w:ind w:firstLine="540"/>
        <w:jc w:val="both"/>
        <w:rPr>
          <w:b/>
          <w:bCs/>
          <w:i/>
          <w:sz w:val="28"/>
          <w:szCs w:val="28"/>
        </w:rPr>
      </w:pPr>
    </w:p>
    <w:p w:rsidR="00E32A5B" w:rsidRDefault="00E32A5B" w:rsidP="00F76525">
      <w:pPr>
        <w:spacing w:line="360" w:lineRule="auto"/>
        <w:ind w:firstLine="540"/>
        <w:jc w:val="both"/>
        <w:rPr>
          <w:b/>
          <w:bCs/>
          <w:i/>
          <w:sz w:val="28"/>
          <w:szCs w:val="28"/>
        </w:rPr>
      </w:pPr>
    </w:p>
    <w:p w:rsidR="00E32A5B" w:rsidRDefault="00E32A5B" w:rsidP="00F76525">
      <w:pPr>
        <w:spacing w:line="360" w:lineRule="auto"/>
        <w:ind w:firstLine="540"/>
        <w:jc w:val="both"/>
        <w:rPr>
          <w:b/>
          <w:bCs/>
          <w:i/>
          <w:sz w:val="28"/>
          <w:szCs w:val="28"/>
        </w:rPr>
      </w:pPr>
    </w:p>
    <w:p w:rsidR="00E32A5B" w:rsidRDefault="00E32A5B" w:rsidP="00F76525">
      <w:pPr>
        <w:spacing w:line="360" w:lineRule="auto"/>
        <w:ind w:firstLine="540"/>
        <w:jc w:val="both"/>
        <w:rPr>
          <w:b/>
          <w:bCs/>
          <w:i/>
          <w:sz w:val="28"/>
          <w:szCs w:val="28"/>
        </w:rPr>
      </w:pPr>
    </w:p>
    <w:p w:rsidR="00E32A5B" w:rsidRDefault="00E32A5B" w:rsidP="00F76525">
      <w:pPr>
        <w:spacing w:line="360" w:lineRule="auto"/>
        <w:ind w:firstLine="540"/>
        <w:jc w:val="both"/>
        <w:rPr>
          <w:b/>
          <w:bCs/>
          <w:i/>
          <w:sz w:val="28"/>
          <w:szCs w:val="28"/>
        </w:rPr>
      </w:pPr>
    </w:p>
    <w:p w:rsidR="00E32A5B" w:rsidRDefault="00E32A5B" w:rsidP="00F76525">
      <w:pPr>
        <w:spacing w:line="360" w:lineRule="auto"/>
        <w:ind w:firstLine="540"/>
        <w:jc w:val="both"/>
        <w:rPr>
          <w:b/>
          <w:bCs/>
          <w:i/>
          <w:sz w:val="28"/>
          <w:szCs w:val="28"/>
        </w:rPr>
      </w:pPr>
    </w:p>
    <w:p w:rsidR="008B02F2" w:rsidRDefault="008B02F2" w:rsidP="00F76525">
      <w:pPr>
        <w:spacing w:line="360" w:lineRule="auto"/>
        <w:ind w:firstLine="540"/>
        <w:jc w:val="both"/>
        <w:rPr>
          <w:b/>
          <w:bCs/>
          <w:i/>
          <w:sz w:val="28"/>
          <w:szCs w:val="28"/>
        </w:rPr>
      </w:pPr>
    </w:p>
    <w:p w:rsidR="008B02F2" w:rsidRDefault="008B02F2" w:rsidP="00F76525">
      <w:pPr>
        <w:spacing w:line="360" w:lineRule="auto"/>
        <w:ind w:firstLine="540"/>
        <w:jc w:val="both"/>
        <w:rPr>
          <w:b/>
          <w:bCs/>
          <w:i/>
          <w:sz w:val="28"/>
          <w:szCs w:val="28"/>
        </w:rPr>
      </w:pPr>
    </w:p>
    <w:p w:rsidR="00F76525" w:rsidRPr="00F153CC" w:rsidRDefault="00F76525" w:rsidP="00F76525">
      <w:pPr>
        <w:spacing w:line="360" w:lineRule="auto"/>
        <w:ind w:firstLine="540"/>
        <w:jc w:val="both"/>
        <w:rPr>
          <w:bCs/>
          <w:sz w:val="28"/>
          <w:szCs w:val="28"/>
        </w:rPr>
      </w:pPr>
      <w:proofErr w:type="gramStart"/>
      <w:r w:rsidRPr="00F153CC">
        <w:rPr>
          <w:b/>
          <w:bCs/>
          <w:i/>
          <w:sz w:val="28"/>
          <w:szCs w:val="28"/>
        </w:rPr>
        <w:lastRenderedPageBreak/>
        <w:t xml:space="preserve">Оптический  </w:t>
      </w:r>
      <w:r>
        <w:rPr>
          <w:b/>
          <w:bCs/>
          <w:i/>
          <w:sz w:val="28"/>
          <w:szCs w:val="28"/>
        </w:rPr>
        <w:t>метод</w:t>
      </w:r>
      <w:proofErr w:type="gramEnd"/>
      <w:r w:rsidRPr="00F153CC">
        <w:rPr>
          <w:b/>
          <w:bCs/>
          <w:i/>
          <w:sz w:val="28"/>
          <w:szCs w:val="28"/>
        </w:rPr>
        <w:t xml:space="preserve">. </w:t>
      </w:r>
      <w:r w:rsidRPr="00F153CC">
        <w:rPr>
          <w:bCs/>
          <w:sz w:val="28"/>
          <w:szCs w:val="28"/>
        </w:rPr>
        <w:t xml:space="preserve">Принципиальными достоинствами оптического метода регистрации </w:t>
      </w:r>
      <w:r>
        <w:rPr>
          <w:bCs/>
          <w:sz w:val="28"/>
          <w:szCs w:val="28"/>
        </w:rPr>
        <w:t>частичных разрядов</w:t>
      </w:r>
      <w:r w:rsidRPr="00F153CC">
        <w:rPr>
          <w:bCs/>
          <w:sz w:val="28"/>
          <w:szCs w:val="28"/>
        </w:rPr>
        <w:t xml:space="preserve"> являются наиболее высокая, по сравнению с</w:t>
      </w:r>
      <w:r>
        <w:rPr>
          <w:bCs/>
          <w:sz w:val="28"/>
          <w:szCs w:val="28"/>
        </w:rPr>
        <w:t xml:space="preserve"> другими способами регистрации </w:t>
      </w:r>
      <w:r w:rsidRPr="00F153CC">
        <w:rPr>
          <w:bCs/>
          <w:sz w:val="28"/>
          <w:szCs w:val="28"/>
        </w:rPr>
        <w:t>ЧР, пространс</w:t>
      </w:r>
      <w:r w:rsidRPr="00F153CC">
        <w:rPr>
          <w:bCs/>
          <w:sz w:val="28"/>
          <w:szCs w:val="28"/>
        </w:rPr>
        <w:t>т</w:t>
      </w:r>
      <w:r w:rsidRPr="00F153CC">
        <w:rPr>
          <w:bCs/>
          <w:sz w:val="28"/>
          <w:szCs w:val="28"/>
        </w:rPr>
        <w:t xml:space="preserve">венно-временная разрешающая способность и чувствительность. </w:t>
      </w:r>
      <w:r w:rsidR="000D5492">
        <w:rPr>
          <w:bCs/>
          <w:sz w:val="28"/>
          <w:szCs w:val="28"/>
        </w:rPr>
        <w:t>Ч</w:t>
      </w:r>
      <w:r w:rsidRPr="00F153CC">
        <w:rPr>
          <w:bCs/>
          <w:sz w:val="28"/>
          <w:szCs w:val="28"/>
        </w:rPr>
        <w:t>увствительность оптического метода при регистр</w:t>
      </w:r>
      <w:r w:rsidRPr="00F153CC">
        <w:rPr>
          <w:bCs/>
          <w:sz w:val="28"/>
          <w:szCs w:val="28"/>
        </w:rPr>
        <w:t>а</w:t>
      </w:r>
      <w:r w:rsidRPr="00F153CC">
        <w:rPr>
          <w:bCs/>
          <w:sz w:val="28"/>
          <w:szCs w:val="28"/>
        </w:rPr>
        <w:t>ции одиночных электронных лавин в воздухе может на два порядка прев</w:t>
      </w:r>
      <w:r w:rsidRPr="00F153CC">
        <w:rPr>
          <w:bCs/>
          <w:sz w:val="28"/>
          <w:szCs w:val="28"/>
        </w:rPr>
        <w:t>ы</w:t>
      </w:r>
      <w:r w:rsidRPr="00F153CC">
        <w:rPr>
          <w:bCs/>
          <w:sz w:val="28"/>
          <w:szCs w:val="28"/>
        </w:rPr>
        <w:t>шать чувствительность электрического метода регистрации. Современные фот</w:t>
      </w:r>
      <w:r w:rsidRPr="00F153CC">
        <w:rPr>
          <w:bCs/>
          <w:sz w:val="28"/>
          <w:szCs w:val="28"/>
        </w:rPr>
        <w:t>о</w:t>
      </w:r>
      <w:r w:rsidRPr="00F153CC">
        <w:rPr>
          <w:bCs/>
          <w:sz w:val="28"/>
          <w:szCs w:val="28"/>
        </w:rPr>
        <w:t>приемники в соответствующих условиях и с применением специальных методов обработки сигнала способны регистрировать однофотонные излуч</w:t>
      </w:r>
      <w:r w:rsidRPr="00F153CC">
        <w:rPr>
          <w:bCs/>
          <w:sz w:val="28"/>
          <w:szCs w:val="28"/>
        </w:rPr>
        <w:t>е</w:t>
      </w:r>
      <w:r w:rsidRPr="00F153CC">
        <w:rPr>
          <w:bCs/>
          <w:sz w:val="28"/>
          <w:szCs w:val="28"/>
        </w:rPr>
        <w:t xml:space="preserve">ния. </w:t>
      </w:r>
    </w:p>
    <w:p w:rsidR="00F76525" w:rsidRPr="00F153CC" w:rsidRDefault="00F76525" w:rsidP="00F76525">
      <w:pPr>
        <w:spacing w:line="360" w:lineRule="auto"/>
        <w:ind w:firstLine="540"/>
        <w:jc w:val="both"/>
        <w:rPr>
          <w:bCs/>
          <w:sz w:val="28"/>
          <w:szCs w:val="28"/>
        </w:rPr>
      </w:pPr>
      <w:r w:rsidRPr="00F153CC">
        <w:rPr>
          <w:bCs/>
          <w:sz w:val="28"/>
          <w:szCs w:val="28"/>
        </w:rPr>
        <w:t>Пространственная разрешающая способность оптических методов при</w:t>
      </w:r>
      <w:r w:rsidRPr="00F153CC">
        <w:rPr>
          <w:bCs/>
          <w:sz w:val="28"/>
          <w:szCs w:val="28"/>
        </w:rPr>
        <w:t>н</w:t>
      </w:r>
      <w:r w:rsidRPr="00F153CC">
        <w:rPr>
          <w:bCs/>
          <w:sz w:val="28"/>
          <w:szCs w:val="28"/>
        </w:rPr>
        <w:t>ципиально ограничена только явлениями дифракции, т.е. сопоставима с дл</w:t>
      </w:r>
      <w:r w:rsidRPr="00F153CC">
        <w:rPr>
          <w:bCs/>
          <w:sz w:val="28"/>
          <w:szCs w:val="28"/>
        </w:rPr>
        <w:t>и</w:t>
      </w:r>
      <w:r w:rsidRPr="00F153CC">
        <w:rPr>
          <w:bCs/>
          <w:sz w:val="28"/>
          <w:szCs w:val="28"/>
        </w:rPr>
        <w:t>ной волны регистрируемого излучения. С учетом реальных условий, в кот</w:t>
      </w:r>
      <w:r w:rsidRPr="00F153CC">
        <w:rPr>
          <w:bCs/>
          <w:sz w:val="28"/>
          <w:szCs w:val="28"/>
        </w:rPr>
        <w:t>о</w:t>
      </w:r>
      <w:r w:rsidRPr="00F153CC">
        <w:rPr>
          <w:bCs/>
          <w:sz w:val="28"/>
          <w:szCs w:val="28"/>
        </w:rPr>
        <w:t xml:space="preserve">рых </w:t>
      </w:r>
      <w:proofErr w:type="gramStart"/>
      <w:r w:rsidRPr="00F153CC">
        <w:rPr>
          <w:bCs/>
          <w:sz w:val="28"/>
          <w:szCs w:val="28"/>
        </w:rPr>
        <w:t>пр</w:t>
      </w:r>
      <w:r>
        <w:rPr>
          <w:bCs/>
          <w:sz w:val="28"/>
          <w:szCs w:val="28"/>
        </w:rPr>
        <w:t>оисходит</w:t>
      </w:r>
      <w:r w:rsidRPr="00F153CC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диагностика</w:t>
      </w:r>
      <w:proofErr w:type="gramEnd"/>
      <w:r>
        <w:rPr>
          <w:bCs/>
          <w:sz w:val="28"/>
          <w:szCs w:val="28"/>
        </w:rPr>
        <w:t xml:space="preserve"> изоляторов</w:t>
      </w:r>
      <w:r w:rsidRPr="00F153CC">
        <w:rPr>
          <w:bCs/>
          <w:sz w:val="28"/>
          <w:szCs w:val="28"/>
        </w:rPr>
        <w:t>, пространственное разрешение, е</w:t>
      </w:r>
      <w:r w:rsidRPr="00F153CC">
        <w:rPr>
          <w:bCs/>
          <w:sz w:val="28"/>
          <w:szCs w:val="28"/>
        </w:rPr>
        <w:t>с</w:t>
      </w:r>
      <w:r w:rsidRPr="00F153CC">
        <w:rPr>
          <w:bCs/>
          <w:sz w:val="28"/>
          <w:szCs w:val="28"/>
        </w:rPr>
        <w:t>тественно, падает, но остается на уровне, недостижимом для других спос</w:t>
      </w:r>
      <w:r w:rsidRPr="00F153CC">
        <w:rPr>
          <w:bCs/>
          <w:sz w:val="28"/>
          <w:szCs w:val="28"/>
        </w:rPr>
        <w:t>о</w:t>
      </w:r>
      <w:r w:rsidRPr="00F153CC">
        <w:rPr>
          <w:bCs/>
          <w:sz w:val="28"/>
          <w:szCs w:val="28"/>
        </w:rPr>
        <w:t>бов. Временная разрешающая способность оптического способа может до</w:t>
      </w:r>
      <w:r w:rsidRPr="00F153CC">
        <w:rPr>
          <w:bCs/>
          <w:sz w:val="28"/>
          <w:szCs w:val="28"/>
        </w:rPr>
        <w:t>с</w:t>
      </w:r>
      <w:r w:rsidRPr="00F153CC">
        <w:rPr>
          <w:bCs/>
          <w:sz w:val="28"/>
          <w:szCs w:val="28"/>
        </w:rPr>
        <w:t>тигать наносекунд. Однако существенным недостатком оптического метода является необходимость проведения контроля изоляции в темное время суток.</w:t>
      </w:r>
    </w:p>
    <w:p w:rsidR="00A745F4" w:rsidRDefault="00F76525" w:rsidP="00F76525">
      <w:pPr>
        <w:spacing w:line="360" w:lineRule="auto"/>
        <w:ind w:firstLine="540"/>
        <w:jc w:val="both"/>
        <w:rPr>
          <w:bCs/>
          <w:sz w:val="28"/>
          <w:szCs w:val="28"/>
        </w:rPr>
      </w:pPr>
      <w:r w:rsidRPr="00F153CC">
        <w:rPr>
          <w:bCs/>
          <w:sz w:val="28"/>
          <w:szCs w:val="28"/>
        </w:rPr>
        <w:t>Наиболее подходящими для оптической локации ЧР являются два типа фотоприемников: фотоэлектронные умножители (ФЭУ) и электро</w:t>
      </w:r>
      <w:r w:rsidRPr="00F153CC">
        <w:rPr>
          <w:bCs/>
          <w:sz w:val="28"/>
          <w:szCs w:val="28"/>
        </w:rPr>
        <w:t>н</w:t>
      </w:r>
      <w:r w:rsidRPr="00F153CC">
        <w:rPr>
          <w:bCs/>
          <w:sz w:val="28"/>
          <w:szCs w:val="28"/>
        </w:rPr>
        <w:t>но</w:t>
      </w:r>
      <w:r>
        <w:rPr>
          <w:bCs/>
          <w:sz w:val="28"/>
          <w:szCs w:val="28"/>
        </w:rPr>
        <w:t>-</w:t>
      </w:r>
      <w:r w:rsidRPr="00F153CC">
        <w:rPr>
          <w:bCs/>
          <w:sz w:val="28"/>
          <w:szCs w:val="28"/>
        </w:rPr>
        <w:t>оптические преобразователи (ЭОП). Появившиеся в последние годы пр</w:t>
      </w:r>
      <w:r w:rsidRPr="00F153CC">
        <w:rPr>
          <w:bCs/>
          <w:sz w:val="28"/>
          <w:szCs w:val="28"/>
        </w:rPr>
        <w:t>и</w:t>
      </w:r>
      <w:r w:rsidRPr="00F153CC">
        <w:rPr>
          <w:bCs/>
          <w:sz w:val="28"/>
          <w:szCs w:val="28"/>
        </w:rPr>
        <w:t>емники на основе матричных полупроводниковых приборов с зарядовой св</w:t>
      </w:r>
      <w:r w:rsidRPr="00F153CC">
        <w:rPr>
          <w:bCs/>
          <w:sz w:val="28"/>
          <w:szCs w:val="28"/>
        </w:rPr>
        <w:t>я</w:t>
      </w:r>
      <w:r w:rsidRPr="00F153CC">
        <w:rPr>
          <w:bCs/>
          <w:sz w:val="28"/>
          <w:szCs w:val="28"/>
        </w:rPr>
        <w:t>зью (ПЗС) в значительной мере приблизились, но все еще уступают в чувс</w:t>
      </w:r>
      <w:r w:rsidRPr="00F153CC">
        <w:rPr>
          <w:bCs/>
          <w:sz w:val="28"/>
          <w:szCs w:val="28"/>
        </w:rPr>
        <w:t>т</w:t>
      </w:r>
      <w:r w:rsidRPr="00F153CC">
        <w:rPr>
          <w:bCs/>
          <w:sz w:val="28"/>
          <w:szCs w:val="28"/>
        </w:rPr>
        <w:t>вительности приборам, в которых используется внешний фотоэффект свет</w:t>
      </w:r>
      <w:r w:rsidRPr="00F153CC">
        <w:rPr>
          <w:bCs/>
          <w:sz w:val="28"/>
          <w:szCs w:val="28"/>
        </w:rPr>
        <w:t>о</w:t>
      </w:r>
      <w:r w:rsidRPr="00F153CC">
        <w:rPr>
          <w:bCs/>
          <w:sz w:val="28"/>
          <w:szCs w:val="28"/>
        </w:rPr>
        <w:t>чувствительного элемента. ФЭУ – это электровакуумный прибор, преобр</w:t>
      </w:r>
      <w:r w:rsidRPr="00F153CC">
        <w:rPr>
          <w:bCs/>
          <w:sz w:val="28"/>
          <w:szCs w:val="28"/>
        </w:rPr>
        <w:t>а</w:t>
      </w:r>
      <w:r w:rsidRPr="00F153CC">
        <w:rPr>
          <w:bCs/>
          <w:sz w:val="28"/>
          <w:szCs w:val="28"/>
        </w:rPr>
        <w:t>зующий оптическое излучение в электрический сигнал с последующим ус</w:t>
      </w:r>
      <w:r w:rsidRPr="00F153CC">
        <w:rPr>
          <w:bCs/>
          <w:sz w:val="28"/>
          <w:szCs w:val="28"/>
        </w:rPr>
        <w:t>и</w:t>
      </w:r>
      <w:r w:rsidRPr="00F153CC">
        <w:rPr>
          <w:bCs/>
          <w:sz w:val="28"/>
          <w:szCs w:val="28"/>
        </w:rPr>
        <w:t xml:space="preserve">лением и состоящий из фотокатода, </w:t>
      </w:r>
      <w:proofErr w:type="spellStart"/>
      <w:r w:rsidRPr="00F153CC">
        <w:rPr>
          <w:bCs/>
          <w:sz w:val="28"/>
          <w:szCs w:val="28"/>
        </w:rPr>
        <w:t>динодной</w:t>
      </w:r>
      <w:proofErr w:type="spellEnd"/>
      <w:r w:rsidRPr="00F153CC">
        <w:rPr>
          <w:bCs/>
          <w:sz w:val="28"/>
          <w:szCs w:val="28"/>
        </w:rPr>
        <w:t xml:space="preserve"> </w:t>
      </w:r>
      <w:proofErr w:type="spellStart"/>
      <w:r w:rsidRPr="00F153CC">
        <w:rPr>
          <w:bCs/>
          <w:sz w:val="28"/>
          <w:szCs w:val="28"/>
        </w:rPr>
        <w:t>умножител</w:t>
      </w:r>
      <w:r w:rsidRPr="00F153CC">
        <w:rPr>
          <w:bCs/>
          <w:sz w:val="28"/>
          <w:szCs w:val="28"/>
        </w:rPr>
        <w:t>ь</w:t>
      </w:r>
      <w:r w:rsidRPr="00F153CC">
        <w:rPr>
          <w:bCs/>
          <w:sz w:val="28"/>
          <w:szCs w:val="28"/>
        </w:rPr>
        <w:t>ной</w:t>
      </w:r>
      <w:proofErr w:type="spellEnd"/>
      <w:r w:rsidRPr="00F153CC">
        <w:rPr>
          <w:bCs/>
          <w:sz w:val="28"/>
          <w:szCs w:val="28"/>
        </w:rPr>
        <w:t xml:space="preserve"> системы и анода. ЭОП – </w:t>
      </w:r>
      <w:proofErr w:type="gramStart"/>
      <w:r w:rsidRPr="00F153CC">
        <w:rPr>
          <w:bCs/>
          <w:sz w:val="28"/>
          <w:szCs w:val="28"/>
        </w:rPr>
        <w:t>электровакуумный  прибор</w:t>
      </w:r>
      <w:proofErr w:type="gramEnd"/>
      <w:r w:rsidRPr="00F153CC">
        <w:rPr>
          <w:bCs/>
          <w:sz w:val="28"/>
          <w:szCs w:val="28"/>
        </w:rPr>
        <w:t>, предназначенный для усиления я</w:t>
      </w:r>
      <w:r w:rsidRPr="00F153CC">
        <w:rPr>
          <w:bCs/>
          <w:sz w:val="28"/>
          <w:szCs w:val="28"/>
        </w:rPr>
        <w:t>р</w:t>
      </w:r>
      <w:r w:rsidRPr="00F153CC">
        <w:rPr>
          <w:bCs/>
          <w:sz w:val="28"/>
          <w:szCs w:val="28"/>
        </w:rPr>
        <w:t xml:space="preserve">кости оптического изображения, создаваемого </w:t>
      </w:r>
      <w:r w:rsidRPr="00F153CC">
        <w:rPr>
          <w:bCs/>
          <w:sz w:val="28"/>
          <w:szCs w:val="28"/>
        </w:rPr>
        <w:lastRenderedPageBreak/>
        <w:t>входной опт</w:t>
      </w:r>
      <w:r w:rsidRPr="00F153CC">
        <w:rPr>
          <w:bCs/>
          <w:sz w:val="28"/>
          <w:szCs w:val="28"/>
        </w:rPr>
        <w:t>и</w:t>
      </w:r>
      <w:r w:rsidRPr="00F153CC">
        <w:rPr>
          <w:bCs/>
          <w:sz w:val="28"/>
          <w:szCs w:val="28"/>
        </w:rPr>
        <w:t>ческой системой, и преобразования спектрального состава принимаемого оптического излуч</w:t>
      </w:r>
      <w:r w:rsidRPr="00F153CC">
        <w:rPr>
          <w:bCs/>
          <w:sz w:val="28"/>
          <w:szCs w:val="28"/>
        </w:rPr>
        <w:t>е</w:t>
      </w:r>
      <w:r w:rsidRPr="00F153CC">
        <w:rPr>
          <w:bCs/>
          <w:sz w:val="28"/>
          <w:szCs w:val="28"/>
        </w:rPr>
        <w:t xml:space="preserve">ния. </w:t>
      </w:r>
    </w:p>
    <w:p w:rsidR="00F76525" w:rsidRPr="00F153CC" w:rsidRDefault="00F76525" w:rsidP="00F76525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Исследователи</w:t>
      </w:r>
      <w:r w:rsidRPr="00F153CC">
        <w:rPr>
          <w:bCs/>
          <w:sz w:val="28"/>
          <w:szCs w:val="28"/>
        </w:rPr>
        <w:t xml:space="preserve"> показали перспективность применения приборов ночного видения при разработке </w:t>
      </w:r>
      <w:proofErr w:type="spellStart"/>
      <w:r w:rsidRPr="00F153CC">
        <w:rPr>
          <w:bCs/>
          <w:sz w:val="28"/>
          <w:szCs w:val="28"/>
        </w:rPr>
        <w:t>некоронирующих</w:t>
      </w:r>
      <w:proofErr w:type="spellEnd"/>
      <w:r w:rsidRPr="00F153CC">
        <w:rPr>
          <w:bCs/>
          <w:sz w:val="28"/>
          <w:szCs w:val="28"/>
        </w:rPr>
        <w:t xml:space="preserve"> узлов подвески проводов ВЛ </w:t>
      </w:r>
      <w:r>
        <w:rPr>
          <w:bCs/>
          <w:sz w:val="28"/>
          <w:szCs w:val="28"/>
        </w:rPr>
        <w:t>сверхвысокого напряжения</w:t>
      </w:r>
      <w:r w:rsidRPr="00F153CC">
        <w:rPr>
          <w:bCs/>
          <w:sz w:val="28"/>
          <w:szCs w:val="28"/>
        </w:rPr>
        <w:t xml:space="preserve">. Они же </w:t>
      </w:r>
      <w:r>
        <w:rPr>
          <w:bCs/>
          <w:sz w:val="28"/>
          <w:szCs w:val="28"/>
        </w:rPr>
        <w:t>показали</w:t>
      </w:r>
      <w:r w:rsidRPr="00F153CC">
        <w:rPr>
          <w:bCs/>
          <w:sz w:val="28"/>
          <w:szCs w:val="28"/>
        </w:rPr>
        <w:t xml:space="preserve">, что </w:t>
      </w:r>
      <w:proofErr w:type="spellStart"/>
      <w:r w:rsidRPr="00F153CC">
        <w:rPr>
          <w:bCs/>
          <w:sz w:val="28"/>
          <w:szCs w:val="28"/>
        </w:rPr>
        <w:t>ЭОПы</w:t>
      </w:r>
      <w:proofErr w:type="spellEnd"/>
      <w:r w:rsidRPr="00F153CC">
        <w:rPr>
          <w:bCs/>
          <w:sz w:val="28"/>
          <w:szCs w:val="28"/>
        </w:rPr>
        <w:t xml:space="preserve"> и оптика приб</w:t>
      </w:r>
      <w:r w:rsidRPr="00F153CC">
        <w:rPr>
          <w:bCs/>
          <w:sz w:val="28"/>
          <w:szCs w:val="28"/>
        </w:rPr>
        <w:t>о</w:t>
      </w:r>
      <w:r w:rsidRPr="00F153CC">
        <w:rPr>
          <w:bCs/>
          <w:sz w:val="28"/>
          <w:szCs w:val="28"/>
        </w:rPr>
        <w:t>ров ночного видения ориентированы на видимое и ближнее инфракрасное изл</w:t>
      </w:r>
      <w:r w:rsidRPr="00F153CC">
        <w:rPr>
          <w:bCs/>
          <w:sz w:val="28"/>
          <w:szCs w:val="28"/>
        </w:rPr>
        <w:t>у</w:t>
      </w:r>
      <w:r w:rsidRPr="00F153CC">
        <w:rPr>
          <w:bCs/>
          <w:sz w:val="28"/>
          <w:szCs w:val="28"/>
        </w:rPr>
        <w:t xml:space="preserve">чение, в то время как </w:t>
      </w:r>
      <w:r>
        <w:rPr>
          <w:bCs/>
          <w:sz w:val="28"/>
          <w:szCs w:val="28"/>
        </w:rPr>
        <w:t>коронный разряд</w:t>
      </w:r>
      <w:r w:rsidRPr="00F153CC">
        <w:rPr>
          <w:bCs/>
          <w:sz w:val="28"/>
          <w:szCs w:val="28"/>
        </w:rPr>
        <w:t xml:space="preserve"> излучает преимущественно в ультрафиолетовой части спектра. В нем световые сигналы, принятые входной о</w:t>
      </w:r>
      <w:r w:rsidRPr="00F153CC">
        <w:rPr>
          <w:bCs/>
          <w:sz w:val="28"/>
          <w:szCs w:val="28"/>
        </w:rPr>
        <w:t>п</w:t>
      </w:r>
      <w:r w:rsidRPr="00F153CC">
        <w:rPr>
          <w:bCs/>
          <w:sz w:val="28"/>
          <w:szCs w:val="28"/>
        </w:rPr>
        <w:t xml:space="preserve">тической системой, выполненной в виде </w:t>
      </w:r>
      <w:proofErr w:type="spellStart"/>
      <w:r w:rsidRPr="00F153CC">
        <w:rPr>
          <w:bCs/>
          <w:sz w:val="28"/>
          <w:szCs w:val="28"/>
        </w:rPr>
        <w:t>однолинзового</w:t>
      </w:r>
      <w:proofErr w:type="spellEnd"/>
      <w:r w:rsidRPr="00F153CC">
        <w:rPr>
          <w:bCs/>
          <w:sz w:val="28"/>
          <w:szCs w:val="28"/>
        </w:rPr>
        <w:t xml:space="preserve"> объектива и полевой диафрагмы, передавались на фотокатод ФЭУ. Выхо</w:t>
      </w:r>
      <w:r w:rsidRPr="00F153CC">
        <w:rPr>
          <w:bCs/>
          <w:sz w:val="28"/>
          <w:szCs w:val="28"/>
        </w:rPr>
        <w:t>д</w:t>
      </w:r>
      <w:r w:rsidRPr="00F153CC">
        <w:rPr>
          <w:bCs/>
          <w:sz w:val="28"/>
          <w:szCs w:val="28"/>
        </w:rPr>
        <w:t>ные сигналы ФЭУ усиливались, интегрировались и измерялись индикатором средних выпрямленных значений. По показаниям прибора определялся уровень свечения ПЧР и оценивалось состо</w:t>
      </w:r>
      <w:r w:rsidRPr="00F153CC">
        <w:rPr>
          <w:bCs/>
          <w:sz w:val="28"/>
          <w:szCs w:val="28"/>
        </w:rPr>
        <w:t>я</w:t>
      </w:r>
      <w:r w:rsidRPr="00F153CC">
        <w:rPr>
          <w:bCs/>
          <w:sz w:val="28"/>
          <w:szCs w:val="28"/>
        </w:rPr>
        <w:t xml:space="preserve">ние изоляции. </w:t>
      </w:r>
    </w:p>
    <w:p w:rsidR="00DE4E39" w:rsidRDefault="00DE4E39" w:rsidP="00DE4E39">
      <w:pPr>
        <w:pStyle w:val="5"/>
        <w:spacing w:line="360" w:lineRule="auto"/>
        <w:ind w:firstLine="0"/>
        <w:rPr>
          <w:bCs/>
          <w:sz w:val="28"/>
        </w:rPr>
      </w:pPr>
      <w:r w:rsidRPr="00664972">
        <w:rPr>
          <w:bCs/>
          <w:sz w:val="28"/>
        </w:rPr>
        <w:t xml:space="preserve">Комплексный метод </w:t>
      </w:r>
    </w:p>
    <w:p w:rsidR="00DE4E39" w:rsidRPr="00537B38" w:rsidRDefault="00DE4E39" w:rsidP="00DE4E39"/>
    <w:p w:rsidR="00DE4E39" w:rsidRDefault="00DE4E39" w:rsidP="00DE4E39">
      <w:pPr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из описанных выше способов дистанционной диагностики обладает своей ограниченной эффективностью. Главный их недостаток в том, что каждый из них в отдельности эффективен в основном лишь при обнаружении разв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тых дефектов. Условием применимости методов, основанных на регистрации ЧР, является наличие разрядов, которые возникают на элементах конструкции при определенном напряжении. Так, для большинства </w:t>
      </w:r>
      <w:proofErr w:type="gramStart"/>
      <w:r>
        <w:rPr>
          <w:bCs/>
          <w:sz w:val="28"/>
          <w:szCs w:val="28"/>
        </w:rPr>
        <w:t>изоляторов</w:t>
      </w:r>
      <w:proofErr w:type="gramEnd"/>
      <w:r>
        <w:rPr>
          <w:bCs/>
          <w:sz w:val="28"/>
          <w:szCs w:val="28"/>
        </w:rPr>
        <w:t xml:space="preserve"> применя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мых в гирляндах на ВЛ, напряжение возникновения поверхностных ЧР (ПЧР) - 15-17 кВ при относительной влажности воздуха менее 90 %. На ко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тактной сети железных дорог переменного тока напряжение на гирлянде состо</w:t>
      </w:r>
      <w:r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>щей в среднем из 3-4 изоляторов - 25-27,5 кВ. Таким образом, наличие в конструкции одного или даже двух «нулевых» изоляторов не приведет к во</w:t>
      </w:r>
      <w:r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>никновению разрядов в сухую погоду и приборы, основанные на регис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 xml:space="preserve">рации ПЧР (оптический, акустический и др.), их не обнаружат. Недостатком </w:t>
      </w:r>
      <w:r>
        <w:rPr>
          <w:bCs/>
          <w:sz w:val="28"/>
          <w:szCs w:val="28"/>
        </w:rPr>
        <w:lastRenderedPageBreak/>
        <w:t>мет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да, основанного на регистрации интенсивности собственного теплового и</w:t>
      </w:r>
      <w:r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 xml:space="preserve">лучения многоэлементных изолирующих </w:t>
      </w:r>
      <w:proofErr w:type="gramStart"/>
      <w:r>
        <w:rPr>
          <w:bCs/>
          <w:sz w:val="28"/>
          <w:szCs w:val="28"/>
        </w:rPr>
        <w:t>конструкций,  является</w:t>
      </w:r>
      <w:proofErr w:type="gramEnd"/>
      <w:r>
        <w:rPr>
          <w:bCs/>
          <w:sz w:val="28"/>
          <w:szCs w:val="28"/>
        </w:rPr>
        <w:t xml:space="preserve">  неодн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значность интерпретации результатов диагностики. Одна и та </w:t>
      </w:r>
      <w:proofErr w:type="gramStart"/>
      <w:r>
        <w:rPr>
          <w:bCs/>
          <w:sz w:val="28"/>
          <w:szCs w:val="28"/>
        </w:rPr>
        <w:t>же  температ</w:t>
      </w:r>
      <w:r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ра</w:t>
      </w:r>
      <w:proofErr w:type="gramEnd"/>
      <w:r>
        <w:rPr>
          <w:bCs/>
          <w:sz w:val="28"/>
          <w:szCs w:val="28"/>
        </w:rPr>
        <w:t xml:space="preserve"> элемента конструкции может соответствовать как дефектному, так и исправному с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стоянию.</w:t>
      </w:r>
    </w:p>
    <w:p w:rsidR="00FB46A3" w:rsidRDefault="00FB46A3" w:rsidP="00563A94">
      <w:pPr>
        <w:spacing w:line="360" w:lineRule="auto"/>
        <w:ind w:firstLine="360"/>
        <w:jc w:val="both"/>
        <w:rPr>
          <w:b/>
          <w:sz w:val="28"/>
          <w:szCs w:val="28"/>
        </w:rPr>
      </w:pPr>
    </w:p>
    <w:p w:rsidR="00563A94" w:rsidRPr="000067CB" w:rsidRDefault="00563A94" w:rsidP="00563A94">
      <w:pPr>
        <w:spacing w:line="360" w:lineRule="auto"/>
        <w:ind w:firstLine="360"/>
        <w:jc w:val="both"/>
        <w:rPr>
          <w:sz w:val="28"/>
          <w:szCs w:val="28"/>
        </w:rPr>
      </w:pPr>
      <w:r w:rsidRPr="000067CB">
        <w:rPr>
          <w:b/>
          <w:sz w:val="28"/>
          <w:szCs w:val="28"/>
        </w:rPr>
        <w:t xml:space="preserve">Принцип организации системы </w:t>
      </w:r>
      <w:r>
        <w:rPr>
          <w:b/>
          <w:sz w:val="28"/>
          <w:szCs w:val="28"/>
        </w:rPr>
        <w:t xml:space="preserve">дистанционной </w:t>
      </w:r>
      <w:r w:rsidRPr="000067CB">
        <w:rPr>
          <w:b/>
          <w:sz w:val="28"/>
          <w:szCs w:val="28"/>
        </w:rPr>
        <w:t>диагнос</w:t>
      </w:r>
      <w:r w:rsidRPr="000067CB">
        <w:rPr>
          <w:b/>
          <w:sz w:val="28"/>
          <w:szCs w:val="28"/>
        </w:rPr>
        <w:softHyphen/>
        <w:t>тики</w:t>
      </w:r>
      <w:r w:rsidRPr="000067CB">
        <w:rPr>
          <w:sz w:val="28"/>
          <w:szCs w:val="28"/>
        </w:rPr>
        <w:t xml:space="preserve"> в общем виде представлен на рис. 1 и состоит из комплекса взаимосвязанных циклов, определяющих последовательность проведения операций и их информати</w:t>
      </w:r>
      <w:r w:rsidRPr="000067CB">
        <w:rPr>
          <w:sz w:val="28"/>
          <w:szCs w:val="28"/>
        </w:rPr>
        <w:t>в</w:t>
      </w:r>
      <w:r w:rsidRPr="000067CB">
        <w:rPr>
          <w:sz w:val="28"/>
          <w:szCs w:val="28"/>
        </w:rPr>
        <w:t>ность.</w:t>
      </w:r>
    </w:p>
    <w:p w:rsidR="00563A94" w:rsidRPr="000067CB" w:rsidRDefault="00563A94" w:rsidP="00563A94">
      <w:pPr>
        <w:spacing w:line="360" w:lineRule="auto"/>
        <w:jc w:val="both"/>
        <w:rPr>
          <w:sz w:val="28"/>
          <w:szCs w:val="28"/>
        </w:rPr>
      </w:pPr>
      <w:r w:rsidRPr="000067CB">
        <w:rPr>
          <w:i/>
          <w:iCs/>
          <w:sz w:val="28"/>
          <w:szCs w:val="28"/>
        </w:rPr>
        <w:t>Регламент проведения 1</w:t>
      </w:r>
      <w:r w:rsidRPr="000067CB">
        <w:rPr>
          <w:sz w:val="28"/>
          <w:szCs w:val="28"/>
        </w:rPr>
        <w:t xml:space="preserve"> включает в себя пери</w:t>
      </w:r>
      <w:r w:rsidRPr="000067CB">
        <w:rPr>
          <w:sz w:val="28"/>
          <w:szCs w:val="28"/>
        </w:rPr>
        <w:softHyphen/>
        <w:t>одичность и объем измерений контролируемого объекта или со</w:t>
      </w:r>
      <w:r w:rsidRPr="000067CB">
        <w:rPr>
          <w:sz w:val="28"/>
          <w:szCs w:val="28"/>
        </w:rPr>
        <w:softHyphen/>
        <w:t>вокупности объектов.</w:t>
      </w:r>
    </w:p>
    <w:p w:rsidR="00563A94" w:rsidRPr="000067CB" w:rsidRDefault="00563A94" w:rsidP="00563A94">
      <w:pPr>
        <w:spacing w:line="360" w:lineRule="auto"/>
        <w:jc w:val="both"/>
        <w:rPr>
          <w:sz w:val="28"/>
          <w:szCs w:val="28"/>
        </w:rPr>
      </w:pPr>
      <w:r w:rsidRPr="000067CB">
        <w:rPr>
          <w:sz w:val="28"/>
          <w:szCs w:val="28"/>
        </w:rPr>
        <w:t>Периодичность диагностики электрооборудования рас</w:t>
      </w:r>
      <w:r w:rsidRPr="000067CB">
        <w:rPr>
          <w:sz w:val="28"/>
          <w:szCs w:val="28"/>
        </w:rPr>
        <w:softHyphen/>
        <w:t>пределительных устройств (РУ) и воздушных линий электропере</w:t>
      </w:r>
      <w:r w:rsidRPr="000067CB">
        <w:rPr>
          <w:sz w:val="28"/>
          <w:szCs w:val="28"/>
        </w:rPr>
        <w:softHyphen/>
        <w:t>дачи (ВЛ) определена с учетом опыта его эксплуатации, режима работы, внешних и других фак</w:t>
      </w:r>
      <w:r w:rsidRPr="000067CB">
        <w:rPr>
          <w:sz w:val="28"/>
          <w:szCs w:val="28"/>
        </w:rPr>
        <w:softHyphen/>
        <w:t>торов и отражена в Нормах испытаний электрообор</w:t>
      </w:r>
      <w:r w:rsidRPr="000067CB">
        <w:rPr>
          <w:sz w:val="28"/>
          <w:szCs w:val="28"/>
        </w:rPr>
        <w:t>у</w:t>
      </w:r>
      <w:r w:rsidRPr="000067CB">
        <w:rPr>
          <w:sz w:val="28"/>
          <w:szCs w:val="28"/>
        </w:rPr>
        <w:t>дования.</w:t>
      </w:r>
    </w:p>
    <w:p w:rsidR="00563A94" w:rsidRPr="000067CB" w:rsidRDefault="00563A94" w:rsidP="00563A94">
      <w:pPr>
        <w:spacing w:line="360" w:lineRule="auto"/>
        <w:jc w:val="both"/>
        <w:rPr>
          <w:sz w:val="28"/>
          <w:szCs w:val="28"/>
        </w:rPr>
      </w:pPr>
      <w:r w:rsidRPr="000067CB">
        <w:rPr>
          <w:i/>
          <w:iCs/>
          <w:sz w:val="28"/>
          <w:szCs w:val="28"/>
        </w:rPr>
        <w:t>диагностика</w:t>
      </w:r>
      <w:r w:rsidRPr="000067CB">
        <w:rPr>
          <w:sz w:val="28"/>
          <w:szCs w:val="28"/>
        </w:rPr>
        <w:t xml:space="preserve"> 2 должна проводиться приборами </w:t>
      </w:r>
      <w:r>
        <w:rPr>
          <w:sz w:val="28"/>
          <w:szCs w:val="28"/>
        </w:rPr>
        <w:t>ДД</w:t>
      </w:r>
      <w:r w:rsidRPr="000067CB">
        <w:rPr>
          <w:sz w:val="28"/>
          <w:szCs w:val="28"/>
        </w:rPr>
        <w:t>, обес</w:t>
      </w:r>
      <w:r w:rsidRPr="000067CB">
        <w:rPr>
          <w:sz w:val="28"/>
          <w:szCs w:val="28"/>
        </w:rPr>
        <w:softHyphen/>
        <w:t>печивающими достаточную эффективность в определении де</w:t>
      </w:r>
      <w:r w:rsidRPr="000067CB">
        <w:rPr>
          <w:sz w:val="28"/>
          <w:szCs w:val="28"/>
        </w:rPr>
        <w:softHyphen/>
        <w:t>фекта на раб</w:t>
      </w:r>
      <w:r w:rsidRPr="000067CB">
        <w:rPr>
          <w:sz w:val="28"/>
          <w:szCs w:val="28"/>
        </w:rPr>
        <w:t>о</w:t>
      </w:r>
      <w:r w:rsidRPr="000067CB">
        <w:rPr>
          <w:sz w:val="28"/>
          <w:szCs w:val="28"/>
        </w:rPr>
        <w:t>тающем оборудовании.</w:t>
      </w:r>
    </w:p>
    <w:p w:rsidR="00563A94" w:rsidRPr="000067CB" w:rsidRDefault="00563A94" w:rsidP="00563A94">
      <w:pPr>
        <w:spacing w:line="360" w:lineRule="auto"/>
        <w:jc w:val="both"/>
        <w:rPr>
          <w:sz w:val="28"/>
          <w:szCs w:val="28"/>
        </w:rPr>
      </w:pPr>
      <w:r w:rsidRPr="000067CB">
        <w:rPr>
          <w:i/>
          <w:iCs/>
          <w:sz w:val="28"/>
          <w:szCs w:val="28"/>
        </w:rPr>
        <w:t>Выявление дефекта 3</w:t>
      </w:r>
      <w:r w:rsidRPr="000067CB">
        <w:rPr>
          <w:sz w:val="28"/>
          <w:szCs w:val="28"/>
        </w:rPr>
        <w:t xml:space="preserve"> должно осуществляться по возможности на ранней стадии развития, для чего прибор </w:t>
      </w:r>
      <w:r>
        <w:rPr>
          <w:sz w:val="28"/>
          <w:szCs w:val="28"/>
        </w:rPr>
        <w:t>ДД</w:t>
      </w:r>
      <w:r w:rsidRPr="000067CB">
        <w:rPr>
          <w:sz w:val="28"/>
          <w:szCs w:val="28"/>
        </w:rPr>
        <w:t xml:space="preserve"> должен об</w:t>
      </w:r>
      <w:r w:rsidRPr="000067CB">
        <w:rPr>
          <w:sz w:val="28"/>
          <w:szCs w:val="28"/>
        </w:rPr>
        <w:softHyphen/>
        <w:t>ладать достаточной чувс</w:t>
      </w:r>
      <w:r w:rsidRPr="000067CB">
        <w:rPr>
          <w:sz w:val="28"/>
          <w:szCs w:val="28"/>
        </w:rPr>
        <w:t>т</w:t>
      </w:r>
      <w:r w:rsidRPr="000067CB">
        <w:rPr>
          <w:sz w:val="28"/>
          <w:szCs w:val="28"/>
        </w:rPr>
        <w:t>вительностью при воздействии ряда неблагоприятных факторов, могущих наблюдаться в эксплуата</w:t>
      </w:r>
      <w:r w:rsidRPr="000067CB">
        <w:rPr>
          <w:sz w:val="28"/>
          <w:szCs w:val="28"/>
        </w:rPr>
        <w:softHyphen/>
        <w:t>ции (влияние отрицательных температур, запыле</w:t>
      </w:r>
      <w:r w:rsidRPr="000067CB">
        <w:rPr>
          <w:sz w:val="28"/>
          <w:szCs w:val="28"/>
        </w:rPr>
        <w:t>н</w:t>
      </w:r>
      <w:r w:rsidRPr="000067CB">
        <w:rPr>
          <w:sz w:val="28"/>
          <w:szCs w:val="28"/>
        </w:rPr>
        <w:t>ности, элект</w:t>
      </w:r>
      <w:r w:rsidRPr="000067CB">
        <w:rPr>
          <w:sz w:val="28"/>
          <w:szCs w:val="28"/>
        </w:rPr>
        <w:softHyphen/>
        <w:t>ромагнитных полей и т.п.).</w:t>
      </w:r>
    </w:p>
    <w:p w:rsidR="00563A94" w:rsidRPr="000067CB" w:rsidRDefault="00563A94" w:rsidP="00563A94">
      <w:pPr>
        <w:spacing w:line="360" w:lineRule="auto"/>
        <w:jc w:val="both"/>
        <w:rPr>
          <w:sz w:val="28"/>
          <w:szCs w:val="28"/>
        </w:rPr>
      </w:pPr>
      <w:r w:rsidRPr="000067CB">
        <w:rPr>
          <w:sz w:val="28"/>
          <w:szCs w:val="28"/>
        </w:rPr>
        <w:t xml:space="preserve">При </w:t>
      </w:r>
      <w:r w:rsidRPr="000067CB">
        <w:rPr>
          <w:i/>
          <w:iCs/>
          <w:sz w:val="28"/>
          <w:szCs w:val="28"/>
        </w:rPr>
        <w:t>анализе результатов диагностики</w:t>
      </w:r>
      <w:r w:rsidRPr="000067CB">
        <w:rPr>
          <w:sz w:val="28"/>
          <w:szCs w:val="28"/>
        </w:rPr>
        <w:t xml:space="preserve"> 4 должна осуществ</w:t>
      </w:r>
      <w:r w:rsidRPr="000067CB">
        <w:rPr>
          <w:sz w:val="28"/>
          <w:szCs w:val="28"/>
        </w:rPr>
        <w:softHyphen/>
        <w:t>ляться оце</w:t>
      </w:r>
      <w:r w:rsidRPr="000067CB">
        <w:rPr>
          <w:sz w:val="28"/>
          <w:szCs w:val="28"/>
        </w:rPr>
        <w:t>н</w:t>
      </w:r>
      <w:r w:rsidRPr="000067CB">
        <w:rPr>
          <w:sz w:val="28"/>
          <w:szCs w:val="28"/>
        </w:rPr>
        <w:t>ка выявленного дефекта и прогнозирование возмож</w:t>
      </w:r>
      <w:r w:rsidRPr="000067CB">
        <w:rPr>
          <w:sz w:val="28"/>
          <w:szCs w:val="28"/>
        </w:rPr>
        <w:softHyphen/>
        <w:t>ностей его развития и сроков восстановления.</w:t>
      </w:r>
    </w:p>
    <w:p w:rsidR="00563A94" w:rsidRPr="000067CB" w:rsidRDefault="00563A94" w:rsidP="00563A94">
      <w:pPr>
        <w:spacing w:line="360" w:lineRule="auto"/>
        <w:jc w:val="both"/>
        <w:rPr>
          <w:sz w:val="28"/>
          <w:szCs w:val="28"/>
        </w:rPr>
      </w:pPr>
      <w:r w:rsidRPr="000067CB">
        <w:rPr>
          <w:sz w:val="28"/>
          <w:szCs w:val="28"/>
        </w:rPr>
        <w:t xml:space="preserve">После </w:t>
      </w:r>
      <w:r w:rsidRPr="000067CB">
        <w:rPr>
          <w:i/>
          <w:iCs/>
          <w:sz w:val="28"/>
          <w:szCs w:val="28"/>
        </w:rPr>
        <w:t>устранения выявленного дефекта</w:t>
      </w:r>
      <w:r w:rsidRPr="000067CB">
        <w:rPr>
          <w:sz w:val="28"/>
          <w:szCs w:val="28"/>
        </w:rPr>
        <w:t xml:space="preserve"> 5 необходимо провести </w:t>
      </w:r>
      <w:r w:rsidRPr="000067CB">
        <w:rPr>
          <w:i/>
          <w:iCs/>
          <w:sz w:val="28"/>
          <w:szCs w:val="28"/>
        </w:rPr>
        <w:lastRenderedPageBreak/>
        <w:t>повто</w:t>
      </w:r>
      <w:r w:rsidRPr="000067CB">
        <w:rPr>
          <w:i/>
          <w:iCs/>
          <w:sz w:val="28"/>
          <w:szCs w:val="28"/>
        </w:rPr>
        <w:t>р</w:t>
      </w:r>
      <w:r w:rsidRPr="000067CB">
        <w:rPr>
          <w:i/>
          <w:iCs/>
          <w:sz w:val="28"/>
          <w:szCs w:val="28"/>
        </w:rPr>
        <w:t>ное диагностирование</w:t>
      </w:r>
      <w:r w:rsidRPr="000067CB">
        <w:rPr>
          <w:sz w:val="28"/>
          <w:szCs w:val="28"/>
        </w:rPr>
        <w:t xml:space="preserve"> 6 для суждения о качестве выполнен</w:t>
      </w:r>
      <w:r w:rsidRPr="000067CB">
        <w:rPr>
          <w:sz w:val="28"/>
          <w:szCs w:val="28"/>
        </w:rPr>
        <w:softHyphen/>
        <w:t>ного ремонта.</w:t>
      </w:r>
    </w:p>
    <w:p w:rsidR="00563A94" w:rsidRPr="000067CB" w:rsidRDefault="00563A94" w:rsidP="00563A94">
      <w:pPr>
        <w:spacing w:line="360" w:lineRule="auto"/>
        <w:jc w:val="both"/>
        <w:rPr>
          <w:sz w:val="28"/>
          <w:szCs w:val="28"/>
        </w:rPr>
      </w:pPr>
      <w:r w:rsidRPr="000067CB">
        <w:rPr>
          <w:i/>
          <w:iCs/>
          <w:sz w:val="28"/>
          <w:szCs w:val="28"/>
        </w:rPr>
        <w:t xml:space="preserve">Базу данных </w:t>
      </w:r>
      <w:r w:rsidRPr="000067CB">
        <w:rPr>
          <w:iCs/>
          <w:sz w:val="28"/>
          <w:szCs w:val="28"/>
        </w:rPr>
        <w:t>8</w:t>
      </w:r>
      <w:r w:rsidRPr="000067CB">
        <w:rPr>
          <w:i/>
          <w:iCs/>
          <w:sz w:val="28"/>
          <w:szCs w:val="28"/>
        </w:rPr>
        <w:t xml:space="preserve"> </w:t>
      </w:r>
      <w:r w:rsidRPr="000067CB">
        <w:rPr>
          <w:sz w:val="28"/>
          <w:szCs w:val="28"/>
        </w:rPr>
        <w:t>для ответственных объектов (трансформаторов, выключат</w:t>
      </w:r>
      <w:r w:rsidRPr="000067CB">
        <w:rPr>
          <w:sz w:val="28"/>
          <w:szCs w:val="28"/>
        </w:rPr>
        <w:t>е</w:t>
      </w:r>
      <w:r w:rsidRPr="000067CB">
        <w:rPr>
          <w:sz w:val="28"/>
          <w:szCs w:val="28"/>
        </w:rPr>
        <w:t>лей, разрядников) желательно закладывать в ЭВМ с тем, чтобы она отражала не только результаты диагностики, но и всю информацию о данном об</w:t>
      </w:r>
      <w:r w:rsidRPr="000067CB">
        <w:rPr>
          <w:sz w:val="28"/>
          <w:szCs w:val="28"/>
        </w:rPr>
        <w:t>ъ</w:t>
      </w:r>
      <w:r w:rsidRPr="000067CB">
        <w:rPr>
          <w:sz w:val="28"/>
          <w:szCs w:val="28"/>
        </w:rPr>
        <w:t>екте, включая тип, срок службы, условия эксплуатации, режимы работы, об</w:t>
      </w:r>
      <w:r w:rsidRPr="000067CB">
        <w:rPr>
          <w:sz w:val="28"/>
          <w:szCs w:val="28"/>
        </w:rPr>
        <w:t>ъ</w:t>
      </w:r>
      <w:r w:rsidRPr="000067CB">
        <w:rPr>
          <w:sz w:val="28"/>
          <w:szCs w:val="28"/>
        </w:rPr>
        <w:t>емы и виды ремонтных работ, результаты профилактических испытаний и измерений и другие сведения, позволяющие на основании рас</w:t>
      </w:r>
      <w:r w:rsidRPr="000067CB">
        <w:rPr>
          <w:sz w:val="28"/>
          <w:szCs w:val="28"/>
        </w:rPr>
        <w:softHyphen/>
        <w:t>смотрения всего комплекса факторов, заложенных в память ЭВМ, судить о техническом с</w:t>
      </w:r>
      <w:r w:rsidRPr="000067CB">
        <w:rPr>
          <w:sz w:val="28"/>
          <w:szCs w:val="28"/>
        </w:rPr>
        <w:t>о</w:t>
      </w:r>
      <w:r w:rsidRPr="000067CB">
        <w:rPr>
          <w:sz w:val="28"/>
          <w:szCs w:val="28"/>
        </w:rPr>
        <w:t>стоянии объекта.</w:t>
      </w:r>
    </w:p>
    <w:p w:rsidR="00563A94" w:rsidRDefault="000C1D1C" w:rsidP="00563A94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4794250" cy="6629400"/>
                <wp:effectExtent l="19050" t="18415" r="6350" b="10160"/>
                <wp:docPr id="33" name="Полотно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02286" y="412923"/>
                            <a:ext cx="2370037" cy="9877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3A94" w:rsidRPr="002D0E00" w:rsidRDefault="00563A94" w:rsidP="00563A94">
                              <w:pPr>
                                <w:spacing w:line="240" w:lineRule="exac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Контролируемый объект.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br/>
                                <w:t xml:space="preserve">Анализ паспортных данных </w:t>
                              </w:r>
                              <w:proofErr w:type="gramStart"/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объекта,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br/>
                                <w:t>условий</w:t>
                              </w:r>
                              <w:proofErr w:type="gramEnd"/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 xml:space="preserve"> и продолжительности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br/>
                                <w:t>эксплуатации, аварийности и т. п.</w:t>
                              </w:r>
                            </w:p>
                          </w:txbxContent>
                        </wps:txbx>
                        <wps:bodyPr rot="0" vert="horz" wrap="square" lIns="118939" tIns="59470" rIns="118939" bIns="59470" anchor="t" anchorCtr="0" upright="1">
                          <a:noAutofit/>
                        </wps:bodyPr>
                      </wps:wsp>
                      <wps:wsp>
                        <wps:cNvPr id="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783559" y="1696962"/>
                            <a:ext cx="1777528" cy="526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3A94" w:rsidRPr="002D0E00" w:rsidRDefault="00563A94" w:rsidP="00563A9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 xml:space="preserve">1. Регламент проведения 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br/>
                                <w:t>диагностики</w:t>
                              </w:r>
                            </w:p>
                          </w:txbxContent>
                        </wps:txbx>
                        <wps:bodyPr rot="0" vert="horz" wrap="square" lIns="70240" tIns="59470" rIns="70240" bIns="59470" anchor="t" anchorCtr="0" upright="1">
                          <a:noAutofit/>
                        </wps:bodyPr>
                      </wps:wsp>
                      <wps:wsp>
                        <wps:cNvPr id="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767786" y="3271144"/>
                            <a:ext cx="1777528" cy="713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3A94" w:rsidRPr="002D0E00" w:rsidRDefault="00563A94" w:rsidP="00563A9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 xml:space="preserve">7. Отложенные ремонты или </w:t>
                              </w:r>
                              <w:r w:rsidR="002B6B71" w:rsidRPr="002D0E00">
                                <w:rPr>
                                  <w:sz w:val="21"/>
                                  <w:szCs w:val="16"/>
                                </w:rPr>
                                <w:t>не устранённые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 xml:space="preserve"> дефекты</w:t>
                              </w:r>
                            </w:p>
                          </w:txbxContent>
                        </wps:txbx>
                        <wps:bodyPr rot="0" vert="horz" wrap="square" lIns="70240" tIns="59470" rIns="70240" bIns="59470" anchor="t" anchorCtr="0" upright="1">
                          <a:noAutofit/>
                        </wps:bodyPr>
                      </wps:wsp>
                      <wps:wsp>
                        <wps:cNvPr id="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783559" y="4660129"/>
                            <a:ext cx="1777528" cy="328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3A94" w:rsidRPr="002D0E00" w:rsidRDefault="00563A94" w:rsidP="00563A9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8. База данных</w:t>
                              </w:r>
                            </w:p>
                          </w:txbxContent>
                        </wps:txbx>
                        <wps:bodyPr rot="0" vert="horz" wrap="square" lIns="70240" tIns="59470" rIns="70240" bIns="59470" anchor="t" anchorCtr="0" upright="1">
                          <a:noAutofit/>
                        </wps:bodyPr>
                      </wps:wsp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783559" y="5845395"/>
                            <a:ext cx="1777528" cy="526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3A94" w:rsidRPr="002D0E00" w:rsidRDefault="00563A94" w:rsidP="00563A9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9. Информация и отчёты по принятым решениям</w:t>
                              </w:r>
                            </w:p>
                          </w:txbxContent>
                        </wps:txbx>
                        <wps:bodyPr rot="0" vert="horz" wrap="square" lIns="70240" tIns="59470" rIns="70240" bIns="59470" anchor="t" anchorCtr="0" upright="1">
                          <a:noAutofit/>
                        </wps:bodyPr>
                      </wps:wsp>
                      <wps:wsp>
                        <wps:cNvPr id="1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2" y="1696962"/>
                            <a:ext cx="1876279" cy="328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3A94" w:rsidRPr="002D0E00" w:rsidRDefault="00563A94" w:rsidP="00563A9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2. Диагностика</w:t>
                              </w:r>
                            </w:p>
                          </w:txbxContent>
                        </wps:txbx>
                        <wps:bodyPr rot="0" vert="horz" wrap="square" lIns="70240" tIns="59470" rIns="70240" bIns="59470" anchor="t" anchorCtr="0" upright="1">
                          <a:noAutofit/>
                        </wps:bodyPr>
                      </wps:wsp>
                      <wps:wsp>
                        <wps:cNvPr id="1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2" y="2487140"/>
                            <a:ext cx="1876279" cy="526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3A94" w:rsidRPr="002D0E00" w:rsidRDefault="00563A94" w:rsidP="00563A9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3. Выявление дефекта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br/>
                                <w:t>(неисправности)</w:t>
                              </w:r>
                            </w:p>
                          </w:txbxContent>
                        </wps:txbx>
                        <wps:bodyPr rot="0" vert="horz" wrap="square" lIns="70240" tIns="59470" rIns="70240" bIns="59470" anchor="t" anchorCtr="0" upright="1">
                          <a:noAutofit/>
                        </wps:bodyPr>
                      </wps:wsp>
                      <wps:wsp>
                        <wps:cNvPr id="1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2" y="3277317"/>
                            <a:ext cx="1876279" cy="1711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3A94" w:rsidRPr="002D0E00" w:rsidRDefault="00563A94" w:rsidP="00563A9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4. Анализ полученных данных.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br/>
                                <w:t>Сопоставление полученных данных с результатами трад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и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ционных испытаний, пров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е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дение дополнительных пров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е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рок по уточнению выявленн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о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го дефекта.</w:t>
                              </w:r>
                            </w:p>
                          </w:txbxContent>
                        </wps:txbx>
                        <wps:bodyPr rot="0" vert="horz" wrap="square" lIns="70240" tIns="59470" rIns="70240" bIns="59470" anchor="t" anchorCtr="0" upright="1">
                          <a:noAutofit/>
                        </wps:bodyPr>
                      </wps:wsp>
                      <wps:wsp>
                        <wps:cNvPr id="1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2" y="5153990"/>
                            <a:ext cx="1876279" cy="526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3A94" w:rsidRPr="002D0E00" w:rsidRDefault="00563A94" w:rsidP="00563A9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>5. Устранение дефекта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br/>
                                <w:t>(неисправности)</w:t>
                              </w:r>
                            </w:p>
                          </w:txbxContent>
                        </wps:txbx>
                        <wps:bodyPr rot="0" vert="horz" wrap="square" lIns="70240" tIns="59470" rIns="70240" bIns="59470" anchor="t" anchorCtr="0" upright="1">
                          <a:noAutofit/>
                        </wps:bodyPr>
                      </wps:wsp>
                      <wps:wsp>
                        <wps:cNvPr id="1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2" y="5845395"/>
                            <a:ext cx="1876279" cy="526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3A94" w:rsidRPr="002D0E00" w:rsidRDefault="00563A94" w:rsidP="00563A9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  <w:szCs w:val="16"/>
                                </w:rPr>
                              </w:pP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t xml:space="preserve">6. Повторная </w:t>
                              </w:r>
                              <w:r w:rsidRPr="002D0E00">
                                <w:rPr>
                                  <w:sz w:val="21"/>
                                  <w:szCs w:val="16"/>
                                </w:rPr>
                                <w:br/>
                                <w:t>диагностика</w:t>
                              </w:r>
                            </w:p>
                          </w:txbxContent>
                        </wps:txbx>
                        <wps:bodyPr rot="0" vert="horz" wrap="square" lIns="70240" tIns="59470" rIns="70240" bIns="59470" anchor="t" anchorCtr="0" upright="1">
                          <a:noAutofit/>
                        </wps:bodyPr>
                      </wps:wsp>
                      <wps:wsp>
                        <wps:cNvPr id="1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277317" y="1400645"/>
                            <a:ext cx="0" cy="2963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9801" y="1894506"/>
                            <a:ext cx="4937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297485" y="2024831"/>
                            <a:ext cx="4800" cy="4623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2286" y="3012553"/>
                            <a:ext cx="4800" cy="2647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289801" y="3573634"/>
                            <a:ext cx="4937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302286" y="4992799"/>
                            <a:ext cx="686" cy="1611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2286" y="5684205"/>
                            <a:ext cx="3429" cy="1611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3672323" y="4984568"/>
                            <a:ext cx="686" cy="8608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289801" y="6141712"/>
                            <a:ext cx="1975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2487304" y="4857673"/>
                            <a:ext cx="0" cy="12840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487304" y="4857673"/>
                            <a:ext cx="2962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561087" y="4857673"/>
                            <a:ext cx="1975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4758590" y="1993278"/>
                            <a:ext cx="0" cy="28643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561087" y="1993278"/>
                            <a:ext cx="1975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0" o:spid="_x0000_s1026" editas="canvas" style="width:377.5pt;height:522pt;mso-position-horizontal-relative:char;mso-position-vertical-relative:line" coordsize="47942,66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">
                <v:shape id="_x0000_s1027" type="#_x0000_t75" style="position:absolute;width:47942;height:66294;visibility:visible;mso-wrap-style:square" stroked="t" strokeweight=".5p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left:13022;top:4129;width:23701;height:9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tur8A&#10;AADaAAAADwAAAGRycy9kb3ducmV2LnhtbERPS2sCMRC+F/ofwhS81WwLvrZGkYrg1Rett2Ez7ixu&#10;Jssm6vrvjVDoafj4njOdd65WV2pD5cXARz8DRVJ4W0lpYL9bvY9BhYhisfZCBu4UYD57fZlibv1N&#10;NnTdxlKlEAk5GuAYm1zrUDA5DH3fkCTu5FuHMcG21LbFWwp3tf7MsqF2WElqYGzom6k4by/OwGbw&#10;y6fJecmL42E8+KmZRzZjY3pv3eILVKQu/ov/3Gub5sPzlefVs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CS26vwAAANoAAAAPAAAAAAAAAAAAAAAAAJgCAABkcnMvZG93bnJl&#10;di54bWxQSwUGAAAAAAQABAD1AAAAhAMAAAAA&#10;">
                  <v:textbox inset="3.30386mm,1.65194mm,3.30386mm,1.65194mm">
                    <w:txbxContent>
                      <w:p w:rsidR="00563A94" w:rsidRPr="002D0E00" w:rsidRDefault="00563A94" w:rsidP="00563A94">
                        <w:pPr>
                          <w:spacing w:line="240" w:lineRule="exac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2D0E00">
                          <w:rPr>
                            <w:sz w:val="21"/>
                            <w:szCs w:val="16"/>
                          </w:rPr>
                          <w:t>Контролируемый объект.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br/>
                          <w:t xml:space="preserve">Анализ паспортных данных </w:t>
                        </w:r>
                        <w:proofErr w:type="gramStart"/>
                        <w:r w:rsidRPr="002D0E00">
                          <w:rPr>
                            <w:sz w:val="21"/>
                            <w:szCs w:val="16"/>
                          </w:rPr>
                          <w:t>объекта,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br/>
                          <w:t>условий</w:t>
                        </w:r>
                        <w:proofErr w:type="gramEnd"/>
                        <w:r w:rsidRPr="002D0E00">
                          <w:rPr>
                            <w:sz w:val="21"/>
                            <w:szCs w:val="16"/>
                          </w:rPr>
                          <w:t xml:space="preserve"> и продолжительности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br/>
                          <w:t>эксплуатации, аварийности и т. п.</w:t>
                        </w:r>
                      </w:p>
                    </w:txbxContent>
                  </v:textbox>
                </v:shape>
                <v:shape id="Text Box 33" o:spid="_x0000_s1029" type="#_x0000_t202" style="position:absolute;left:27835;top:16969;width:17775;height:5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besMA&#10;AADaAAAADwAAAGRycy9kb3ducmV2LnhtbESPQWvCQBSE74L/YXmF3symHoqkriKl0R4qaOzF2zP7&#10;3ASzb0N2G9N/7wqCx2FmvmHmy8E2oqfO144VvCUpCOLS6ZqNgt9DPpmB8AFZY+OYFPyTh+ViPJpj&#10;pt2V99QXwYgIYZ+hgiqENpPSlxVZ9IlriaN3dp3FEGVnpO7wGuG2kdM0fZcWa44LFbb0WVF5Kf6s&#10;AsOrPP9Z9zsyx9O62G5mcv9VKvX6Mqw+QAQawjP8aH9rBVO4X4k3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bbesMAAADaAAAADwAAAAAAAAAAAAAAAACYAgAAZHJzL2Rv&#10;d25yZXYueG1sUEsFBgAAAAAEAAQA9QAAAIgDAAAAAA==&#10;">
                  <v:textbox inset="1.95111mm,1.65194mm,1.95111mm,1.65194mm">
                    <w:txbxContent>
                      <w:p w:rsidR="00563A94" w:rsidRPr="002D0E00" w:rsidRDefault="00563A94" w:rsidP="00563A9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2D0E00">
                          <w:rPr>
                            <w:sz w:val="21"/>
                            <w:szCs w:val="16"/>
                          </w:rPr>
                          <w:t xml:space="preserve">1. Регламент проведения 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br/>
                          <w:t>диагностики</w:t>
                        </w:r>
                      </w:p>
                    </w:txbxContent>
                  </v:textbox>
                </v:shape>
                <v:shape id="Text Box 34" o:spid="_x0000_s1030" type="#_x0000_t202" style="position:absolute;left:27677;top:32711;width:17776;height:7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+4cMA&#10;AADaAAAADwAAAGRycy9kb3ducmV2LnhtbESPQWvCQBSE74X+h+UVvNVNFUSiq0hp1INCTXvx9sw+&#10;N6HZtyG7xvjvXaHgcZiZb5j5sre16Kj1lWMFH8MEBHHhdMVGwe9P9j4F4QOyxtoxKbiRh+Xi9WWO&#10;qXZXPlCXByMihH2KCsoQmlRKX5Rk0Q9dQxy9s2sthihbI3WL1wi3tRwlyURarDgulNjQZ0nFX36x&#10;Cgyvsmy37r7JHE/rfL+ZysNXodTgrV/NQATqwzP8395qBWN4XIk3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p+4cMAAADaAAAADwAAAAAAAAAAAAAAAACYAgAAZHJzL2Rv&#10;d25yZXYueG1sUEsFBgAAAAAEAAQA9QAAAIgDAAAAAA==&#10;">
                  <v:textbox inset="1.95111mm,1.65194mm,1.95111mm,1.65194mm">
                    <w:txbxContent>
                      <w:p w:rsidR="00563A94" w:rsidRPr="002D0E00" w:rsidRDefault="00563A94" w:rsidP="00563A9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2D0E00">
                          <w:rPr>
                            <w:sz w:val="21"/>
                            <w:szCs w:val="16"/>
                          </w:rPr>
                          <w:t xml:space="preserve">7. Отложенные ремонты или </w:t>
                        </w:r>
                        <w:r w:rsidR="002B6B71" w:rsidRPr="002D0E00">
                          <w:rPr>
                            <w:sz w:val="21"/>
                            <w:szCs w:val="16"/>
                          </w:rPr>
                          <w:t>не устранённые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t xml:space="preserve"> дефекты</w:t>
                        </w:r>
                      </w:p>
                    </w:txbxContent>
                  </v:textbox>
                </v:shape>
                <v:shape id="Text Box 35" o:spid="_x0000_s1031" type="#_x0000_t202" style="position:absolute;left:27835;top:46601;width:17775;height:3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DDsMA&#10;AADaAAAADwAAAGRycy9kb3ducmV2LnhtbESPQWvCQBSE74X+h+UVvNVNBUWiq0hp1INCTXvx9sw+&#10;N6HZtyG7xvjvXaHgcZiZb5j5sre16Kj1lWMFH8MEBHHhdMVGwe9P9j4F4QOyxtoxKbiRh+Xi9WWO&#10;qXZXPlCXByMihH2KCsoQmlRKX5Rk0Q9dQxy9s2sthihbI3WL1wi3tRwlyURarDgulNjQZ0nFX36x&#10;Cgyvsmy37r7JHE/rfL+ZysNXodTgrV/NQATqwzP8395qBWN4XIk3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9DDsMAAADaAAAADwAAAAAAAAAAAAAAAACYAgAAZHJzL2Rv&#10;d25yZXYueG1sUEsFBgAAAAAEAAQA9QAAAIgDAAAAAA==&#10;">
                  <v:textbox inset="1.95111mm,1.65194mm,1.95111mm,1.65194mm">
                    <w:txbxContent>
                      <w:p w:rsidR="00563A94" w:rsidRPr="002D0E00" w:rsidRDefault="00563A94" w:rsidP="00563A9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2D0E00">
                          <w:rPr>
                            <w:sz w:val="21"/>
                            <w:szCs w:val="16"/>
                          </w:rPr>
                          <w:t>8. База данных</w:t>
                        </w:r>
                      </w:p>
                    </w:txbxContent>
                  </v:textbox>
                </v:shape>
                <v:shape id="Text Box 36" o:spid="_x0000_s1032" type="#_x0000_t202" style="position:absolute;left:27835;top:58453;width:17775;height:5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3decMA&#10;AADaAAAADwAAAGRycy9kb3ducmV2LnhtbESPQWvCQBSE74L/YXmF3symHkRSV5HSaA8KGnvp7TX7&#10;ugnNvg3ZNcZ/7wqCx2FmvmEWq8E2oqfO144VvCUpCOLS6ZqNgu9TPpmD8AFZY+OYFFzJw2o5Hi0w&#10;0+7CR+qLYESEsM9QQRVCm0npy4os+sS1xNH7c53FEGVnpO7wEuG2kdM0nUmLNceFClv6qKj8L85W&#10;geF1nu82/YHMz++m2G/n8vhZKvX6MqzfQQQawjP8aH9pBTO4X4k3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3decMAAADaAAAADwAAAAAAAAAAAAAAAACYAgAAZHJzL2Rv&#10;d25yZXYueG1sUEsFBgAAAAAEAAQA9QAAAIgDAAAAAA==&#10;">
                  <v:textbox inset="1.95111mm,1.65194mm,1.95111mm,1.65194mm">
                    <w:txbxContent>
                      <w:p w:rsidR="00563A94" w:rsidRPr="002D0E00" w:rsidRDefault="00563A94" w:rsidP="00563A9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2D0E00">
                          <w:rPr>
                            <w:sz w:val="21"/>
                            <w:szCs w:val="16"/>
                          </w:rPr>
                          <w:t>9. Информация и отчёты по принятым решениям</w:t>
                        </w:r>
                      </w:p>
                    </w:txbxContent>
                  </v:textbox>
                </v:shape>
                <v:shape id="Text Box 37" o:spid="_x0000_s1033" type="#_x0000_t202" style="position:absolute;left:4135;top:16969;width:18763;height:3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MWcEA&#10;AADbAAAADwAAAGRycy9kb3ducmV2LnhtbERPTYvCMBC9C/6HMMLeNNXDItUoIlb3sAtr9eJtbMa0&#10;2ExKk63df79ZELzN433Oct3bWnTU+sqxgukkAUFcOF2xUXA+ZeM5CB+QNdaOScEveVivhoMlpto9&#10;+EhdHoyIIexTVFCG0KRS+qIki37iGuLI3VxrMUTYGqlbfMRwW8tZkrxLixXHhhIb2pZU3PMfq8Dw&#10;Jss+9903mct1n38d5vK4K5R6G/WbBYhAfXiJn+4PHedP4f+XeI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aTFnBAAAA2wAAAA8AAAAAAAAAAAAAAAAAmAIAAGRycy9kb3du&#10;cmV2LnhtbFBLBQYAAAAABAAEAPUAAACGAwAAAAA=&#10;">
                  <v:textbox inset="1.95111mm,1.65194mm,1.95111mm,1.65194mm">
                    <w:txbxContent>
                      <w:p w:rsidR="00563A94" w:rsidRPr="002D0E00" w:rsidRDefault="00563A94" w:rsidP="00563A9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2D0E00">
                          <w:rPr>
                            <w:sz w:val="21"/>
                            <w:szCs w:val="16"/>
                          </w:rPr>
                          <w:t>2. Диагностика</w:t>
                        </w:r>
                      </w:p>
                    </w:txbxContent>
                  </v:textbox>
                </v:shape>
                <v:shape id="Text Box 38" o:spid="_x0000_s1034" type="#_x0000_t202" style="position:absolute;left:4135;top:24871;width:18763;height:5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SLsIA&#10;AADbAAAADwAAAGRycy9kb3ducmV2LnhtbERPTWvCQBC9F/oflhG81Y05iERXETGpBws1eultmp1u&#10;QrOzIbvG+O+7hUJv83ifs96OthUD9b5xrGA+S0AQV043bBRcL/nLEoQPyBpbx6TgQR62m+enNWba&#10;3flMQxmMiCHsM1RQh9BlUvqqJot+5jriyH253mKIsDdS93iP4baVaZIspMWGY0ONHe1rqr7Lm1Vg&#10;eJfnp2J4J/PxWZRvr0t5PlRKTSfjbgUi0Bj+xX/uo47zU/j9JR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NIuwgAAANsAAAAPAAAAAAAAAAAAAAAAAJgCAABkcnMvZG93&#10;bnJldi54bWxQSwUGAAAAAAQABAD1AAAAhwMAAAAA&#10;">
                  <v:textbox inset="1.95111mm,1.65194mm,1.95111mm,1.65194mm">
                    <w:txbxContent>
                      <w:p w:rsidR="00563A94" w:rsidRPr="002D0E00" w:rsidRDefault="00563A94" w:rsidP="00563A9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2D0E00">
                          <w:rPr>
                            <w:sz w:val="21"/>
                            <w:szCs w:val="16"/>
                          </w:rPr>
                          <w:t>3. Выявление дефекта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br/>
                          <w:t>(неисправности)</w:t>
                        </w:r>
                      </w:p>
                    </w:txbxContent>
                  </v:textbox>
                </v:shape>
                <v:shape id="Text Box 39" o:spid="_x0000_s1035" type="#_x0000_t202" style="position:absolute;left:4135;top:32773;width:18763;height:17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3tcEA&#10;AADbAAAADwAAAGRycy9kb3ducmV2LnhtbERPTWvCQBC9F/oflil4q5sqiERXkdKoB4Wa9uJtzI6b&#10;0OxsyK4x/ntXKHibx/uc+bK3teio9ZVjBR/DBARx4XTFRsHvT/Y+BeEDssbaMSm4kYfl4vVljql2&#10;Vz5QlwcjYgj7FBWUITSplL4oyaIfuoY4cmfXWgwRtkbqFq8x3NZylCQTabHi2FBiQ58lFX/5xSow&#10;vMqy3br7JnM8rfP9ZioPX4VSg7d+NQMRqA9P8b97q+P8MTx+i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d7XBAAAA2wAAAA8AAAAAAAAAAAAAAAAAmAIAAGRycy9kb3du&#10;cmV2LnhtbFBLBQYAAAAABAAEAPUAAACGAwAAAAA=&#10;">
                  <v:textbox inset="1.95111mm,1.65194mm,1.95111mm,1.65194mm">
                    <w:txbxContent>
                      <w:p w:rsidR="00563A94" w:rsidRPr="002D0E00" w:rsidRDefault="00563A94" w:rsidP="00563A9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2D0E00">
                          <w:rPr>
                            <w:sz w:val="21"/>
                            <w:szCs w:val="16"/>
                          </w:rPr>
                          <w:t>4. Анализ полученных данных.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br/>
                          <w:t>Сопоставление полученных данных с результатами трад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t>и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t>ционных испытаний, пров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t>е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t>дение дополнительных пров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t>е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t>рок по уточнению выявленн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t>о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t>го дефекта.</w:t>
                        </w:r>
                      </w:p>
                    </w:txbxContent>
                  </v:textbox>
                </v:shape>
                <v:shape id="Text Box 40" o:spid="_x0000_s1036" type="#_x0000_t202" style="position:absolute;left:4135;top:51539;width:18763;height:5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vwcEA&#10;AADbAAAADwAAAGRycy9kb3ducmV2LnhtbERPTWvCQBC9F/oflil4q5uKiERXkdKoB4Wa9uJtzI6b&#10;0OxsyK4x/ntXKHibx/uc+bK3teio9ZVjBR/DBARx4XTFRsHvT/Y+BeEDssbaMSm4kYfl4vVljql2&#10;Vz5QlwcjYgj7FBWUITSplL4oyaIfuoY4cmfXWgwRtkbqFq8x3NZylCQTabHi2FBiQ58lFX/5xSow&#10;vMqy3br7JnM8rfP9ZioPX4VSg7d+NQMRqA9P8b97q+P8MTx+i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t78HBAAAA2wAAAA8AAAAAAAAAAAAAAAAAmAIAAGRycy9kb3du&#10;cmV2LnhtbFBLBQYAAAAABAAEAPUAAACGAwAAAAA=&#10;">
                  <v:textbox inset="1.95111mm,1.65194mm,1.95111mm,1.65194mm">
                    <w:txbxContent>
                      <w:p w:rsidR="00563A94" w:rsidRPr="002D0E00" w:rsidRDefault="00563A94" w:rsidP="00563A9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2D0E00">
                          <w:rPr>
                            <w:sz w:val="21"/>
                            <w:szCs w:val="16"/>
                          </w:rPr>
                          <w:t>5. Устранение дефекта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br/>
                          <w:t>(неисправности)</w:t>
                        </w:r>
                      </w:p>
                    </w:txbxContent>
                  </v:textbox>
                </v:shape>
                <v:shape id="Text Box 41" o:spid="_x0000_s1037" type="#_x0000_t202" style="position:absolute;left:4135;top:58453;width:18763;height:5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ULcIA&#10;AADbAAAADwAAAGRycy9kb3ducmV2LnhtbERPTWvCQBC9F/oflhG81Y09BImuImJSDy3U6MXbmB03&#10;wexsyG5j+u+7hUJv83ifs9qMthUD9b5xrGA+S0AQV043bBScT/nLAoQPyBpbx6Tgmzxs1s9PK8y0&#10;e/CRhjIYEUPYZ6igDqHLpPRVTRb9zHXEkbu53mKIsDdS9/iI4baVr0mSSosNx4YaO9rVVN3LL6vA&#10;8DbP34vhk8zlWpQfbwt53FdKTSfjdgki0Bj+xX/ug47zU/j9JR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9QtwgAAANsAAAAPAAAAAAAAAAAAAAAAAJgCAABkcnMvZG93&#10;bnJldi54bWxQSwUGAAAAAAQABAD1AAAAhwMAAAAA&#10;">
                  <v:textbox inset="1.95111mm,1.65194mm,1.95111mm,1.65194mm">
                    <w:txbxContent>
                      <w:p w:rsidR="00563A94" w:rsidRPr="002D0E00" w:rsidRDefault="00563A94" w:rsidP="00563A9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16"/>
                          </w:rPr>
                        </w:pPr>
                        <w:r w:rsidRPr="002D0E00">
                          <w:rPr>
                            <w:sz w:val="21"/>
                            <w:szCs w:val="16"/>
                          </w:rPr>
                          <w:t xml:space="preserve">6. Повторная </w:t>
                        </w:r>
                        <w:r w:rsidRPr="002D0E00">
                          <w:rPr>
                            <w:sz w:val="21"/>
                            <w:szCs w:val="16"/>
                          </w:rPr>
                          <w:br/>
                          <w:t>диагностика</w:t>
                        </w:r>
                      </w:p>
                    </w:txbxContent>
                  </v:textbox>
                </v:shape>
                <v:line id="Line 42" o:spid="_x0000_s1038" style="position:absolute;visibility:visible;mso-wrap-style:square" from="32773,14006" to="32773,1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v:line id="Line 43" o:spid="_x0000_s1039" style="position:absolute;flip:x;visibility:visible;mso-wrap-style:square" from="22898,18945" to="27835,18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Cz8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9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0LPxAAAANsAAAAPAAAAAAAAAAAA&#10;AAAAAKECAABkcnMvZG93bnJldi54bWxQSwUGAAAAAAQABAD5AAAAkgMAAAAA&#10;">
                  <v:stroke endarrow="block"/>
                </v:line>
                <v:line id="Line 44" o:spid="_x0000_s1040" style="position:absolute;visibility:visible;mso-wrap-style:square" from="12974,20248" to="13022,24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    <v:stroke endarrow="block"/>
                </v:line>
                <v:line id="Line 45" o:spid="_x0000_s1041" style="position:absolute;flip:x;visibility:visible;mso-wrap-style:square" from="13022,30125" to="13070,32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15I8QAAADbAAAADwAAAGRycy9kb3ducmV2LnhtbESPT2vCQBDF70K/wzIFL6FujFDa1FXq&#10;PygUD6Y99Dhkp0lodjZkR43fvisIHh9v3u/Nmy8H16oT9aHxbGA6SUERl942XBn4/to9vYAKgmyx&#10;9UwGLhRguXgYzTG3/swHOhVSqQjhkKOBWqTLtQ5lTQ7DxHfE0fv1vUOJsq+07fEc4a7VWZo+a4cN&#10;x4YaO1rXVP4VRxff2O15M5slK6eT5JW2P/KZajFm/Di8v4ESGuR+fEt/WANZBtctEQ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kjxAAAANsAAAAPAAAAAAAAAAAA&#10;AAAAAKECAABkcnMvZG93bnJldi54bWxQSwUGAAAAAAQABAD5AAAAkgMAAAAA&#10;">
                  <v:stroke endarrow="block"/>
                </v:line>
                <v:line id="Line 46" o:spid="_x0000_s1042" style="position:absolute;visibility:visible;mso-wrap-style:square" from="22898,35736" to="27835,3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c9s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1z2xAAAANsAAAAPAAAAAAAAAAAA&#10;AAAAAKECAABkcnMvZG93bnJldi54bWxQSwUGAAAAAAQABAD5AAAAkgMAAAAA&#10;">
                  <v:stroke endarrow="block"/>
                </v:line>
                <v:line id="Line 47" o:spid="_x0000_s1043" style="position:absolute;visibility:visible;mso-wrap-style:square" from="13022,49927" to="13029,5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  <v:line id="Line 48" o:spid="_x0000_s1044" style="position:absolute;flip:x;visibility:visible;mso-wrap-style:square" from="13022,56842" to="13057,5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hV8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OFXxAAAANsAAAAPAAAAAAAAAAAA&#10;AAAAAKECAABkcnMvZG93bnJldi54bWxQSwUGAAAAAAQABAD5AAAAkgMAAAAA&#10;">
                  <v:stroke endarrow="block"/>
                </v:line>
                <v:line id="Line 49" o:spid="_x0000_s1045" style="position:absolute;visibility:visible;mso-wrap-style:square" from="36723,49845" to="36730,5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    <v:stroke endarrow="block"/>
                </v:line>
                <v:line id="Line 50" o:spid="_x0000_s1046" style="position:absolute;visibility:visible;mso-wrap-style:square" from="22898,61417" to="24873,6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51" o:spid="_x0000_s1047" style="position:absolute;flip:y;visibility:visible;mso-wrap-style:square" from="24873,48576" to="24873,6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<v:line id="Line 52" o:spid="_x0000_s1048" style="position:absolute;visibility:visible;mso-wrap-style:square" from="24873,48576" to="27835,48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<v:stroke endarrow="block"/>
                </v:line>
                <v:line id="Line 53" o:spid="_x0000_s1049" style="position:absolute;visibility:visible;mso-wrap-style:square" from="45610,48576" to="47585,48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54" o:spid="_x0000_s1050" style="position:absolute;flip:y;visibility:visible;mso-wrap-style:square" from="47585,19932" to="47585,48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  <v:line id="Line 55" o:spid="_x0000_s1051" style="position:absolute;flip:x;visibility:visible;mso-wrap-style:square" from="45610,19932" to="47585,19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v/sQAAADbAAAADwAAAGRycy9kb3ducmV2LnhtbESPT2vCQBDF70K/wzIFL6FuNFDa1FXq&#10;PxBKD0176HHITpPQ7GzIjhq/vSsIHh9v3u/Nmy8H16oj9aHxbGA6SUERl942XBn4+d49vYAKgmyx&#10;9UwGzhRguXgYzTG3/sRfdCykUhHCIUcDtUiXax3KmhyGie+Io/fne4cSZV9p2+Mpwl2rZ2n6rB02&#10;HBtq7GhdU/lfHFx8Y/fJmyxLVk4nySttf+Uj1WLM+HF4fwMlNMj9+JbeWwPZDK5bIgD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O/+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  <w:bookmarkStart w:id="1" w:name="_GoBack"/>
      <w:bookmarkEnd w:id="1"/>
    </w:p>
    <w:p w:rsidR="00563A94" w:rsidRPr="00FB46A3" w:rsidRDefault="00563A94" w:rsidP="00563A94">
      <w:pPr>
        <w:spacing w:before="80"/>
        <w:jc w:val="center"/>
        <w:rPr>
          <w:bCs/>
          <w:sz w:val="28"/>
          <w:szCs w:val="28"/>
        </w:rPr>
      </w:pPr>
      <w:r w:rsidRPr="00FB46A3">
        <w:rPr>
          <w:bCs/>
          <w:i/>
          <w:iCs/>
          <w:sz w:val="28"/>
          <w:szCs w:val="28"/>
        </w:rPr>
        <w:t>Рис. 1.</w:t>
      </w:r>
      <w:r w:rsidRPr="00FB46A3">
        <w:rPr>
          <w:bCs/>
          <w:sz w:val="28"/>
          <w:szCs w:val="28"/>
        </w:rPr>
        <w:t xml:space="preserve"> Принцип организации системы дистанционной диагностики</w:t>
      </w:r>
    </w:p>
    <w:p w:rsidR="00214F7C" w:rsidRDefault="00214F7C" w:rsidP="00FB46A3">
      <w:pPr>
        <w:shd w:val="clear" w:color="auto" w:fill="FFFFFF"/>
        <w:tabs>
          <w:tab w:val="left" w:pos="994"/>
        </w:tabs>
        <w:spacing w:before="264" w:line="360" w:lineRule="auto"/>
        <w:ind w:left="552"/>
        <w:jc w:val="center"/>
        <w:rPr>
          <w:b/>
          <w:sz w:val="28"/>
          <w:szCs w:val="28"/>
        </w:rPr>
      </w:pPr>
    </w:p>
    <w:p w:rsidR="008B02F2" w:rsidRDefault="008B02F2" w:rsidP="00FB46A3">
      <w:pPr>
        <w:shd w:val="clear" w:color="auto" w:fill="FFFFFF"/>
        <w:tabs>
          <w:tab w:val="left" w:pos="994"/>
        </w:tabs>
        <w:spacing w:before="264" w:line="360" w:lineRule="auto"/>
        <w:ind w:left="552"/>
        <w:jc w:val="center"/>
        <w:rPr>
          <w:b/>
          <w:sz w:val="28"/>
          <w:szCs w:val="28"/>
        </w:rPr>
      </w:pPr>
    </w:p>
    <w:p w:rsidR="008B02F2" w:rsidRDefault="008B02F2" w:rsidP="00FB46A3">
      <w:pPr>
        <w:shd w:val="clear" w:color="auto" w:fill="FFFFFF"/>
        <w:tabs>
          <w:tab w:val="left" w:pos="994"/>
        </w:tabs>
        <w:spacing w:before="264" w:line="360" w:lineRule="auto"/>
        <w:ind w:left="552"/>
        <w:jc w:val="center"/>
        <w:rPr>
          <w:b/>
          <w:sz w:val="28"/>
          <w:szCs w:val="28"/>
        </w:rPr>
      </w:pPr>
    </w:p>
    <w:p w:rsidR="008B02F2" w:rsidRDefault="008B02F2" w:rsidP="00FB46A3">
      <w:pPr>
        <w:shd w:val="clear" w:color="auto" w:fill="FFFFFF"/>
        <w:tabs>
          <w:tab w:val="left" w:pos="994"/>
        </w:tabs>
        <w:spacing w:before="264" w:line="360" w:lineRule="auto"/>
        <w:ind w:left="552"/>
        <w:jc w:val="center"/>
        <w:rPr>
          <w:b/>
          <w:sz w:val="28"/>
          <w:szCs w:val="28"/>
        </w:rPr>
      </w:pPr>
    </w:p>
    <w:p w:rsidR="008B02F2" w:rsidRDefault="008B02F2" w:rsidP="00FB46A3">
      <w:pPr>
        <w:shd w:val="clear" w:color="auto" w:fill="FFFFFF"/>
        <w:tabs>
          <w:tab w:val="left" w:pos="994"/>
        </w:tabs>
        <w:spacing w:before="264" w:line="360" w:lineRule="auto"/>
        <w:ind w:left="552"/>
        <w:jc w:val="center"/>
        <w:rPr>
          <w:b/>
          <w:sz w:val="28"/>
          <w:szCs w:val="28"/>
        </w:rPr>
      </w:pPr>
    </w:p>
    <w:p w:rsidR="004A5CB7" w:rsidRPr="004A0670" w:rsidRDefault="004A5CB7" w:rsidP="00FB46A3">
      <w:pPr>
        <w:shd w:val="clear" w:color="auto" w:fill="FFFFFF"/>
        <w:tabs>
          <w:tab w:val="left" w:pos="994"/>
        </w:tabs>
        <w:spacing w:before="264" w:line="360" w:lineRule="auto"/>
        <w:ind w:left="552"/>
        <w:jc w:val="center"/>
        <w:rPr>
          <w:b/>
          <w:sz w:val="28"/>
          <w:szCs w:val="28"/>
        </w:rPr>
      </w:pPr>
      <w:r w:rsidRPr="004A0670">
        <w:rPr>
          <w:b/>
          <w:sz w:val="28"/>
          <w:szCs w:val="28"/>
        </w:rPr>
        <w:lastRenderedPageBreak/>
        <w:t>Измерение сопротивления изоляции</w:t>
      </w:r>
    </w:p>
    <w:p w:rsidR="004A5CB7" w:rsidRPr="004A5CB7" w:rsidRDefault="004A5CB7" w:rsidP="004A5CB7">
      <w:pPr>
        <w:shd w:val="clear" w:color="auto" w:fill="FFFFFF"/>
        <w:tabs>
          <w:tab w:val="left" w:pos="3182"/>
        </w:tabs>
        <w:spacing w:line="360" w:lineRule="auto"/>
        <w:ind w:firstLine="284"/>
        <w:jc w:val="both"/>
        <w:rPr>
          <w:sz w:val="28"/>
          <w:szCs w:val="28"/>
        </w:rPr>
      </w:pPr>
      <w:r w:rsidRPr="004A5CB7">
        <w:rPr>
          <w:sz w:val="28"/>
          <w:szCs w:val="28"/>
        </w:rPr>
        <w:t>Сопротивление изоляции обычно измеряют перенос</w:t>
      </w:r>
      <w:r w:rsidRPr="004A5CB7">
        <w:rPr>
          <w:sz w:val="28"/>
          <w:szCs w:val="28"/>
        </w:rPr>
        <w:softHyphen/>
      </w:r>
      <w:r w:rsidRPr="004A5CB7">
        <w:rPr>
          <w:spacing w:val="-1"/>
          <w:sz w:val="28"/>
          <w:szCs w:val="28"/>
        </w:rPr>
        <w:t xml:space="preserve">ными приборами — мегомметрами. Источником </w:t>
      </w:r>
      <w:r w:rsidRPr="004A5CB7">
        <w:rPr>
          <w:sz w:val="28"/>
          <w:szCs w:val="28"/>
        </w:rPr>
        <w:t>постоянного напряжения в мегомметре служит генера</w:t>
      </w:r>
      <w:r w:rsidRPr="004A5CB7">
        <w:rPr>
          <w:sz w:val="28"/>
          <w:szCs w:val="28"/>
        </w:rPr>
        <w:softHyphen/>
      </w:r>
      <w:r w:rsidRPr="004A5CB7">
        <w:rPr>
          <w:spacing w:val="-1"/>
          <w:sz w:val="28"/>
          <w:szCs w:val="28"/>
        </w:rPr>
        <w:t xml:space="preserve">тор с постоянными магнитами </w:t>
      </w:r>
      <w:r w:rsidRPr="004A5CB7">
        <w:rPr>
          <w:i/>
          <w:iCs/>
          <w:spacing w:val="-1"/>
          <w:sz w:val="28"/>
          <w:szCs w:val="28"/>
        </w:rPr>
        <w:t xml:space="preserve">Г, </w:t>
      </w:r>
      <w:r w:rsidRPr="004A5CB7">
        <w:rPr>
          <w:spacing w:val="-1"/>
          <w:sz w:val="28"/>
          <w:szCs w:val="28"/>
        </w:rPr>
        <w:t xml:space="preserve">имеющий ручной или </w:t>
      </w:r>
      <w:r w:rsidRPr="004A5CB7">
        <w:rPr>
          <w:sz w:val="28"/>
          <w:szCs w:val="28"/>
        </w:rPr>
        <w:t xml:space="preserve">моторный привод. Прибор для измерения сопротивления изоляции — логометр </w:t>
      </w:r>
      <w:r w:rsidRPr="004A5CB7">
        <w:rPr>
          <w:i/>
          <w:iCs/>
          <w:sz w:val="28"/>
          <w:szCs w:val="28"/>
        </w:rPr>
        <w:t xml:space="preserve">Л </w:t>
      </w:r>
      <w:r w:rsidRPr="004A5CB7">
        <w:rPr>
          <w:sz w:val="28"/>
          <w:szCs w:val="28"/>
        </w:rPr>
        <w:t xml:space="preserve">имеет </w:t>
      </w:r>
      <w:proofErr w:type="gramStart"/>
      <w:r w:rsidRPr="004A5CB7">
        <w:rPr>
          <w:sz w:val="28"/>
          <w:szCs w:val="28"/>
        </w:rPr>
        <w:t>две  расположенные</w:t>
      </w:r>
      <w:proofErr w:type="gramEnd"/>
      <w:r w:rsidRPr="004A5CB7">
        <w:rPr>
          <w:sz w:val="28"/>
          <w:szCs w:val="28"/>
        </w:rPr>
        <w:t xml:space="preserve"> под углом рамки </w:t>
      </w:r>
      <w:r w:rsidRPr="004A5CB7">
        <w:rPr>
          <w:i/>
          <w:iCs/>
          <w:sz w:val="28"/>
          <w:szCs w:val="28"/>
        </w:rPr>
        <w:t>1 и 2</w:t>
      </w:r>
      <w:r w:rsidRPr="004A5CB7">
        <w:rPr>
          <w:sz w:val="28"/>
          <w:szCs w:val="28"/>
        </w:rPr>
        <w:t>. Последовательно с рамками включе</w:t>
      </w:r>
      <w:r w:rsidRPr="004A5CB7">
        <w:rPr>
          <w:sz w:val="28"/>
          <w:szCs w:val="28"/>
        </w:rPr>
        <w:softHyphen/>
        <w:t>ны ограничительные резисторы R</w:t>
      </w:r>
      <w:r w:rsidRPr="004A5CB7">
        <w:rPr>
          <w:sz w:val="28"/>
          <w:szCs w:val="28"/>
          <w:vertAlign w:val="subscript"/>
        </w:rPr>
        <w:t>1</w:t>
      </w:r>
      <w:r w:rsidRPr="004A5CB7">
        <w:rPr>
          <w:sz w:val="28"/>
          <w:szCs w:val="28"/>
        </w:rPr>
        <w:t xml:space="preserve"> и R</w:t>
      </w:r>
      <w:r w:rsidRPr="004A5CB7">
        <w:rPr>
          <w:sz w:val="28"/>
          <w:szCs w:val="28"/>
          <w:vertAlign w:val="subscript"/>
        </w:rPr>
        <w:t>2</w:t>
      </w:r>
      <w:r w:rsidRPr="004A5CB7">
        <w:rPr>
          <w:sz w:val="28"/>
          <w:szCs w:val="28"/>
        </w:rPr>
        <w:t>. Ток i</w:t>
      </w:r>
      <w:r w:rsidRPr="004A5CB7">
        <w:rPr>
          <w:sz w:val="28"/>
          <w:szCs w:val="28"/>
          <w:vertAlign w:val="subscript"/>
        </w:rPr>
        <w:t>1</w:t>
      </w:r>
      <w:r w:rsidRPr="004A5CB7">
        <w:rPr>
          <w:sz w:val="28"/>
          <w:szCs w:val="28"/>
        </w:rPr>
        <w:t xml:space="preserve"> в рамке 1 имеет постоянное значение и пропорционален напряжению, приложенному к изоляции. Ток </w:t>
      </w:r>
      <w:proofErr w:type="spellStart"/>
      <w:r w:rsidRPr="004A5CB7">
        <w:rPr>
          <w:sz w:val="28"/>
          <w:szCs w:val="28"/>
        </w:rPr>
        <w:t>i</w:t>
      </w:r>
      <w:r w:rsidRPr="004A5CB7">
        <w:rPr>
          <w:sz w:val="28"/>
          <w:szCs w:val="28"/>
          <w:vertAlign w:val="subscript"/>
        </w:rPr>
        <w:t>x</w:t>
      </w:r>
      <w:proofErr w:type="spellEnd"/>
      <w:r w:rsidRPr="004A5CB7">
        <w:rPr>
          <w:sz w:val="28"/>
          <w:szCs w:val="28"/>
        </w:rPr>
        <w:t xml:space="preserve"> в рамке 2 определяется сопротивлением </w:t>
      </w:r>
      <w:r w:rsidRPr="004A5CB7">
        <w:rPr>
          <w:i/>
          <w:iCs/>
          <w:spacing w:val="-1"/>
          <w:sz w:val="28"/>
          <w:szCs w:val="28"/>
          <w:lang w:val="en-US"/>
        </w:rPr>
        <w:t>R</w:t>
      </w:r>
      <w:r w:rsidRPr="004A5CB7">
        <w:rPr>
          <w:i/>
          <w:iCs/>
          <w:spacing w:val="-1"/>
          <w:sz w:val="28"/>
          <w:szCs w:val="28"/>
          <w:vertAlign w:val="subscript"/>
          <w:lang w:val="en-US"/>
        </w:rPr>
        <w:t>x</w:t>
      </w:r>
      <w:r w:rsidRPr="004A5CB7">
        <w:rPr>
          <w:i/>
          <w:iCs/>
          <w:spacing w:val="-1"/>
          <w:sz w:val="28"/>
          <w:szCs w:val="28"/>
        </w:rPr>
        <w:t xml:space="preserve"> </w:t>
      </w:r>
      <w:r w:rsidRPr="004A5CB7">
        <w:rPr>
          <w:spacing w:val="-1"/>
          <w:sz w:val="28"/>
          <w:szCs w:val="28"/>
        </w:rPr>
        <w:t xml:space="preserve">изоляции. Отклонение </w:t>
      </w:r>
      <w:r w:rsidRPr="004A5CB7">
        <w:rPr>
          <w:sz w:val="28"/>
          <w:szCs w:val="28"/>
        </w:rPr>
        <w:t>стрелки прибора пропор</w:t>
      </w:r>
      <w:r w:rsidRPr="004A5CB7">
        <w:rPr>
          <w:sz w:val="28"/>
          <w:szCs w:val="28"/>
        </w:rPr>
        <w:softHyphen/>
        <w:t xml:space="preserve">ционально отношению </w:t>
      </w:r>
      <w:r w:rsidRPr="004A5CB7">
        <w:rPr>
          <w:i/>
          <w:iCs/>
          <w:sz w:val="28"/>
          <w:szCs w:val="28"/>
          <w:lang w:val="en-US"/>
        </w:rPr>
        <w:t>i</w:t>
      </w:r>
      <w:r w:rsidRPr="004A5CB7">
        <w:rPr>
          <w:i/>
          <w:iCs/>
          <w:sz w:val="28"/>
          <w:szCs w:val="28"/>
          <w:vertAlign w:val="subscript"/>
          <w:lang w:val="en-US"/>
        </w:rPr>
        <w:t>x</w:t>
      </w:r>
      <w:r w:rsidRPr="004A5CB7">
        <w:rPr>
          <w:i/>
          <w:iCs/>
          <w:sz w:val="28"/>
          <w:szCs w:val="28"/>
        </w:rPr>
        <w:t>/</w:t>
      </w:r>
      <w:r w:rsidRPr="004A5CB7">
        <w:rPr>
          <w:i/>
          <w:iCs/>
          <w:sz w:val="28"/>
          <w:szCs w:val="28"/>
          <w:lang w:val="en-US"/>
        </w:rPr>
        <w:t>i</w:t>
      </w:r>
      <w:r w:rsidRPr="004A5CB7">
        <w:rPr>
          <w:i/>
          <w:iCs/>
          <w:sz w:val="28"/>
          <w:szCs w:val="28"/>
          <w:vertAlign w:val="subscript"/>
          <w:lang w:val="en-US"/>
        </w:rPr>
        <w:t>i</w:t>
      </w:r>
      <w:r w:rsidRPr="004A5CB7">
        <w:rPr>
          <w:i/>
          <w:iCs/>
          <w:sz w:val="28"/>
          <w:szCs w:val="28"/>
        </w:rPr>
        <w:t xml:space="preserve">, </w:t>
      </w:r>
      <w:r w:rsidRPr="004A5CB7">
        <w:rPr>
          <w:sz w:val="28"/>
          <w:szCs w:val="28"/>
        </w:rPr>
        <w:t xml:space="preserve">поэтому он измеряет </w:t>
      </w:r>
      <w:r w:rsidRPr="004A5CB7">
        <w:rPr>
          <w:i/>
          <w:iCs/>
          <w:sz w:val="28"/>
          <w:szCs w:val="28"/>
          <w:lang w:val="en-US"/>
        </w:rPr>
        <w:t>R</w:t>
      </w:r>
      <w:r w:rsidRPr="004A5CB7">
        <w:rPr>
          <w:i/>
          <w:iCs/>
          <w:sz w:val="28"/>
          <w:szCs w:val="28"/>
          <w:vertAlign w:val="subscript"/>
          <w:lang w:val="en-US"/>
        </w:rPr>
        <w:t>x</w:t>
      </w:r>
      <w:r w:rsidRPr="004A5CB7">
        <w:rPr>
          <w:i/>
          <w:iCs/>
          <w:sz w:val="28"/>
          <w:szCs w:val="28"/>
        </w:rPr>
        <w:t xml:space="preserve">, </w:t>
      </w:r>
      <w:r w:rsidRPr="004A5CB7">
        <w:rPr>
          <w:sz w:val="28"/>
          <w:szCs w:val="28"/>
        </w:rPr>
        <w:t>а результат измерения не зависит от напряжения генератора. Важное зна</w:t>
      </w:r>
      <w:r w:rsidRPr="004A5CB7">
        <w:rPr>
          <w:sz w:val="28"/>
          <w:szCs w:val="28"/>
        </w:rPr>
        <w:softHyphen/>
      </w:r>
      <w:r w:rsidRPr="004A5CB7">
        <w:rPr>
          <w:spacing w:val="-1"/>
          <w:sz w:val="28"/>
          <w:szCs w:val="28"/>
        </w:rPr>
        <w:t xml:space="preserve">чение имеет стабильность </w:t>
      </w:r>
      <w:r w:rsidRPr="004A5CB7">
        <w:rPr>
          <w:sz w:val="28"/>
          <w:szCs w:val="28"/>
        </w:rPr>
        <w:t xml:space="preserve">напряжения генератора. </w:t>
      </w:r>
      <w:r w:rsidRPr="004A5CB7">
        <w:rPr>
          <w:spacing w:val="-1"/>
          <w:sz w:val="28"/>
          <w:szCs w:val="28"/>
        </w:rPr>
        <w:t xml:space="preserve">В случае большой емкости </w:t>
      </w:r>
      <w:proofErr w:type="spellStart"/>
      <w:r w:rsidRPr="004A5CB7">
        <w:rPr>
          <w:spacing w:val="-1"/>
          <w:sz w:val="28"/>
          <w:szCs w:val="28"/>
        </w:rPr>
        <w:t>C</w:t>
      </w:r>
      <w:r w:rsidRPr="004A5CB7">
        <w:rPr>
          <w:spacing w:val="-1"/>
          <w:sz w:val="28"/>
          <w:szCs w:val="28"/>
          <w:vertAlign w:val="subscript"/>
        </w:rPr>
        <w:t>x</w:t>
      </w:r>
      <w:proofErr w:type="spellEnd"/>
      <w:r w:rsidRPr="004A5CB7">
        <w:rPr>
          <w:spacing w:val="-1"/>
          <w:sz w:val="28"/>
          <w:szCs w:val="28"/>
        </w:rPr>
        <w:t xml:space="preserve"> и при случайных </w:t>
      </w:r>
      <w:r w:rsidRPr="004A5CB7">
        <w:rPr>
          <w:sz w:val="28"/>
          <w:szCs w:val="28"/>
        </w:rPr>
        <w:t xml:space="preserve">колебаниях   этого   напряжения в рамке </w:t>
      </w:r>
      <w:r w:rsidRPr="004A5CB7">
        <w:rPr>
          <w:i/>
          <w:iCs/>
          <w:sz w:val="28"/>
          <w:szCs w:val="28"/>
        </w:rPr>
        <w:t xml:space="preserve">2 </w:t>
      </w:r>
      <w:r w:rsidRPr="004A5CB7">
        <w:rPr>
          <w:sz w:val="28"/>
          <w:szCs w:val="28"/>
        </w:rPr>
        <w:t>проте</w:t>
      </w:r>
      <w:r w:rsidRPr="004A5CB7">
        <w:rPr>
          <w:sz w:val="28"/>
          <w:szCs w:val="28"/>
        </w:rPr>
        <w:softHyphen/>
        <w:t>кает ток перезаряда, меняющийся во времени. Это вызы</w:t>
      </w:r>
      <w:r w:rsidRPr="004A5CB7">
        <w:rPr>
          <w:sz w:val="28"/>
          <w:szCs w:val="28"/>
        </w:rPr>
        <w:softHyphen/>
        <w:t>вает колебания стрелки логометра и затрудняет изме</w:t>
      </w:r>
      <w:r w:rsidRPr="004A5CB7">
        <w:rPr>
          <w:sz w:val="28"/>
          <w:szCs w:val="28"/>
        </w:rPr>
        <w:softHyphen/>
        <w:t>рения.</w:t>
      </w:r>
    </w:p>
    <w:p w:rsidR="004A5CB7" w:rsidRPr="004A5CB7" w:rsidRDefault="004A5CB7" w:rsidP="004A5CB7">
      <w:pPr>
        <w:shd w:val="clear" w:color="auto" w:fill="FFFFFF"/>
        <w:tabs>
          <w:tab w:val="left" w:pos="3182"/>
        </w:tabs>
        <w:spacing w:line="360" w:lineRule="auto"/>
        <w:ind w:firstLine="284"/>
        <w:jc w:val="both"/>
        <w:rPr>
          <w:sz w:val="28"/>
          <w:szCs w:val="28"/>
        </w:rPr>
      </w:pPr>
    </w:p>
    <w:p w:rsidR="004A5CB7" w:rsidRPr="004A5CB7" w:rsidRDefault="000C1D1C" w:rsidP="00FB46A3">
      <w:pPr>
        <w:spacing w:line="360" w:lineRule="auto"/>
        <w:jc w:val="center"/>
        <w:rPr>
          <w:sz w:val="28"/>
          <w:szCs w:val="28"/>
        </w:rPr>
      </w:pPr>
      <w:r w:rsidRPr="004A5CB7">
        <w:rPr>
          <w:noProof/>
          <w:sz w:val="28"/>
          <w:szCs w:val="28"/>
        </w:rPr>
        <w:drawing>
          <wp:inline distT="0" distB="0" distL="0" distR="0">
            <wp:extent cx="3314700" cy="24231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CB7" w:rsidRPr="004A5CB7" w:rsidRDefault="004A5CB7" w:rsidP="00FB46A3">
      <w:pPr>
        <w:shd w:val="clear" w:color="auto" w:fill="FFFFFF"/>
        <w:spacing w:before="10" w:line="360" w:lineRule="auto"/>
        <w:ind w:right="77" w:firstLine="322"/>
        <w:jc w:val="center"/>
        <w:rPr>
          <w:sz w:val="28"/>
          <w:szCs w:val="28"/>
        </w:rPr>
      </w:pPr>
      <w:r w:rsidRPr="004A5CB7">
        <w:rPr>
          <w:sz w:val="28"/>
          <w:szCs w:val="28"/>
        </w:rPr>
        <w:t>Упрощенная схема ме</w:t>
      </w:r>
      <w:r w:rsidRPr="004A5CB7">
        <w:rPr>
          <w:spacing w:val="-20"/>
          <w:sz w:val="28"/>
          <w:szCs w:val="28"/>
        </w:rPr>
        <w:t>гомметра.</w:t>
      </w:r>
    </w:p>
    <w:p w:rsidR="004A5CB7" w:rsidRPr="004A5CB7" w:rsidRDefault="004A5CB7" w:rsidP="004A5CB7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</w:p>
    <w:p w:rsidR="00F76525" w:rsidRDefault="004A5CB7" w:rsidP="002D0E00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4A5CB7">
        <w:rPr>
          <w:sz w:val="28"/>
          <w:szCs w:val="28"/>
        </w:rPr>
        <w:t>Для измерения сопротивления изоляции высоковольт</w:t>
      </w:r>
      <w:r w:rsidRPr="004A5CB7">
        <w:rPr>
          <w:sz w:val="28"/>
          <w:szCs w:val="28"/>
        </w:rPr>
        <w:softHyphen/>
        <w:t>ного оборудования используются мегомметры на напря</w:t>
      </w:r>
      <w:r w:rsidRPr="004A5CB7">
        <w:rPr>
          <w:sz w:val="28"/>
          <w:szCs w:val="28"/>
        </w:rPr>
        <w:softHyphen/>
        <w:t>жение 500, 1 000 и 2 500 В.</w:t>
      </w:r>
    </w:p>
    <w:p w:rsidR="00EC2BD6" w:rsidRPr="00EC2BD6" w:rsidRDefault="00EC2BD6" w:rsidP="002B6B71">
      <w:pPr>
        <w:shd w:val="clear" w:color="auto" w:fill="FFFFFF"/>
        <w:spacing w:before="10" w:line="360" w:lineRule="auto"/>
        <w:ind w:right="77" w:firstLine="322"/>
        <w:jc w:val="center"/>
        <w:rPr>
          <w:b/>
          <w:sz w:val="28"/>
          <w:szCs w:val="28"/>
        </w:rPr>
      </w:pPr>
      <w:r w:rsidRPr="00EC2BD6">
        <w:rPr>
          <w:b/>
          <w:sz w:val="28"/>
          <w:szCs w:val="28"/>
        </w:rPr>
        <w:lastRenderedPageBreak/>
        <w:t>Испытание изоляции повышенным напряжением</w:t>
      </w:r>
    </w:p>
    <w:p w:rsidR="00EC2BD6" w:rsidRPr="00EC2BD6" w:rsidRDefault="00EC2BD6" w:rsidP="00EC2BD6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EC2BD6">
        <w:rPr>
          <w:sz w:val="28"/>
          <w:szCs w:val="28"/>
        </w:rPr>
        <w:t>Одной из важнейших контрольных операций, обеспечивающих надежную работу изоляции в эксплуатации, является испытание электрической изоляции повышенным напряжением. Данный вид испытаний является самым надежным из всех проводимых в насто</w:t>
      </w:r>
      <w:r w:rsidRPr="00EC2BD6">
        <w:rPr>
          <w:sz w:val="28"/>
          <w:szCs w:val="28"/>
        </w:rPr>
        <w:softHyphen/>
        <w:t>ящее время испытаний, которым подвергается изоляция в процессе изготовления, эксплуатации и ремонта. Испытания повышенным напряжением могут включать в себя испытание переменным напря</w:t>
      </w:r>
      <w:r w:rsidRPr="00EC2BD6">
        <w:rPr>
          <w:sz w:val="28"/>
          <w:szCs w:val="28"/>
        </w:rPr>
        <w:softHyphen/>
        <w:t>жением промышленной частоты, выпрямленным и импульсным.</w:t>
      </w:r>
    </w:p>
    <w:p w:rsidR="00EC2BD6" w:rsidRPr="002B6B71" w:rsidRDefault="00EC2BD6" w:rsidP="00EC2BD6">
      <w:pPr>
        <w:shd w:val="clear" w:color="auto" w:fill="FFFFFF"/>
        <w:spacing w:before="10" w:line="360" w:lineRule="auto"/>
        <w:ind w:right="77" w:firstLine="322"/>
        <w:jc w:val="both"/>
        <w:rPr>
          <w:b/>
          <w:sz w:val="28"/>
          <w:szCs w:val="28"/>
        </w:rPr>
      </w:pPr>
      <w:r w:rsidRPr="002B6B71">
        <w:rPr>
          <w:b/>
          <w:sz w:val="28"/>
          <w:szCs w:val="28"/>
        </w:rPr>
        <w:t>Испытание изоляции повышенным переменным напряжением промышленной частоты</w:t>
      </w:r>
      <w:r w:rsidR="002B6B71" w:rsidRPr="002B6B71">
        <w:rPr>
          <w:b/>
          <w:sz w:val="28"/>
          <w:szCs w:val="28"/>
        </w:rPr>
        <w:t>.</w:t>
      </w:r>
    </w:p>
    <w:p w:rsidR="00EC2BD6" w:rsidRPr="00EC2BD6" w:rsidRDefault="00EC2BD6" w:rsidP="00EC2BD6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EC2BD6">
        <w:rPr>
          <w:sz w:val="28"/>
          <w:szCs w:val="28"/>
        </w:rPr>
        <w:t>Испытания переменным напряжением подразделяются на испы</w:t>
      </w:r>
      <w:r w:rsidRPr="00EC2BD6">
        <w:rPr>
          <w:sz w:val="28"/>
          <w:szCs w:val="28"/>
        </w:rPr>
        <w:softHyphen/>
        <w:t>тания: при плавном подъеме напряжения промышленной частоты по ступенчатой методике и напряжением более высокой частоты.</w:t>
      </w:r>
    </w:p>
    <w:p w:rsidR="00EC2BD6" w:rsidRPr="00EC2BD6" w:rsidRDefault="00EC2BD6" w:rsidP="00EC2BD6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EC2BD6">
        <w:rPr>
          <w:sz w:val="28"/>
          <w:szCs w:val="28"/>
        </w:rPr>
        <w:t>Испытание напряжением промышленной частоты является наибо</w:t>
      </w:r>
      <w:r w:rsidRPr="00EC2BD6">
        <w:rPr>
          <w:sz w:val="28"/>
          <w:szCs w:val="28"/>
        </w:rPr>
        <w:softHyphen/>
        <w:t>лее разработанным методом, имеющим большой опыт применения.</w:t>
      </w:r>
    </w:p>
    <w:p w:rsidR="00EC2BD6" w:rsidRPr="00EC2BD6" w:rsidRDefault="00EC2BD6" w:rsidP="00EC2BD6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EC2BD6">
        <w:rPr>
          <w:sz w:val="28"/>
          <w:szCs w:val="28"/>
        </w:rPr>
        <w:t>Сущность испытания повышенным переменным напряжени</w:t>
      </w:r>
      <w:r w:rsidRPr="00EC2BD6">
        <w:rPr>
          <w:sz w:val="28"/>
          <w:szCs w:val="28"/>
        </w:rPr>
        <w:softHyphen/>
        <w:t>ем заключается в том, что напряжение подается на испытуемый образец через миллиамперметр. Напряжение плавно повышает</w:t>
      </w:r>
      <w:r w:rsidRPr="00EC2BD6">
        <w:rPr>
          <w:sz w:val="28"/>
          <w:szCs w:val="28"/>
        </w:rPr>
        <w:softHyphen/>
        <w:t xml:space="preserve">ся до величины испытательного и выдерживается в течение одной минуты. </w:t>
      </w:r>
      <w:r w:rsidRPr="00EC2BD6">
        <w:rPr>
          <w:i/>
          <w:iCs/>
          <w:sz w:val="28"/>
          <w:szCs w:val="28"/>
        </w:rPr>
        <w:t>Изоляция считается пригодной, если не происходит пробоя и ток утечки не превосходит допустимой величины.</w:t>
      </w:r>
    </w:p>
    <w:p w:rsidR="00EC2BD6" w:rsidRPr="00EC2BD6" w:rsidRDefault="00EC2BD6" w:rsidP="00EC2BD6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EC2BD6">
        <w:rPr>
          <w:sz w:val="28"/>
          <w:szCs w:val="28"/>
        </w:rPr>
        <w:t>Испытание изоляции должно проводиться в условиях, по возможности, воспроизводящих работу электрического поля при эксплуатации.</w:t>
      </w:r>
    </w:p>
    <w:p w:rsidR="00015148" w:rsidRDefault="00EC2BD6" w:rsidP="00EC2BD6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EC2BD6">
        <w:rPr>
          <w:sz w:val="28"/>
          <w:szCs w:val="28"/>
        </w:rPr>
        <w:t>Установки для испытания изоляции</w:t>
      </w:r>
      <w:r>
        <w:rPr>
          <w:sz w:val="28"/>
          <w:szCs w:val="28"/>
        </w:rPr>
        <w:t xml:space="preserve"> </w:t>
      </w:r>
      <w:r w:rsidRPr="00EC2BD6">
        <w:rPr>
          <w:sz w:val="28"/>
          <w:szCs w:val="28"/>
        </w:rPr>
        <w:t xml:space="preserve">повышенным </w:t>
      </w:r>
      <w:proofErr w:type="gramStart"/>
      <w:r w:rsidRPr="00EC2BD6">
        <w:rPr>
          <w:sz w:val="28"/>
          <w:szCs w:val="28"/>
        </w:rPr>
        <w:t>напряжением  про</w:t>
      </w:r>
      <w:r w:rsidRPr="00EC2BD6">
        <w:rPr>
          <w:sz w:val="28"/>
          <w:szCs w:val="28"/>
        </w:rPr>
        <w:softHyphen/>
        <w:t>мышленной</w:t>
      </w:r>
      <w:proofErr w:type="gramEnd"/>
      <w:r w:rsidRPr="00EC2BD6">
        <w:rPr>
          <w:sz w:val="28"/>
          <w:szCs w:val="28"/>
        </w:rPr>
        <w:t xml:space="preserve"> частоты состоят из сле</w:t>
      </w:r>
      <w:r w:rsidRPr="00EC2BD6">
        <w:rPr>
          <w:sz w:val="28"/>
          <w:szCs w:val="28"/>
        </w:rPr>
        <w:softHyphen/>
        <w:t xml:space="preserve">дующих основных элементов: регулирующего устройства - </w:t>
      </w:r>
      <w:r w:rsidRPr="00EC2BD6">
        <w:rPr>
          <w:i/>
          <w:iCs/>
          <w:sz w:val="28"/>
          <w:szCs w:val="28"/>
        </w:rPr>
        <w:t xml:space="preserve">1, </w:t>
      </w:r>
      <w:r w:rsidRPr="00EC2BD6">
        <w:rPr>
          <w:sz w:val="28"/>
          <w:szCs w:val="28"/>
        </w:rPr>
        <w:t xml:space="preserve">испытательного трансформатора — 2, защитных  приборов — </w:t>
      </w:r>
      <w:r w:rsidRPr="00EC2BD6">
        <w:rPr>
          <w:i/>
          <w:iCs/>
          <w:sz w:val="28"/>
          <w:szCs w:val="28"/>
        </w:rPr>
        <w:t xml:space="preserve">3 </w:t>
      </w:r>
      <w:r w:rsidRPr="00EC2BD6">
        <w:rPr>
          <w:sz w:val="28"/>
          <w:szCs w:val="28"/>
        </w:rPr>
        <w:t xml:space="preserve">и контрольно-измерительной аппаратуры.   </w:t>
      </w:r>
    </w:p>
    <w:p w:rsidR="00EC2BD6" w:rsidRDefault="00EC2BD6" w:rsidP="00EC2BD6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</w:p>
    <w:p w:rsidR="00EC2BD6" w:rsidRDefault="000C1D1C" w:rsidP="00EC2BD6">
      <w:pPr>
        <w:shd w:val="clear" w:color="auto" w:fill="FFFFFF"/>
        <w:spacing w:before="10" w:line="360" w:lineRule="auto"/>
        <w:ind w:right="77" w:firstLine="322"/>
        <w:jc w:val="both"/>
      </w:pPr>
      <w:r>
        <w:rPr>
          <w:noProof/>
        </w:rPr>
        <w:lastRenderedPageBreak/>
        <w:drawing>
          <wp:inline distT="0" distB="0" distL="0" distR="0">
            <wp:extent cx="3573780" cy="160782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D6" w:rsidRPr="00EC2BD6" w:rsidRDefault="00EC2BD6" w:rsidP="00EC2BD6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EC2BD6">
        <w:rPr>
          <w:sz w:val="28"/>
          <w:szCs w:val="28"/>
        </w:rPr>
        <w:t>Мощность испытательных трансформаторов зависит от ем</w:t>
      </w:r>
      <w:r w:rsidRPr="00EC2BD6">
        <w:rPr>
          <w:sz w:val="28"/>
          <w:szCs w:val="28"/>
        </w:rPr>
        <w:softHyphen/>
        <w:t>кости испытуемых объектов и значения испытательного на</w:t>
      </w:r>
      <w:r w:rsidRPr="00EC2BD6">
        <w:rPr>
          <w:sz w:val="28"/>
          <w:szCs w:val="28"/>
        </w:rPr>
        <w:softHyphen/>
        <w:t>пряжения:</w:t>
      </w:r>
    </w:p>
    <w:p w:rsidR="00EC2BD6" w:rsidRPr="00EC2BD6" w:rsidRDefault="00EC2BD6" w:rsidP="00EC2BD6">
      <w:pPr>
        <w:shd w:val="clear" w:color="auto" w:fill="FFFFFF"/>
        <w:spacing w:before="10" w:line="360" w:lineRule="auto"/>
        <w:ind w:right="77" w:firstLine="322"/>
        <w:jc w:val="center"/>
        <w:rPr>
          <w:sz w:val="28"/>
          <w:szCs w:val="28"/>
        </w:rPr>
      </w:pPr>
      <w:r w:rsidRPr="00EC2BD6">
        <w:rPr>
          <w:i/>
          <w:iCs/>
          <w:sz w:val="28"/>
          <w:szCs w:val="28"/>
        </w:rPr>
        <w:t xml:space="preserve">Р= </w:t>
      </w:r>
      <w:r w:rsidRPr="00EC2BD6">
        <w:rPr>
          <w:i/>
          <w:iCs/>
          <w:sz w:val="28"/>
          <w:szCs w:val="28"/>
          <w:lang w:val="en-US"/>
        </w:rPr>
        <w:t>U</w:t>
      </w:r>
      <w:r w:rsidRPr="00EC2BD6">
        <w:rPr>
          <w:i/>
          <w:iCs/>
          <w:sz w:val="28"/>
          <w:szCs w:val="28"/>
          <w:vertAlign w:val="superscript"/>
        </w:rPr>
        <w:t>2</w:t>
      </w:r>
      <w:r>
        <w:rPr>
          <w:i/>
          <w:iCs/>
          <w:sz w:val="28"/>
          <w:szCs w:val="28"/>
        </w:rPr>
        <w:t>ω</w:t>
      </w:r>
      <w:r w:rsidRPr="00EC2BD6">
        <w:rPr>
          <w:sz w:val="28"/>
          <w:szCs w:val="28"/>
        </w:rPr>
        <w:t>С.</w:t>
      </w:r>
    </w:p>
    <w:p w:rsidR="00EC2BD6" w:rsidRPr="00EC2BD6" w:rsidRDefault="00EC2BD6" w:rsidP="00EC2BD6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EC2BD6">
        <w:rPr>
          <w:sz w:val="28"/>
          <w:szCs w:val="28"/>
        </w:rPr>
        <w:t>Если установка предназначена для испытания изоляторов потоком искр, мощность испытательного трансформатора должна быть в 3 раза больше расчетной.</w:t>
      </w:r>
    </w:p>
    <w:p w:rsidR="00EC2BD6" w:rsidRDefault="00EC2BD6" w:rsidP="00EC2BD6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EC2BD6">
        <w:rPr>
          <w:sz w:val="28"/>
          <w:szCs w:val="28"/>
        </w:rPr>
        <w:t>При емкостной нагрузке испытательного трансформатора должны быть учтены параметры установки, при которых мо</w:t>
      </w:r>
      <w:r w:rsidRPr="00EC2BD6">
        <w:rPr>
          <w:sz w:val="28"/>
          <w:szCs w:val="28"/>
        </w:rPr>
        <w:softHyphen/>
        <w:t>гут возникнуть резонансные явления, вызывающие лавинный характер повышения напряжения.</w:t>
      </w:r>
    </w:p>
    <w:p w:rsidR="009F631B" w:rsidRPr="009F631B" w:rsidRDefault="009F631B" w:rsidP="009F631B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9F631B">
        <w:rPr>
          <w:sz w:val="28"/>
          <w:szCs w:val="28"/>
        </w:rPr>
        <w:t xml:space="preserve">К </w:t>
      </w:r>
      <w:r w:rsidRPr="009F631B">
        <w:rPr>
          <w:i/>
          <w:iCs/>
          <w:sz w:val="28"/>
          <w:szCs w:val="28"/>
        </w:rPr>
        <w:t xml:space="preserve">недостаткам </w:t>
      </w:r>
      <w:r w:rsidRPr="009F631B">
        <w:rPr>
          <w:sz w:val="28"/>
          <w:szCs w:val="28"/>
        </w:rPr>
        <w:t>данного метода испытаний можно отнести следующие:</w:t>
      </w:r>
    </w:p>
    <w:p w:rsidR="009F631B" w:rsidRPr="009F631B" w:rsidRDefault="009F631B" w:rsidP="009F631B">
      <w:pPr>
        <w:numPr>
          <w:ilvl w:val="0"/>
          <w:numId w:val="6"/>
        </w:numPr>
        <w:shd w:val="clear" w:color="auto" w:fill="FFFFFF"/>
        <w:spacing w:before="10" w:line="360" w:lineRule="auto"/>
        <w:ind w:right="77"/>
        <w:jc w:val="both"/>
        <w:rPr>
          <w:sz w:val="28"/>
          <w:szCs w:val="28"/>
        </w:rPr>
      </w:pPr>
      <w:r w:rsidRPr="009F631B">
        <w:rPr>
          <w:sz w:val="28"/>
          <w:szCs w:val="28"/>
        </w:rPr>
        <w:t>Во время испытаний повышенным напряжением изоля</w:t>
      </w:r>
      <w:r w:rsidRPr="009F631B">
        <w:rPr>
          <w:sz w:val="28"/>
          <w:szCs w:val="28"/>
        </w:rPr>
        <w:softHyphen/>
        <w:t>ция ослабляется (происходит ионизация газовых включений). Эти изменения накапливаются со временем и могут развиться при воздействии перенапряжений.</w:t>
      </w:r>
    </w:p>
    <w:p w:rsidR="009F631B" w:rsidRPr="009F631B" w:rsidRDefault="009F631B" w:rsidP="009F631B">
      <w:pPr>
        <w:numPr>
          <w:ilvl w:val="0"/>
          <w:numId w:val="6"/>
        </w:numPr>
        <w:shd w:val="clear" w:color="auto" w:fill="FFFFFF"/>
        <w:spacing w:before="10" w:line="360" w:lineRule="auto"/>
        <w:ind w:right="77"/>
        <w:jc w:val="both"/>
        <w:rPr>
          <w:sz w:val="28"/>
          <w:szCs w:val="28"/>
        </w:rPr>
      </w:pPr>
      <w:r w:rsidRPr="009F631B">
        <w:rPr>
          <w:sz w:val="28"/>
          <w:szCs w:val="28"/>
        </w:rPr>
        <w:t>Напряжение промышленной частоты выявляет только часть дефектов ослабленной изоляции. У электрооборудования с боль</w:t>
      </w:r>
      <w:r w:rsidRPr="009F631B">
        <w:rPr>
          <w:sz w:val="28"/>
          <w:szCs w:val="28"/>
        </w:rPr>
        <w:softHyphen/>
        <w:t>шой емкостью возможность обнаружения даже грубых повреж</w:t>
      </w:r>
      <w:r w:rsidRPr="009F631B">
        <w:rPr>
          <w:sz w:val="28"/>
          <w:szCs w:val="28"/>
        </w:rPr>
        <w:softHyphen/>
        <w:t>дений является сомнительной. Большой емкостный ток не дает возможности обнаружить процесс возникающего пробоя.</w:t>
      </w:r>
    </w:p>
    <w:p w:rsidR="009F631B" w:rsidRPr="009F631B" w:rsidRDefault="009F631B" w:rsidP="009F631B">
      <w:pPr>
        <w:numPr>
          <w:ilvl w:val="0"/>
          <w:numId w:val="6"/>
        </w:numPr>
        <w:shd w:val="clear" w:color="auto" w:fill="FFFFFF"/>
        <w:spacing w:before="10" w:line="360" w:lineRule="auto"/>
        <w:ind w:right="77"/>
        <w:jc w:val="both"/>
        <w:rPr>
          <w:sz w:val="28"/>
          <w:szCs w:val="28"/>
        </w:rPr>
      </w:pPr>
      <w:r w:rsidRPr="009F631B">
        <w:rPr>
          <w:sz w:val="28"/>
          <w:szCs w:val="28"/>
        </w:rPr>
        <w:t>При испытаниях возможен пробой изоляции, которая вы</w:t>
      </w:r>
      <w:r w:rsidRPr="009F631B">
        <w:rPr>
          <w:sz w:val="28"/>
          <w:szCs w:val="28"/>
        </w:rPr>
        <w:softHyphen/>
        <w:t>держала бы работу в нормальных условиях эксплуатации.</w:t>
      </w:r>
    </w:p>
    <w:p w:rsidR="009F631B" w:rsidRPr="009F631B" w:rsidRDefault="009F631B" w:rsidP="009F631B">
      <w:pPr>
        <w:numPr>
          <w:ilvl w:val="0"/>
          <w:numId w:val="6"/>
        </w:numPr>
        <w:shd w:val="clear" w:color="auto" w:fill="FFFFFF"/>
        <w:spacing w:before="10" w:line="360" w:lineRule="auto"/>
        <w:ind w:right="77"/>
        <w:jc w:val="both"/>
        <w:rPr>
          <w:sz w:val="28"/>
          <w:szCs w:val="28"/>
        </w:rPr>
      </w:pPr>
      <w:r w:rsidRPr="009F631B">
        <w:rPr>
          <w:sz w:val="28"/>
          <w:szCs w:val="28"/>
        </w:rPr>
        <w:t>Испытательное оборудование имеет большие масса-габа</w:t>
      </w:r>
      <w:r w:rsidRPr="009F631B">
        <w:rPr>
          <w:sz w:val="28"/>
          <w:szCs w:val="28"/>
        </w:rPr>
        <w:softHyphen/>
        <w:t>ритные характеристики.</w:t>
      </w:r>
    </w:p>
    <w:p w:rsidR="009F631B" w:rsidRPr="009F631B" w:rsidRDefault="009F631B" w:rsidP="009F631B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9F631B">
        <w:rPr>
          <w:sz w:val="28"/>
          <w:szCs w:val="28"/>
        </w:rPr>
        <w:lastRenderedPageBreak/>
        <w:t>Но в настоящее время для эффективного обнаружения сла</w:t>
      </w:r>
      <w:r w:rsidRPr="009F631B">
        <w:rPr>
          <w:sz w:val="28"/>
          <w:szCs w:val="28"/>
        </w:rPr>
        <w:softHyphen/>
        <w:t>бых мест пока нет иного способа, как испытание повышен</w:t>
      </w:r>
      <w:r w:rsidRPr="009F631B">
        <w:rPr>
          <w:sz w:val="28"/>
          <w:szCs w:val="28"/>
        </w:rPr>
        <w:softHyphen/>
        <w:t>ным напряжением. Поэтому отбросить этот метод испыта</w:t>
      </w:r>
      <w:r w:rsidRPr="009F631B">
        <w:rPr>
          <w:sz w:val="28"/>
          <w:szCs w:val="28"/>
        </w:rPr>
        <w:softHyphen/>
        <w:t>ний сейчас невозможно, однако длительность испытания — вопрос спорный.</w:t>
      </w:r>
    </w:p>
    <w:p w:rsidR="009F631B" w:rsidRPr="009F631B" w:rsidRDefault="009F631B" w:rsidP="009F631B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9F631B">
        <w:rPr>
          <w:b/>
          <w:bCs/>
          <w:sz w:val="28"/>
          <w:szCs w:val="28"/>
        </w:rPr>
        <w:t>Испытание изоляции повышенным выпрямленным напряжением</w:t>
      </w:r>
    </w:p>
    <w:p w:rsidR="009F631B" w:rsidRDefault="009F631B" w:rsidP="009F631B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9F631B">
        <w:rPr>
          <w:sz w:val="28"/>
          <w:szCs w:val="28"/>
        </w:rPr>
        <w:t>Сущность испытания повышенным выпрямленным напря</w:t>
      </w:r>
      <w:r w:rsidRPr="009F631B">
        <w:rPr>
          <w:sz w:val="28"/>
          <w:szCs w:val="28"/>
        </w:rPr>
        <w:softHyphen/>
        <w:t>жением заключается в том, что выпрямленное напряжение по</w:t>
      </w:r>
      <w:r w:rsidRPr="009F631B">
        <w:rPr>
          <w:sz w:val="28"/>
          <w:szCs w:val="28"/>
        </w:rPr>
        <w:softHyphen/>
        <w:t>дается к испытуемому образцу через микроамперметр. Напря</w:t>
      </w:r>
      <w:r w:rsidRPr="009F631B">
        <w:rPr>
          <w:sz w:val="28"/>
          <w:szCs w:val="28"/>
        </w:rPr>
        <w:softHyphen/>
        <w:t>жение постепенно повышают до величины испытательного и выдерживают в течение 10 минут, записывая ежеминутно по</w:t>
      </w:r>
      <w:r w:rsidRPr="009F631B">
        <w:rPr>
          <w:sz w:val="28"/>
          <w:szCs w:val="28"/>
        </w:rPr>
        <w:softHyphen/>
        <w:t>казания с микроамперметра (мкА).</w:t>
      </w:r>
    </w:p>
    <w:p w:rsidR="00180772" w:rsidRPr="00180772" w:rsidRDefault="00180772" w:rsidP="00180772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180772">
        <w:rPr>
          <w:i/>
          <w:iCs/>
          <w:sz w:val="28"/>
          <w:szCs w:val="28"/>
        </w:rPr>
        <w:t xml:space="preserve">Достоинства </w:t>
      </w:r>
      <w:r w:rsidRPr="00180772">
        <w:rPr>
          <w:sz w:val="28"/>
          <w:szCs w:val="28"/>
        </w:rPr>
        <w:t>метода испытания изоляции повышенным вып</w:t>
      </w:r>
      <w:r w:rsidRPr="00180772">
        <w:rPr>
          <w:sz w:val="28"/>
          <w:szCs w:val="28"/>
        </w:rPr>
        <w:softHyphen/>
        <w:t>рямленным напряжением:</w:t>
      </w:r>
    </w:p>
    <w:p w:rsidR="00180772" w:rsidRPr="00180772" w:rsidRDefault="00180772" w:rsidP="00180772">
      <w:pPr>
        <w:numPr>
          <w:ilvl w:val="0"/>
          <w:numId w:val="7"/>
        </w:numPr>
        <w:shd w:val="clear" w:color="auto" w:fill="FFFFFF"/>
        <w:spacing w:before="10" w:line="360" w:lineRule="auto"/>
        <w:ind w:right="77"/>
        <w:jc w:val="both"/>
        <w:rPr>
          <w:sz w:val="28"/>
          <w:szCs w:val="28"/>
        </w:rPr>
      </w:pPr>
      <w:r w:rsidRPr="00180772">
        <w:rPr>
          <w:sz w:val="28"/>
          <w:szCs w:val="28"/>
        </w:rPr>
        <w:t>Общее ослабление изоляции рассмотренные методы об</w:t>
      </w:r>
      <w:r w:rsidRPr="00180772">
        <w:rPr>
          <w:sz w:val="28"/>
          <w:szCs w:val="28"/>
        </w:rPr>
        <w:softHyphen/>
        <w:t>наруживают одинаково, но чувствительность метода испыта</w:t>
      </w:r>
      <w:r w:rsidRPr="00180772">
        <w:rPr>
          <w:sz w:val="28"/>
          <w:szCs w:val="28"/>
        </w:rPr>
        <w:softHyphen/>
        <w:t>ния выпрямленным напряжением выше.</w:t>
      </w:r>
    </w:p>
    <w:p w:rsidR="00180772" w:rsidRPr="00180772" w:rsidRDefault="00180772" w:rsidP="00180772">
      <w:pPr>
        <w:numPr>
          <w:ilvl w:val="0"/>
          <w:numId w:val="7"/>
        </w:numPr>
        <w:shd w:val="clear" w:color="auto" w:fill="FFFFFF"/>
        <w:spacing w:before="10" w:line="360" w:lineRule="auto"/>
        <w:ind w:right="77"/>
        <w:jc w:val="both"/>
        <w:rPr>
          <w:sz w:val="28"/>
          <w:szCs w:val="28"/>
        </w:rPr>
      </w:pPr>
      <w:r w:rsidRPr="00180772">
        <w:rPr>
          <w:sz w:val="28"/>
          <w:szCs w:val="28"/>
        </w:rPr>
        <w:t>Лучшая избирательность выпрямленного напряжения ко многим видам местных дефектов изоляции (проколы, порезы).</w:t>
      </w:r>
    </w:p>
    <w:p w:rsidR="00180772" w:rsidRPr="00180772" w:rsidRDefault="00180772" w:rsidP="00180772">
      <w:pPr>
        <w:numPr>
          <w:ilvl w:val="0"/>
          <w:numId w:val="7"/>
        </w:numPr>
        <w:shd w:val="clear" w:color="auto" w:fill="FFFFFF"/>
        <w:spacing w:before="10" w:line="360" w:lineRule="auto"/>
        <w:ind w:right="77"/>
        <w:jc w:val="both"/>
        <w:rPr>
          <w:sz w:val="28"/>
          <w:szCs w:val="28"/>
        </w:rPr>
      </w:pPr>
      <w:r w:rsidRPr="00180772">
        <w:rPr>
          <w:sz w:val="28"/>
          <w:szCs w:val="28"/>
        </w:rPr>
        <w:t>При испытании изоляции выпрямленным напряжением прак</w:t>
      </w:r>
      <w:r w:rsidRPr="00180772">
        <w:rPr>
          <w:sz w:val="28"/>
          <w:szCs w:val="28"/>
        </w:rPr>
        <w:softHyphen/>
        <w:t>тически полностью отсутствует опасность повреждения ее вслед</w:t>
      </w:r>
      <w:r w:rsidRPr="00180772">
        <w:rPr>
          <w:sz w:val="28"/>
          <w:szCs w:val="28"/>
        </w:rPr>
        <w:softHyphen/>
        <w:t>ствие ионизации газовых включений, т.к. при воздействии посто</w:t>
      </w:r>
      <w:r w:rsidRPr="00180772">
        <w:rPr>
          <w:sz w:val="28"/>
          <w:szCs w:val="28"/>
        </w:rPr>
        <w:softHyphen/>
        <w:t>янного напряжения по краям газовых включений за доли секунды возникают объемные заряды, создающие обратное поле и способ</w:t>
      </w:r>
      <w:r w:rsidRPr="00180772">
        <w:rPr>
          <w:sz w:val="28"/>
          <w:szCs w:val="28"/>
        </w:rPr>
        <w:softHyphen/>
        <w:t>ствующие гашению начавшейся ионизации.</w:t>
      </w:r>
    </w:p>
    <w:p w:rsidR="00180772" w:rsidRPr="00180772" w:rsidRDefault="00180772" w:rsidP="00180772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180772">
        <w:rPr>
          <w:sz w:val="28"/>
          <w:szCs w:val="28"/>
        </w:rPr>
        <w:t xml:space="preserve">К </w:t>
      </w:r>
      <w:r w:rsidRPr="00180772">
        <w:rPr>
          <w:i/>
          <w:iCs/>
          <w:sz w:val="28"/>
          <w:szCs w:val="28"/>
        </w:rPr>
        <w:t xml:space="preserve">недостаткам </w:t>
      </w:r>
      <w:r w:rsidRPr="00180772">
        <w:rPr>
          <w:sz w:val="28"/>
          <w:szCs w:val="28"/>
        </w:rPr>
        <w:t>метода можно отнести следующие.</w:t>
      </w:r>
    </w:p>
    <w:p w:rsidR="00180772" w:rsidRPr="00180772" w:rsidRDefault="00180772" w:rsidP="00180772">
      <w:pPr>
        <w:numPr>
          <w:ilvl w:val="0"/>
          <w:numId w:val="8"/>
        </w:numPr>
        <w:shd w:val="clear" w:color="auto" w:fill="FFFFFF"/>
        <w:spacing w:before="10" w:line="360" w:lineRule="auto"/>
        <w:ind w:right="77"/>
        <w:jc w:val="both"/>
        <w:rPr>
          <w:sz w:val="28"/>
          <w:szCs w:val="28"/>
        </w:rPr>
      </w:pPr>
      <w:r w:rsidRPr="00180772">
        <w:rPr>
          <w:sz w:val="28"/>
          <w:szCs w:val="28"/>
        </w:rPr>
        <w:t>Нельзя испытывать витковую изоляцию электрических машин.</w:t>
      </w:r>
    </w:p>
    <w:p w:rsidR="00180772" w:rsidRPr="00180772" w:rsidRDefault="00180772" w:rsidP="00180772">
      <w:pPr>
        <w:numPr>
          <w:ilvl w:val="0"/>
          <w:numId w:val="8"/>
        </w:numPr>
        <w:shd w:val="clear" w:color="auto" w:fill="FFFFFF"/>
        <w:spacing w:before="10" w:line="360" w:lineRule="auto"/>
        <w:ind w:right="77"/>
        <w:jc w:val="both"/>
        <w:rPr>
          <w:sz w:val="28"/>
          <w:szCs w:val="28"/>
        </w:rPr>
      </w:pPr>
      <w:r w:rsidRPr="00180772">
        <w:rPr>
          <w:sz w:val="28"/>
          <w:szCs w:val="28"/>
        </w:rPr>
        <w:t>Если последовательно с вышедшим из строя элементом изоляции включено большое сопротивление, то повреждение при испытании может и не обнаружиться.</w:t>
      </w:r>
    </w:p>
    <w:p w:rsidR="00180772" w:rsidRPr="00180772" w:rsidRDefault="00180772" w:rsidP="00180772">
      <w:pPr>
        <w:numPr>
          <w:ilvl w:val="0"/>
          <w:numId w:val="8"/>
        </w:numPr>
        <w:shd w:val="clear" w:color="auto" w:fill="FFFFFF"/>
        <w:spacing w:before="10" w:line="360" w:lineRule="auto"/>
        <w:ind w:right="77"/>
        <w:jc w:val="both"/>
        <w:rPr>
          <w:sz w:val="28"/>
          <w:szCs w:val="28"/>
        </w:rPr>
      </w:pPr>
      <w:r w:rsidRPr="00180772">
        <w:rPr>
          <w:sz w:val="28"/>
          <w:szCs w:val="28"/>
        </w:rPr>
        <w:t>Выпрямленное напряжение может вызвать такие хими</w:t>
      </w:r>
      <w:r w:rsidRPr="00180772">
        <w:rPr>
          <w:sz w:val="28"/>
          <w:szCs w:val="28"/>
        </w:rPr>
        <w:softHyphen/>
        <w:t xml:space="preserve">ческие, а </w:t>
      </w:r>
      <w:r w:rsidRPr="00180772">
        <w:rPr>
          <w:sz w:val="28"/>
          <w:szCs w:val="28"/>
        </w:rPr>
        <w:lastRenderedPageBreak/>
        <w:t>возможно и электрические реакции, которые не име</w:t>
      </w:r>
      <w:r w:rsidRPr="00180772">
        <w:rPr>
          <w:sz w:val="28"/>
          <w:szCs w:val="28"/>
        </w:rPr>
        <w:softHyphen/>
        <w:t>ют места при испытаниях переменным напряжением. В жидко</w:t>
      </w:r>
      <w:r w:rsidRPr="00180772">
        <w:rPr>
          <w:sz w:val="28"/>
          <w:szCs w:val="28"/>
        </w:rPr>
        <w:softHyphen/>
        <w:t>стях может возникнуть перераспределение заряженных частиц, в результате чего испытание может дать более благоприятную картину, чем в действительности.</w:t>
      </w:r>
    </w:p>
    <w:p w:rsidR="00180772" w:rsidRPr="00180772" w:rsidRDefault="00180772" w:rsidP="00180772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180772">
        <w:rPr>
          <w:sz w:val="28"/>
          <w:szCs w:val="28"/>
        </w:rPr>
        <w:t>Испытаниям выпрямленным напряжением подвергают конден</w:t>
      </w:r>
      <w:r w:rsidRPr="00180772">
        <w:rPr>
          <w:sz w:val="28"/>
          <w:szCs w:val="28"/>
        </w:rPr>
        <w:softHyphen/>
        <w:t>саторы сглаживающих устройств и электрические кабели.</w:t>
      </w:r>
    </w:p>
    <w:p w:rsidR="00077931" w:rsidRPr="00077931" w:rsidRDefault="00077931" w:rsidP="00077931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077931">
        <w:rPr>
          <w:b/>
          <w:bCs/>
          <w:sz w:val="28"/>
          <w:szCs w:val="28"/>
        </w:rPr>
        <w:t>Испытание изоляции импульсным напряжением</w:t>
      </w:r>
    </w:p>
    <w:p w:rsidR="00077931" w:rsidRPr="00077931" w:rsidRDefault="00077931" w:rsidP="00077931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077931">
        <w:rPr>
          <w:b/>
          <w:bCs/>
          <w:sz w:val="28"/>
          <w:szCs w:val="28"/>
        </w:rPr>
        <w:t xml:space="preserve">В </w:t>
      </w:r>
      <w:r w:rsidRPr="00077931">
        <w:rPr>
          <w:sz w:val="28"/>
          <w:szCs w:val="28"/>
        </w:rPr>
        <w:t>последнее время начинают исследовать электрическую проч</w:t>
      </w:r>
      <w:r w:rsidRPr="00077931">
        <w:rPr>
          <w:sz w:val="28"/>
          <w:szCs w:val="28"/>
        </w:rPr>
        <w:softHyphen/>
        <w:t>ность изоляции импульсным напряжением, аналогичным по фор</w:t>
      </w:r>
      <w:r w:rsidRPr="00077931">
        <w:rPr>
          <w:sz w:val="28"/>
          <w:szCs w:val="28"/>
        </w:rPr>
        <w:softHyphen/>
        <w:t>ме воздействующим перенапряжениям. Для этой цели исполь</w:t>
      </w:r>
      <w:r w:rsidRPr="00077931">
        <w:rPr>
          <w:sz w:val="28"/>
          <w:szCs w:val="28"/>
        </w:rPr>
        <w:softHyphen/>
        <w:t>зуют затухающие высокочастотные колебания или импульсы большой длительности до 1 мс. Пока такие испытания имеют чисто исследовательский характер, однако можно ожидать, что в будущем они найдут широкое применение. При испытании импульсным напряжением используют импульсы одного знака и комбинированное воздействие.</w:t>
      </w:r>
    </w:p>
    <w:p w:rsidR="00077931" w:rsidRPr="00077931" w:rsidRDefault="00077931" w:rsidP="00077931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077931">
        <w:rPr>
          <w:i/>
          <w:iCs/>
          <w:sz w:val="28"/>
          <w:szCs w:val="28"/>
        </w:rPr>
        <w:t xml:space="preserve">Достоинства </w:t>
      </w:r>
      <w:r w:rsidRPr="00077931">
        <w:rPr>
          <w:sz w:val="28"/>
          <w:szCs w:val="28"/>
        </w:rPr>
        <w:t>данного метода:</w:t>
      </w:r>
    </w:p>
    <w:p w:rsidR="00077931" w:rsidRPr="00077931" w:rsidRDefault="00077931" w:rsidP="00077931">
      <w:pPr>
        <w:numPr>
          <w:ilvl w:val="0"/>
          <w:numId w:val="9"/>
        </w:numPr>
        <w:shd w:val="clear" w:color="auto" w:fill="FFFFFF"/>
        <w:spacing w:before="10" w:line="360" w:lineRule="auto"/>
        <w:ind w:right="77"/>
        <w:jc w:val="both"/>
        <w:rPr>
          <w:sz w:val="28"/>
          <w:szCs w:val="28"/>
        </w:rPr>
      </w:pPr>
      <w:r w:rsidRPr="00077931">
        <w:rPr>
          <w:sz w:val="28"/>
          <w:szCs w:val="28"/>
        </w:rPr>
        <w:t>Эффективно выявляет дефекты типа щелей и продоль</w:t>
      </w:r>
      <w:r w:rsidRPr="00077931">
        <w:rPr>
          <w:sz w:val="28"/>
          <w:szCs w:val="28"/>
        </w:rPr>
        <w:softHyphen/>
        <w:t>ных расслоений в пазах электрических машин.</w:t>
      </w:r>
    </w:p>
    <w:p w:rsidR="00077931" w:rsidRPr="00077931" w:rsidRDefault="00077931" w:rsidP="00077931">
      <w:pPr>
        <w:numPr>
          <w:ilvl w:val="0"/>
          <w:numId w:val="9"/>
        </w:numPr>
        <w:shd w:val="clear" w:color="auto" w:fill="FFFFFF"/>
        <w:spacing w:before="10" w:line="360" w:lineRule="auto"/>
        <w:ind w:right="77"/>
        <w:jc w:val="both"/>
        <w:rPr>
          <w:sz w:val="28"/>
          <w:szCs w:val="28"/>
        </w:rPr>
      </w:pPr>
      <w:r w:rsidRPr="00077931">
        <w:rPr>
          <w:sz w:val="28"/>
          <w:szCs w:val="28"/>
        </w:rPr>
        <w:t xml:space="preserve">Достаточно четко определяет дефекты в корпусной и </w:t>
      </w:r>
      <w:proofErr w:type="gramStart"/>
      <w:r w:rsidRPr="00077931">
        <w:rPr>
          <w:sz w:val="28"/>
          <w:szCs w:val="28"/>
        </w:rPr>
        <w:t>вит-</w:t>
      </w:r>
      <w:proofErr w:type="spellStart"/>
      <w:r w:rsidRPr="00077931">
        <w:rPr>
          <w:sz w:val="28"/>
          <w:szCs w:val="28"/>
        </w:rPr>
        <w:t>ковой</w:t>
      </w:r>
      <w:proofErr w:type="spellEnd"/>
      <w:proofErr w:type="gramEnd"/>
      <w:r w:rsidRPr="00077931">
        <w:rPr>
          <w:sz w:val="28"/>
          <w:szCs w:val="28"/>
        </w:rPr>
        <w:t xml:space="preserve"> изоляции.</w:t>
      </w:r>
    </w:p>
    <w:p w:rsidR="00077931" w:rsidRPr="00077931" w:rsidRDefault="00077931" w:rsidP="00077931">
      <w:pPr>
        <w:numPr>
          <w:ilvl w:val="0"/>
          <w:numId w:val="9"/>
        </w:numPr>
        <w:shd w:val="clear" w:color="auto" w:fill="FFFFFF"/>
        <w:spacing w:before="10" w:line="360" w:lineRule="auto"/>
        <w:ind w:right="77"/>
        <w:jc w:val="both"/>
        <w:rPr>
          <w:sz w:val="28"/>
          <w:szCs w:val="28"/>
        </w:rPr>
      </w:pPr>
      <w:r w:rsidRPr="00077931">
        <w:rPr>
          <w:sz w:val="28"/>
          <w:szCs w:val="28"/>
        </w:rPr>
        <w:t>Уменьшается «стареющее» действие на изоляцию по срав</w:t>
      </w:r>
      <w:r w:rsidRPr="00077931">
        <w:rPr>
          <w:sz w:val="28"/>
          <w:szCs w:val="28"/>
        </w:rPr>
        <w:softHyphen/>
        <w:t>нению с переменным напряжением.</w:t>
      </w:r>
    </w:p>
    <w:p w:rsidR="00077931" w:rsidRPr="00077931" w:rsidRDefault="00077931" w:rsidP="00077931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077931">
        <w:rPr>
          <w:sz w:val="28"/>
          <w:szCs w:val="28"/>
        </w:rPr>
        <w:t>Итак, данный вид испытания сочетает в себе все преимуще</w:t>
      </w:r>
      <w:r w:rsidRPr="00077931">
        <w:rPr>
          <w:sz w:val="28"/>
          <w:szCs w:val="28"/>
        </w:rPr>
        <w:softHyphen/>
        <w:t>ства выпрямленного и переменного напряжений.</w:t>
      </w:r>
    </w:p>
    <w:p w:rsidR="00077931" w:rsidRPr="00077931" w:rsidRDefault="00077931" w:rsidP="00077931">
      <w:pPr>
        <w:shd w:val="clear" w:color="auto" w:fill="FFFFFF"/>
        <w:spacing w:before="10" w:line="360" w:lineRule="auto"/>
        <w:ind w:right="77" w:firstLine="322"/>
        <w:jc w:val="both"/>
        <w:rPr>
          <w:sz w:val="28"/>
          <w:szCs w:val="28"/>
        </w:rPr>
      </w:pPr>
      <w:r w:rsidRPr="00077931">
        <w:rPr>
          <w:sz w:val="28"/>
          <w:szCs w:val="28"/>
        </w:rPr>
        <w:t>Основной недостаток данного метода состоит в том, что трудно установить, был ли пробой изоляции при испытании или нет, т.к. изоляция при некоторых условиях обладает способностью восстанавливать импульсную прочность после частичного или полного пробоя.</w:t>
      </w:r>
    </w:p>
    <w:sectPr w:rsidR="00077931" w:rsidRPr="00077931" w:rsidSect="002B6B71">
      <w:footerReference w:type="even" r:id="rId32"/>
      <w:footerReference w:type="default" r:id="rId33"/>
      <w:pgSz w:w="11909" w:h="16834"/>
      <w:pgMar w:top="899" w:right="2050" w:bottom="360" w:left="144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CA7" w:rsidRDefault="00225CA7">
      <w:r>
        <w:separator/>
      </w:r>
    </w:p>
  </w:endnote>
  <w:endnote w:type="continuationSeparator" w:id="0">
    <w:p w:rsidR="00225CA7" w:rsidRDefault="00225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FBC" w:rsidRDefault="00F32FBC" w:rsidP="00444DF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32FBC" w:rsidRDefault="00F32FBC" w:rsidP="00F32FB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FBC" w:rsidRDefault="00F32FBC" w:rsidP="00444DF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B6B71">
      <w:rPr>
        <w:rStyle w:val="a4"/>
        <w:noProof/>
      </w:rPr>
      <w:t>26</w:t>
    </w:r>
    <w:r>
      <w:rPr>
        <w:rStyle w:val="a4"/>
      </w:rPr>
      <w:fldChar w:fldCharType="end"/>
    </w:r>
  </w:p>
  <w:p w:rsidR="00F32FBC" w:rsidRDefault="00F32FBC" w:rsidP="00F32FB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CA7" w:rsidRDefault="00225CA7">
      <w:r>
        <w:separator/>
      </w:r>
    </w:p>
  </w:footnote>
  <w:footnote w:type="continuationSeparator" w:id="0">
    <w:p w:rsidR="00225CA7" w:rsidRDefault="00225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BFC3330"/>
    <w:lvl w:ilvl="0">
      <w:numFmt w:val="bullet"/>
      <w:lvlText w:val="*"/>
      <w:lvlJc w:val="left"/>
    </w:lvl>
  </w:abstractNum>
  <w:abstractNum w:abstractNumId="1">
    <w:nsid w:val="00765BBD"/>
    <w:multiLevelType w:val="hybridMultilevel"/>
    <w:tmpl w:val="C7C8EF8C"/>
    <w:lvl w:ilvl="0" w:tplc="FFFFFFFF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0E9B7475"/>
    <w:multiLevelType w:val="hybridMultilevel"/>
    <w:tmpl w:val="79005068"/>
    <w:lvl w:ilvl="0" w:tplc="FFFFFFFF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9D1BA3"/>
    <w:multiLevelType w:val="hybridMultilevel"/>
    <w:tmpl w:val="438A7F8E"/>
    <w:lvl w:ilvl="0" w:tplc="0F00B766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217E1B1B"/>
    <w:multiLevelType w:val="hybridMultilevel"/>
    <w:tmpl w:val="CFCA35F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9C5B4F"/>
    <w:multiLevelType w:val="singleLevel"/>
    <w:tmpl w:val="7F3A78E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6">
    <w:nsid w:val="25212495"/>
    <w:multiLevelType w:val="singleLevel"/>
    <w:tmpl w:val="370420AA"/>
    <w:lvl w:ilvl="0">
      <w:start w:val="1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7">
    <w:nsid w:val="371B585B"/>
    <w:multiLevelType w:val="singleLevel"/>
    <w:tmpl w:val="AE3850C2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8">
    <w:nsid w:val="3A5877BF"/>
    <w:multiLevelType w:val="singleLevel"/>
    <w:tmpl w:val="609CD32A"/>
    <w:lvl w:ilvl="0">
      <w:start w:val="3"/>
      <w:numFmt w:val="decimal"/>
      <w:lvlText w:val="17.%1"/>
      <w:legacy w:legacy="1" w:legacySpace="0" w:legacyIndent="452"/>
      <w:lvlJc w:val="left"/>
      <w:rPr>
        <w:rFonts w:ascii="Times New Roman" w:hAnsi="Times New Roman" w:cs="Times New Roman" w:hint="default"/>
      </w:rPr>
    </w:lvl>
  </w:abstractNum>
  <w:abstractNum w:abstractNumId="9">
    <w:nsid w:val="47472A5F"/>
    <w:multiLevelType w:val="singleLevel"/>
    <w:tmpl w:val="55561F30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0">
    <w:nsid w:val="5ABE6A10"/>
    <w:multiLevelType w:val="singleLevel"/>
    <w:tmpl w:val="4D2CF9C6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1">
    <w:nsid w:val="5AD03994"/>
    <w:multiLevelType w:val="singleLevel"/>
    <w:tmpl w:val="4066E868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2">
    <w:nsid w:val="5E32628C"/>
    <w:multiLevelType w:val="hybridMultilevel"/>
    <w:tmpl w:val="98B8643A"/>
    <w:lvl w:ilvl="0" w:tplc="FFFFFFFF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3">
    <w:nsid w:val="5EE53087"/>
    <w:multiLevelType w:val="singleLevel"/>
    <w:tmpl w:val="A8F433B0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13"/>
  </w:num>
  <w:num w:numId="7">
    <w:abstractNumId w:val="11"/>
  </w:num>
  <w:num w:numId="8">
    <w:abstractNumId w:val="9"/>
  </w:num>
  <w:num w:numId="9">
    <w:abstractNumId w:val="10"/>
  </w:num>
  <w:num w:numId="10">
    <w:abstractNumId w:val="5"/>
  </w:num>
  <w:num w:numId="11">
    <w:abstractNumId w:val="8"/>
  </w:num>
  <w:num w:numId="12">
    <w:abstractNumId w:val="6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A7"/>
    <w:rsid w:val="000034CC"/>
    <w:rsid w:val="000034DD"/>
    <w:rsid w:val="000067CB"/>
    <w:rsid w:val="00015148"/>
    <w:rsid w:val="00077931"/>
    <w:rsid w:val="000C1D1C"/>
    <w:rsid w:val="000C459B"/>
    <w:rsid w:val="000D5492"/>
    <w:rsid w:val="001274B8"/>
    <w:rsid w:val="00177A96"/>
    <w:rsid w:val="00180772"/>
    <w:rsid w:val="001C3745"/>
    <w:rsid w:val="001C3CA8"/>
    <w:rsid w:val="001D30C9"/>
    <w:rsid w:val="00214F7C"/>
    <w:rsid w:val="00225CA7"/>
    <w:rsid w:val="00226B42"/>
    <w:rsid w:val="002933F5"/>
    <w:rsid w:val="002969F2"/>
    <w:rsid w:val="002B6B71"/>
    <w:rsid w:val="002D0E00"/>
    <w:rsid w:val="002D2FCE"/>
    <w:rsid w:val="0030647F"/>
    <w:rsid w:val="0031485E"/>
    <w:rsid w:val="00322E34"/>
    <w:rsid w:val="00374440"/>
    <w:rsid w:val="0041229E"/>
    <w:rsid w:val="0043714C"/>
    <w:rsid w:val="00441A79"/>
    <w:rsid w:val="00444DF4"/>
    <w:rsid w:val="004A0670"/>
    <w:rsid w:val="004A5CB7"/>
    <w:rsid w:val="00541FB0"/>
    <w:rsid w:val="00563083"/>
    <w:rsid w:val="00563A94"/>
    <w:rsid w:val="005C4ADB"/>
    <w:rsid w:val="006B3E7F"/>
    <w:rsid w:val="007D07E5"/>
    <w:rsid w:val="007D65F1"/>
    <w:rsid w:val="007F11D9"/>
    <w:rsid w:val="00802388"/>
    <w:rsid w:val="00815AAD"/>
    <w:rsid w:val="00825F9F"/>
    <w:rsid w:val="00885D10"/>
    <w:rsid w:val="008B02F2"/>
    <w:rsid w:val="00900C04"/>
    <w:rsid w:val="009B75BD"/>
    <w:rsid w:val="009F631B"/>
    <w:rsid w:val="00A745F4"/>
    <w:rsid w:val="00BC0593"/>
    <w:rsid w:val="00C1627C"/>
    <w:rsid w:val="00C57FE2"/>
    <w:rsid w:val="00C9587B"/>
    <w:rsid w:val="00CD0A77"/>
    <w:rsid w:val="00CD65E0"/>
    <w:rsid w:val="00CE21D2"/>
    <w:rsid w:val="00CF5DCD"/>
    <w:rsid w:val="00DA46BC"/>
    <w:rsid w:val="00DE4E39"/>
    <w:rsid w:val="00E314A7"/>
    <w:rsid w:val="00E32A5B"/>
    <w:rsid w:val="00E61025"/>
    <w:rsid w:val="00EA4A84"/>
    <w:rsid w:val="00EC2BD6"/>
    <w:rsid w:val="00EF19B0"/>
    <w:rsid w:val="00F00C81"/>
    <w:rsid w:val="00F24ED1"/>
    <w:rsid w:val="00F32FBC"/>
    <w:rsid w:val="00F76525"/>
    <w:rsid w:val="00FB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53BCF5-48D8-4110-88E8-632654B1D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4A7"/>
    <w:pPr>
      <w:widowControl w:val="0"/>
      <w:autoSpaceDE w:val="0"/>
      <w:autoSpaceDN w:val="0"/>
      <w:adjustRightInd w:val="0"/>
    </w:pPr>
  </w:style>
  <w:style w:type="paragraph" w:styleId="5">
    <w:name w:val="heading 5"/>
    <w:basedOn w:val="a"/>
    <w:next w:val="a"/>
    <w:qFormat/>
    <w:rsid w:val="00DE4E39"/>
    <w:pPr>
      <w:keepNext/>
      <w:widowControl/>
      <w:autoSpaceDE/>
      <w:autoSpaceDN/>
      <w:adjustRightInd/>
      <w:spacing w:before="120" w:after="120" w:line="300" w:lineRule="exact"/>
      <w:ind w:firstLine="567"/>
      <w:jc w:val="center"/>
      <w:outlineLvl w:val="4"/>
    </w:pPr>
    <w:rPr>
      <w:b/>
      <w:sz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">
    <w:name w:val="Body Text 2"/>
    <w:basedOn w:val="a"/>
    <w:rsid w:val="00E314A7"/>
    <w:pPr>
      <w:widowControl/>
      <w:autoSpaceDE/>
      <w:autoSpaceDN/>
      <w:adjustRightInd/>
      <w:jc w:val="both"/>
    </w:pPr>
    <w:rPr>
      <w:sz w:val="28"/>
      <w:szCs w:val="24"/>
    </w:rPr>
  </w:style>
  <w:style w:type="paragraph" w:styleId="a3">
    <w:name w:val="footer"/>
    <w:basedOn w:val="a"/>
    <w:rsid w:val="00F32FB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32FBC"/>
  </w:style>
  <w:style w:type="paragraph" w:customStyle="1" w:styleId="FR1">
    <w:name w:val="FR1"/>
    <w:rsid w:val="005C4ADB"/>
    <w:pPr>
      <w:widowControl w:val="0"/>
      <w:autoSpaceDE w:val="0"/>
      <w:autoSpaceDN w:val="0"/>
      <w:adjustRightInd w:val="0"/>
      <w:jc w:val="center"/>
    </w:pPr>
    <w:rPr>
      <w:rFonts w:ascii="Arial" w:hAnsi="Arial" w:cs="Arial"/>
      <w:b/>
      <w:bCs/>
      <w:sz w:val="22"/>
      <w:szCs w:val="22"/>
    </w:rPr>
  </w:style>
  <w:style w:type="table" w:styleId="a5">
    <w:name w:val="Table Grid"/>
    <w:basedOn w:val="a1"/>
    <w:rsid w:val="00EA4A8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wmf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4.bin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wmf"/><Relationship Id="rId28" Type="http://schemas.openxmlformats.org/officeDocument/2006/relationships/oleObject" Target="embeddings/oleObject8.bin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oleObject" Target="embeddings/oleObject5.bin"/><Relationship Id="rId27" Type="http://schemas.openxmlformats.org/officeDocument/2006/relationships/image" Target="media/image14.wmf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4719</Words>
  <Characters>26899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Тепловизионная диагностика высоковольтного оборудования</vt:lpstr>
    </vt:vector>
  </TitlesOfParts>
  <Company/>
  <LinksUpToDate>false</LinksUpToDate>
  <CharactersWithSpaces>31555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Тепловизионная диагностика высоковольтного оборудования</dc:title>
  <dc:subject/>
  <dc:creator>D</dc:creator>
  <cp:keywords/>
  <dc:description/>
  <cp:lastModifiedBy>D</cp:lastModifiedBy>
  <cp:revision>3</cp:revision>
  <cp:lastPrinted>2007-09-23T10:05:00Z</cp:lastPrinted>
  <dcterms:created xsi:type="dcterms:W3CDTF">2014-05-03T06:04:00Z</dcterms:created>
  <dcterms:modified xsi:type="dcterms:W3CDTF">2014-05-03T06:08:00Z</dcterms:modified>
</cp:coreProperties>
</file>