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DE" w:rsidRPr="00CF2E08" w:rsidRDefault="00B534DE" w:rsidP="00B534DE">
      <w:pPr>
        <w:numPr>
          <w:ilvl w:val="0"/>
          <w:numId w:val="1"/>
        </w:numPr>
        <w:rPr>
          <w:b/>
          <w:i/>
        </w:rPr>
      </w:pPr>
      <w:r w:rsidRPr="00CF2E08">
        <w:rPr>
          <w:b/>
          <w:i/>
        </w:rPr>
        <w:t>Оборачиваемость денежных активов равна</w:t>
      </w:r>
      <w:proofErr w:type="gramStart"/>
      <w:r w:rsidRPr="00CF2E08">
        <w:rPr>
          <w:b/>
          <w:i/>
        </w:rPr>
        <w:t xml:space="preserve"> :</w:t>
      </w:r>
      <w:proofErr w:type="gramEnd"/>
    </w:p>
    <w:p w:rsidR="00B534DE" w:rsidRPr="00534AC2" w:rsidRDefault="00B534DE" w:rsidP="00B534DE">
      <w:pPr>
        <w:ind w:left="720"/>
      </w:pPr>
      <w:r>
        <w:t>А. Объем платежного оборота</w:t>
      </w:r>
      <w:proofErr w:type="gramStart"/>
      <w:r>
        <w:t xml:space="preserve"> :</w:t>
      </w:r>
      <w:proofErr w:type="gramEnd"/>
      <w:r>
        <w:t xml:space="preserve"> Оборачиваемость денежных активов </w:t>
      </w:r>
    </w:p>
    <w:p w:rsidR="00B534DE" w:rsidRDefault="00B534DE" w:rsidP="00B534DE">
      <w:pPr>
        <w:ind w:left="720"/>
      </w:pPr>
      <w:r>
        <w:t>Б. Среднегодовая сумма денежных активов</w:t>
      </w:r>
      <w:proofErr w:type="gramStart"/>
      <w:r>
        <w:t xml:space="preserve"> :</w:t>
      </w:r>
      <w:proofErr w:type="gramEnd"/>
      <w:r>
        <w:t xml:space="preserve"> Объем платежного оборота</w:t>
      </w:r>
    </w:p>
    <w:p w:rsidR="00B534DE" w:rsidRDefault="00B534DE" w:rsidP="00B534DE">
      <w:pPr>
        <w:ind w:left="360"/>
      </w:pPr>
      <w:r>
        <w:t xml:space="preserve">      В. Объем платежного оборота</w:t>
      </w:r>
      <w:proofErr w:type="gramStart"/>
      <w:r>
        <w:t xml:space="preserve"> :</w:t>
      </w:r>
      <w:proofErr w:type="gramEnd"/>
      <w:r>
        <w:t xml:space="preserve"> Объем реализованной продукции</w:t>
      </w:r>
    </w:p>
    <w:p w:rsidR="00B534DE" w:rsidRPr="00534AC2" w:rsidRDefault="00B534DE" w:rsidP="00B534DE">
      <w:pPr>
        <w:ind w:left="360"/>
      </w:pPr>
      <w:r>
        <w:t xml:space="preserve">      Г. Оборачиваемость денежных активов</w:t>
      </w:r>
      <w:proofErr w:type="gramStart"/>
      <w:r>
        <w:t xml:space="preserve"> :</w:t>
      </w:r>
      <w:proofErr w:type="gramEnd"/>
      <w:r>
        <w:t xml:space="preserve"> Объем реализованной продукции</w:t>
      </w:r>
    </w:p>
    <w:p w:rsidR="00B534DE" w:rsidRPr="00534AC2" w:rsidRDefault="00B534DE" w:rsidP="00B534DE">
      <w:pPr>
        <w:numPr>
          <w:ilvl w:val="0"/>
          <w:numId w:val="1"/>
        </w:numPr>
      </w:pPr>
      <w:r w:rsidRPr="00CF2E08">
        <w:rPr>
          <w:b/>
          <w:i/>
        </w:rPr>
        <w:t>Основу управления денежными потоками составляет…</w:t>
      </w:r>
      <w:r>
        <w:t xml:space="preserve"> </w:t>
      </w:r>
    </w:p>
    <w:p w:rsidR="00B534DE" w:rsidRPr="00534AC2" w:rsidRDefault="00B534DE" w:rsidP="00B534DE">
      <w:pPr>
        <w:numPr>
          <w:ilvl w:val="0"/>
          <w:numId w:val="1"/>
        </w:numPr>
      </w:pPr>
      <w:r w:rsidRPr="00CF2E08">
        <w:rPr>
          <w:b/>
          <w:i/>
        </w:rPr>
        <w:t xml:space="preserve">Основная форма планирования доходов и затрат – </w:t>
      </w:r>
    </w:p>
    <w:p w:rsidR="00B534DE" w:rsidRPr="00CF2E08" w:rsidRDefault="00B534DE" w:rsidP="00B534DE">
      <w:pPr>
        <w:numPr>
          <w:ilvl w:val="0"/>
          <w:numId w:val="1"/>
        </w:numPr>
        <w:rPr>
          <w:b/>
          <w:i/>
        </w:rPr>
      </w:pPr>
      <w:r w:rsidRPr="00CF2E08">
        <w:rPr>
          <w:b/>
          <w:i/>
        </w:rPr>
        <w:t>Активные формы управления денежными потоками позволяют предприятиям получать:</w:t>
      </w:r>
    </w:p>
    <w:p w:rsidR="00B534DE" w:rsidRDefault="00B534DE" w:rsidP="00B534DE">
      <w:pPr>
        <w:ind w:left="720"/>
      </w:pPr>
      <w:r>
        <w:t>А. Дивиденды</w:t>
      </w:r>
    </w:p>
    <w:p w:rsidR="00B534DE" w:rsidRPr="00FF4F13" w:rsidRDefault="00B534DE" w:rsidP="00B534DE">
      <w:pPr>
        <w:ind w:left="720"/>
      </w:pPr>
      <w:r>
        <w:t xml:space="preserve">Б. Дополнительную прибыль </w:t>
      </w:r>
    </w:p>
    <w:p w:rsidR="00B534DE" w:rsidRDefault="00B534DE" w:rsidP="00B534DE">
      <w:pPr>
        <w:ind w:left="720"/>
      </w:pPr>
      <w:r>
        <w:t>В. Небольшие незапланированные доходы</w:t>
      </w:r>
    </w:p>
    <w:p w:rsidR="00B534DE" w:rsidRPr="00534AC2" w:rsidRDefault="00B534DE" w:rsidP="00B534DE">
      <w:pPr>
        <w:ind w:left="720"/>
        <w:rPr>
          <w:lang w:val="en-US"/>
        </w:rPr>
      </w:pPr>
      <w:r>
        <w:t>Г. Выгодную процентную ставку</w:t>
      </w:r>
    </w:p>
    <w:p w:rsidR="00B534DE" w:rsidRPr="00CF2E08" w:rsidRDefault="00B534DE" w:rsidP="00B534DE">
      <w:pPr>
        <w:numPr>
          <w:ilvl w:val="0"/>
          <w:numId w:val="1"/>
        </w:numPr>
        <w:rPr>
          <w:b/>
          <w:i/>
        </w:rPr>
      </w:pPr>
      <w:r w:rsidRPr="00CF2E08">
        <w:rPr>
          <w:b/>
          <w:i/>
        </w:rPr>
        <w:t>Основную долю безналичных расчетов составляют:</w:t>
      </w:r>
    </w:p>
    <w:p w:rsidR="00B534DE" w:rsidRPr="00FF4F13" w:rsidRDefault="00B534DE" w:rsidP="00B534DE">
      <w:pPr>
        <w:ind w:left="720"/>
      </w:pPr>
      <w:r>
        <w:t xml:space="preserve">А. Платежные поручения </w:t>
      </w:r>
    </w:p>
    <w:p w:rsidR="00B534DE" w:rsidRDefault="00B534DE" w:rsidP="00B534DE">
      <w:pPr>
        <w:ind w:left="720"/>
      </w:pPr>
      <w:r>
        <w:t>Б. Расчетные чеки</w:t>
      </w:r>
    </w:p>
    <w:p w:rsidR="00B534DE" w:rsidRDefault="00B534DE" w:rsidP="00B534DE">
      <w:pPr>
        <w:ind w:left="720"/>
      </w:pPr>
      <w:r>
        <w:t>В. Аккредитивные расчеты</w:t>
      </w:r>
    </w:p>
    <w:p w:rsidR="00B534DE" w:rsidRPr="00FF4F13" w:rsidRDefault="00B534DE" w:rsidP="00B534DE">
      <w:pPr>
        <w:ind w:left="720"/>
      </w:pPr>
      <w:r>
        <w:t>Г. Наличные расчеты</w:t>
      </w:r>
    </w:p>
    <w:p w:rsidR="00B534DE" w:rsidRPr="00534AC2" w:rsidRDefault="00B534DE" w:rsidP="00B534DE">
      <w:pPr>
        <w:numPr>
          <w:ilvl w:val="0"/>
          <w:numId w:val="1"/>
        </w:numPr>
      </w:pPr>
      <w:r w:rsidRPr="00CF2E08">
        <w:rPr>
          <w:b/>
          <w:i/>
        </w:rPr>
        <w:t>Для осуществления взаиморасчетов между клиентами, которые обслуживаются не одним, а несколькими банками используются…</w:t>
      </w:r>
    </w:p>
    <w:p w:rsidR="00B534DE" w:rsidRPr="00534AC2" w:rsidRDefault="00B534DE" w:rsidP="00B534DE">
      <w:pPr>
        <w:numPr>
          <w:ilvl w:val="0"/>
          <w:numId w:val="1"/>
        </w:numPr>
        <w:rPr>
          <w:b/>
          <w:i/>
        </w:rPr>
      </w:pPr>
      <w:r w:rsidRPr="00CF2E08">
        <w:rPr>
          <w:b/>
          <w:i/>
        </w:rPr>
        <w:t xml:space="preserve">Предприятия и организации, осуществляющие операции с иностранной валютой, открывают в банках… </w:t>
      </w:r>
    </w:p>
    <w:p w:rsidR="00B534DE" w:rsidRPr="00534AC2" w:rsidRDefault="00B534DE" w:rsidP="00B534DE">
      <w:pPr>
        <w:numPr>
          <w:ilvl w:val="0"/>
          <w:numId w:val="1"/>
        </w:numPr>
      </w:pPr>
      <w:r w:rsidRPr="00CF2E08">
        <w:rPr>
          <w:b/>
          <w:i/>
        </w:rPr>
        <w:t>Возможности предприятия по обеспечению технологического процесса сырьем, материалами, полуфабрикатами, денежными средствами и т.д. определяет …</w:t>
      </w:r>
      <w:r>
        <w:t xml:space="preserve">           </w:t>
      </w:r>
    </w:p>
    <w:p w:rsidR="00B534DE" w:rsidRPr="00CF2E08" w:rsidRDefault="00B534DE" w:rsidP="00B534DE">
      <w:pPr>
        <w:numPr>
          <w:ilvl w:val="0"/>
          <w:numId w:val="1"/>
        </w:numPr>
        <w:rPr>
          <w:b/>
          <w:i/>
        </w:rPr>
      </w:pPr>
      <w:r w:rsidRPr="00CF2E08">
        <w:rPr>
          <w:b/>
          <w:i/>
        </w:rPr>
        <w:t>В практике планирование используются следующие методы счета (отметьте неверный ответ):</w:t>
      </w:r>
    </w:p>
    <w:p w:rsidR="00B534DE" w:rsidRDefault="00B534DE" w:rsidP="00B534DE">
      <w:pPr>
        <w:ind w:left="720"/>
      </w:pPr>
      <w:r>
        <w:t>А. Метод коэффициентов</w:t>
      </w:r>
    </w:p>
    <w:p w:rsidR="00B534DE" w:rsidRDefault="00B534DE" w:rsidP="00B534DE">
      <w:pPr>
        <w:ind w:left="720"/>
      </w:pPr>
      <w:r>
        <w:t>Б. Аналитический метод</w:t>
      </w:r>
    </w:p>
    <w:p w:rsidR="00B534DE" w:rsidRDefault="00B534DE" w:rsidP="00B534DE">
      <w:pPr>
        <w:ind w:left="720"/>
      </w:pPr>
      <w:r>
        <w:t>В. Расчетно-аналитический метод</w:t>
      </w:r>
    </w:p>
    <w:p w:rsidR="00B534DE" w:rsidRDefault="00B534DE" w:rsidP="00B534DE">
      <w:pPr>
        <w:ind w:left="720"/>
      </w:pPr>
      <w:r>
        <w:t>Г. Метод прямого счета</w:t>
      </w:r>
    </w:p>
    <w:p w:rsidR="00B534DE" w:rsidRDefault="00B534DE" w:rsidP="00B534DE">
      <w:pPr>
        <w:ind w:left="720"/>
      </w:pPr>
      <w:r>
        <w:t>Д.Метод нормирования</w:t>
      </w:r>
    </w:p>
    <w:p w:rsidR="00B534DE" w:rsidRPr="00FF4F13" w:rsidRDefault="00B534DE" w:rsidP="00B534DE">
      <w:pPr>
        <w:ind w:left="720"/>
      </w:pPr>
      <w:r>
        <w:t xml:space="preserve">Е. Метод проб и ошибок </w:t>
      </w:r>
    </w:p>
    <w:p w:rsidR="00B534DE" w:rsidRPr="00534AC2" w:rsidRDefault="00B534DE" w:rsidP="00B534DE">
      <w:pPr>
        <w:numPr>
          <w:ilvl w:val="0"/>
          <w:numId w:val="1"/>
        </w:numPr>
        <w:rPr>
          <w:b/>
          <w:i/>
        </w:rPr>
      </w:pPr>
      <w:r w:rsidRPr="00CF2E08">
        <w:rPr>
          <w:b/>
          <w:i/>
        </w:rPr>
        <w:t>Наиболее точным и объективным методом расчета необходимых предприятию оборотных средств является метод….</w:t>
      </w:r>
    </w:p>
    <w:p w:rsidR="00B534DE" w:rsidRPr="00534AC2" w:rsidRDefault="00B534DE" w:rsidP="00B534DE">
      <w:pPr>
        <w:numPr>
          <w:ilvl w:val="0"/>
          <w:numId w:val="1"/>
        </w:numPr>
      </w:pPr>
      <w:r w:rsidRPr="00CF2E08">
        <w:rPr>
          <w:b/>
          <w:i/>
        </w:rPr>
        <w:t>Главным показателем использования оборотных сре</w:t>
      </w:r>
      <w:proofErr w:type="gramStart"/>
      <w:r w:rsidRPr="00CF2E08">
        <w:rPr>
          <w:b/>
          <w:i/>
        </w:rPr>
        <w:t>дств сл</w:t>
      </w:r>
      <w:proofErr w:type="gramEnd"/>
      <w:r w:rsidRPr="00CF2E08">
        <w:rPr>
          <w:b/>
          <w:i/>
        </w:rPr>
        <w:t>ужит их</w:t>
      </w:r>
      <w:r>
        <w:t xml:space="preserve"> …..</w:t>
      </w:r>
    </w:p>
    <w:p w:rsidR="00B534DE" w:rsidRPr="00534AC2" w:rsidRDefault="00B534DE" w:rsidP="00B534DE">
      <w:pPr>
        <w:numPr>
          <w:ilvl w:val="0"/>
          <w:numId w:val="1"/>
        </w:numPr>
        <w:rPr>
          <w:b/>
          <w:i/>
        </w:rPr>
      </w:pPr>
      <w:r w:rsidRPr="00CF2E08">
        <w:rPr>
          <w:b/>
          <w:i/>
        </w:rPr>
        <w:t>Время, в течение которого оборотные средства проходят все стадии кругооборота, составляет…..</w:t>
      </w:r>
    </w:p>
    <w:p w:rsidR="00B534DE" w:rsidRPr="00CF2E08" w:rsidRDefault="00B534DE" w:rsidP="00B534DE">
      <w:pPr>
        <w:numPr>
          <w:ilvl w:val="0"/>
          <w:numId w:val="1"/>
        </w:numPr>
        <w:rPr>
          <w:b/>
          <w:i/>
        </w:rPr>
      </w:pPr>
      <w:r w:rsidRPr="00CF2E08">
        <w:rPr>
          <w:b/>
          <w:i/>
        </w:rPr>
        <w:t xml:space="preserve">Экономическое значение ускорения оборачиваемости оборотных средств в </w:t>
      </w:r>
      <w:proofErr w:type="spellStart"/>
      <w:r w:rsidRPr="00CF2E08">
        <w:rPr>
          <w:b/>
          <w:i/>
        </w:rPr>
        <w:t>том</w:t>
      </w:r>
      <w:proofErr w:type="gramStart"/>
      <w:r w:rsidRPr="00CF2E08">
        <w:rPr>
          <w:b/>
          <w:i/>
        </w:rPr>
        <w:t>,ч</w:t>
      </w:r>
      <w:proofErr w:type="gramEnd"/>
      <w:r w:rsidRPr="00CF2E08">
        <w:rPr>
          <w:b/>
          <w:i/>
        </w:rPr>
        <w:t>то</w:t>
      </w:r>
      <w:proofErr w:type="spellEnd"/>
      <w:r w:rsidRPr="00CF2E08">
        <w:rPr>
          <w:b/>
          <w:i/>
        </w:rPr>
        <w:t>:</w:t>
      </w:r>
    </w:p>
    <w:p w:rsidR="00B534DE" w:rsidRPr="00534AC2" w:rsidRDefault="00B534DE" w:rsidP="00B534DE">
      <w:pPr>
        <w:ind w:left="720"/>
      </w:pPr>
      <w:r>
        <w:t xml:space="preserve">А. Предприятие может произвести и реализовать больший объем продукции </w:t>
      </w:r>
    </w:p>
    <w:p w:rsidR="00B534DE" w:rsidRDefault="00B534DE" w:rsidP="00B534DE">
      <w:pPr>
        <w:ind w:left="720"/>
      </w:pPr>
      <w:r>
        <w:t>Б. Предприятие может расширить свои производственные мощности</w:t>
      </w:r>
    </w:p>
    <w:p w:rsidR="00B534DE" w:rsidRDefault="00B534DE" w:rsidP="00B534DE">
      <w:pPr>
        <w:ind w:left="720"/>
      </w:pPr>
      <w:r>
        <w:t>В. Предприятие повысит конкурентоспособность своей продукции</w:t>
      </w:r>
    </w:p>
    <w:p w:rsidR="00B534DE" w:rsidRPr="00B534DE" w:rsidRDefault="00B534DE" w:rsidP="00B534DE">
      <w:pPr>
        <w:ind w:left="720"/>
        <w:rPr>
          <w:lang w:val="en-US"/>
        </w:rPr>
      </w:pPr>
      <w:r>
        <w:t>Г. Предприятие избежит производственного кризиса</w:t>
      </w:r>
    </w:p>
    <w:p w:rsidR="00B534DE" w:rsidRPr="00CF2E08" w:rsidRDefault="00B534DE" w:rsidP="00B534DE">
      <w:pPr>
        <w:numPr>
          <w:ilvl w:val="0"/>
          <w:numId w:val="1"/>
        </w:numPr>
        <w:rPr>
          <w:b/>
          <w:i/>
        </w:rPr>
      </w:pPr>
      <w:r w:rsidRPr="00CF2E08">
        <w:rPr>
          <w:b/>
          <w:i/>
        </w:rPr>
        <w:t>Различают три метода оценки основных фондов (выберите неверный ответ):</w:t>
      </w:r>
    </w:p>
    <w:p w:rsidR="00B534DE" w:rsidRDefault="00B534DE" w:rsidP="00B534DE">
      <w:pPr>
        <w:ind w:left="720"/>
      </w:pPr>
      <w:r>
        <w:t>А. По первоначальной стоимости</w:t>
      </w:r>
    </w:p>
    <w:p w:rsidR="00B534DE" w:rsidRDefault="00B534DE" w:rsidP="00B534DE">
      <w:pPr>
        <w:ind w:left="720"/>
      </w:pPr>
      <w:r>
        <w:t>Б. По восстановленной стоимости</w:t>
      </w:r>
    </w:p>
    <w:p w:rsidR="00B534DE" w:rsidRPr="00534AC2" w:rsidRDefault="00B534DE" w:rsidP="00B534DE">
      <w:pPr>
        <w:ind w:left="720"/>
      </w:pPr>
      <w:r>
        <w:t xml:space="preserve">В. По текущей стоимости </w:t>
      </w:r>
    </w:p>
    <w:p w:rsidR="00B534DE" w:rsidRPr="00534AC2" w:rsidRDefault="00B534DE" w:rsidP="00B534DE">
      <w:pPr>
        <w:ind w:left="720"/>
      </w:pPr>
      <w:r>
        <w:t>Г. По остаточной стоимости</w:t>
      </w:r>
    </w:p>
    <w:p w:rsidR="00B534DE" w:rsidRPr="00534AC2" w:rsidRDefault="00B534DE" w:rsidP="00B534DE">
      <w:pPr>
        <w:numPr>
          <w:ilvl w:val="0"/>
          <w:numId w:val="1"/>
        </w:numPr>
      </w:pPr>
      <w:r w:rsidRPr="00CF2E08">
        <w:rPr>
          <w:b/>
          <w:i/>
        </w:rPr>
        <w:t xml:space="preserve">Инвестиции всегда осуществляются </w:t>
      </w:r>
      <w:proofErr w:type="gramStart"/>
      <w:r w:rsidRPr="00CF2E08">
        <w:rPr>
          <w:b/>
          <w:i/>
        </w:rPr>
        <w:t>ради</w:t>
      </w:r>
      <w:proofErr w:type="gramEnd"/>
      <w:r w:rsidRPr="00CF2E08">
        <w:rPr>
          <w:b/>
          <w:i/>
        </w:rPr>
        <w:t>……</w:t>
      </w:r>
    </w:p>
    <w:p w:rsidR="00B534DE" w:rsidRPr="00534AC2" w:rsidRDefault="00B534DE" w:rsidP="00B534DE">
      <w:pPr>
        <w:numPr>
          <w:ilvl w:val="0"/>
          <w:numId w:val="1"/>
        </w:numPr>
        <w:rPr>
          <w:b/>
          <w:i/>
        </w:rPr>
      </w:pPr>
      <w:r w:rsidRPr="00CF2E08">
        <w:t xml:space="preserve">Чистый доход, созданный в сфере материального производства, услуг, в области предпринимательской деятельности называется… </w:t>
      </w:r>
    </w:p>
    <w:p w:rsidR="00B534DE" w:rsidRPr="00CF2E08" w:rsidRDefault="00B534DE" w:rsidP="00B534DE">
      <w:pPr>
        <w:numPr>
          <w:ilvl w:val="0"/>
          <w:numId w:val="1"/>
        </w:numPr>
        <w:rPr>
          <w:b/>
          <w:i/>
        </w:rPr>
      </w:pPr>
      <w:r w:rsidRPr="00CF2E08">
        <w:rPr>
          <w:b/>
          <w:i/>
        </w:rPr>
        <w:t>Основная цель любой коммерческой структуры состоит в</w:t>
      </w:r>
      <w:proofErr w:type="gramStart"/>
      <w:r w:rsidRPr="00CF2E08">
        <w:rPr>
          <w:b/>
          <w:i/>
        </w:rPr>
        <w:t xml:space="preserve"> :</w:t>
      </w:r>
      <w:proofErr w:type="gramEnd"/>
    </w:p>
    <w:p w:rsidR="00B534DE" w:rsidRPr="00534AC2" w:rsidRDefault="00B534DE" w:rsidP="00B534DE">
      <w:pPr>
        <w:ind w:left="720"/>
      </w:pPr>
      <w:r>
        <w:lastRenderedPageBreak/>
        <w:t xml:space="preserve">А. Максимальном </w:t>
      </w:r>
      <w:proofErr w:type="gramStart"/>
      <w:r>
        <w:t>увеличении</w:t>
      </w:r>
      <w:proofErr w:type="gramEnd"/>
      <w:r>
        <w:t xml:space="preserve"> прибыли ее владельцев </w:t>
      </w:r>
    </w:p>
    <w:p w:rsidR="00B534DE" w:rsidRDefault="00B534DE" w:rsidP="00B534DE">
      <w:pPr>
        <w:ind w:left="720"/>
      </w:pPr>
      <w:r>
        <w:t xml:space="preserve">Б. Максимально возможном </w:t>
      </w:r>
      <w:proofErr w:type="gramStart"/>
      <w:r>
        <w:t>уровне</w:t>
      </w:r>
      <w:proofErr w:type="gramEnd"/>
      <w:r>
        <w:t xml:space="preserve"> платежеспособности предприятия</w:t>
      </w:r>
    </w:p>
    <w:p w:rsidR="00B534DE" w:rsidRDefault="00B534DE" w:rsidP="00B534DE">
      <w:pPr>
        <w:ind w:left="720"/>
      </w:pPr>
      <w:r>
        <w:t xml:space="preserve">В. </w:t>
      </w:r>
      <w:proofErr w:type="gramStart"/>
      <w:r>
        <w:t>Увеличении</w:t>
      </w:r>
      <w:proofErr w:type="gramEnd"/>
      <w:r>
        <w:t xml:space="preserve"> оборотного капитала</w:t>
      </w:r>
    </w:p>
    <w:p w:rsidR="00B534DE" w:rsidRPr="00FF4F13" w:rsidRDefault="00B534DE" w:rsidP="00B534DE">
      <w:pPr>
        <w:ind w:left="720"/>
      </w:pPr>
      <w:r>
        <w:t xml:space="preserve">Г. </w:t>
      </w:r>
      <w:proofErr w:type="gramStart"/>
      <w:r>
        <w:t>Увеличении</w:t>
      </w:r>
      <w:proofErr w:type="gramEnd"/>
      <w:r>
        <w:t xml:space="preserve"> основного капитала предприятия</w:t>
      </w:r>
    </w:p>
    <w:p w:rsidR="00B534DE" w:rsidRPr="00CF2E08" w:rsidRDefault="00B534DE" w:rsidP="00B534DE">
      <w:pPr>
        <w:numPr>
          <w:ilvl w:val="0"/>
          <w:numId w:val="1"/>
        </w:numPr>
        <w:rPr>
          <w:b/>
          <w:i/>
        </w:rPr>
      </w:pPr>
      <w:r w:rsidRPr="00CF2E08">
        <w:rPr>
          <w:b/>
          <w:i/>
        </w:rPr>
        <w:t>Прибыль, рассчитанная на предстоящий год, исходя из целевых установок предприятия, называется</w:t>
      </w:r>
      <w:proofErr w:type="gramStart"/>
      <w:r w:rsidRPr="00CF2E08">
        <w:rPr>
          <w:b/>
          <w:i/>
        </w:rPr>
        <w:t xml:space="preserve"> :</w:t>
      </w:r>
      <w:proofErr w:type="gramEnd"/>
    </w:p>
    <w:p w:rsidR="00B534DE" w:rsidRDefault="00B534DE" w:rsidP="00B534DE">
      <w:pPr>
        <w:ind w:left="720"/>
      </w:pPr>
      <w:r>
        <w:t>А. Валовая балансовая прибыль</w:t>
      </w:r>
    </w:p>
    <w:p w:rsidR="00B534DE" w:rsidRDefault="00B534DE" w:rsidP="00B534DE">
      <w:pPr>
        <w:ind w:left="720"/>
      </w:pPr>
      <w:r>
        <w:t>Б. Налоговая прибыль</w:t>
      </w:r>
    </w:p>
    <w:p w:rsidR="00B534DE" w:rsidRPr="00FF4F13" w:rsidRDefault="00B534DE" w:rsidP="00B534DE">
      <w:pPr>
        <w:ind w:left="720"/>
      </w:pPr>
      <w:r>
        <w:t xml:space="preserve">В. Плановая прибыль </w:t>
      </w:r>
    </w:p>
    <w:p w:rsidR="00B534DE" w:rsidRDefault="00B534DE" w:rsidP="00B534DE">
      <w:pPr>
        <w:ind w:left="720"/>
      </w:pPr>
      <w:r>
        <w:t>Г. Фактическая прибыль</w:t>
      </w:r>
    </w:p>
    <w:p w:rsidR="00B534DE" w:rsidRPr="00534AC2" w:rsidRDefault="00B534DE" w:rsidP="00B534DE">
      <w:pPr>
        <w:ind w:left="720"/>
        <w:rPr>
          <w:lang w:val="en-US"/>
        </w:rPr>
      </w:pPr>
      <w:r>
        <w:t>Д. Сверхплановая прибыль</w:t>
      </w:r>
    </w:p>
    <w:p w:rsidR="00B534DE" w:rsidRPr="00534AC2" w:rsidRDefault="00B534DE" w:rsidP="00B534DE">
      <w:pPr>
        <w:numPr>
          <w:ilvl w:val="0"/>
          <w:numId w:val="1"/>
        </w:numPr>
        <w:rPr>
          <w:b/>
          <w:i/>
        </w:rPr>
      </w:pPr>
      <w:r w:rsidRPr="0037477D">
        <w:rPr>
          <w:b/>
          <w:i/>
        </w:rPr>
        <w:t>Документ, который выражает связанные с ним имущественные и неимущественные права, который может самостоятельно обращаться на рынке, быть объектом купли-продажи и других сделок, служит источником постоянного или разового дохода, называется …</w:t>
      </w:r>
    </w:p>
    <w:p w:rsidR="00B534DE" w:rsidRPr="0037477D" w:rsidRDefault="00B534DE" w:rsidP="00B534DE">
      <w:pPr>
        <w:numPr>
          <w:ilvl w:val="0"/>
          <w:numId w:val="1"/>
        </w:numPr>
        <w:rPr>
          <w:b/>
          <w:i/>
        </w:rPr>
      </w:pPr>
      <w:r w:rsidRPr="0037477D">
        <w:rPr>
          <w:b/>
          <w:i/>
        </w:rPr>
        <w:t>Ценная бумага, дающая право владельцу на получение текущего дохода в течение определенного срока, а по окончании этого срок</w:t>
      </w:r>
      <w:proofErr w:type="gramStart"/>
      <w:r w:rsidRPr="0037477D">
        <w:rPr>
          <w:b/>
          <w:i/>
        </w:rPr>
        <w:t>а-</w:t>
      </w:r>
      <w:proofErr w:type="gramEnd"/>
      <w:r w:rsidRPr="0037477D">
        <w:rPr>
          <w:b/>
          <w:i/>
        </w:rPr>
        <w:t xml:space="preserve"> право на получение назад номинальной стоимости, называется :</w:t>
      </w:r>
    </w:p>
    <w:p w:rsidR="00B534DE" w:rsidRDefault="00B534DE" w:rsidP="00B534DE">
      <w:pPr>
        <w:ind w:left="644"/>
      </w:pPr>
      <w:r>
        <w:t>А. Акция</w:t>
      </w:r>
    </w:p>
    <w:p w:rsidR="00B534DE" w:rsidRPr="00534AC2" w:rsidRDefault="00B534DE" w:rsidP="00B534DE">
      <w:pPr>
        <w:ind w:left="644"/>
      </w:pPr>
      <w:r>
        <w:t xml:space="preserve">Б. Облигация </w:t>
      </w:r>
    </w:p>
    <w:p w:rsidR="00B534DE" w:rsidRDefault="00B534DE" w:rsidP="00B534DE">
      <w:pPr>
        <w:ind w:left="644"/>
      </w:pPr>
      <w:r>
        <w:t>В. Опцион</w:t>
      </w:r>
    </w:p>
    <w:p w:rsidR="00B534DE" w:rsidRPr="00534AC2" w:rsidRDefault="00B534DE" w:rsidP="00B534DE">
      <w:pPr>
        <w:ind w:left="644"/>
      </w:pPr>
      <w:r>
        <w:t>Г. Ордер</w:t>
      </w:r>
    </w:p>
    <w:sectPr w:rsidR="00B534DE" w:rsidRPr="00534AC2" w:rsidSect="004D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B4671"/>
    <w:multiLevelType w:val="hybridMultilevel"/>
    <w:tmpl w:val="DC4867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4DE"/>
    <w:rsid w:val="004D78FE"/>
    <w:rsid w:val="00B5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4DE"/>
    <w:pPr>
      <w:ind w:left="708"/>
    </w:pPr>
  </w:style>
  <w:style w:type="paragraph" w:styleId="a4">
    <w:name w:val="Normal (Web)"/>
    <w:basedOn w:val="a"/>
    <w:rsid w:val="00B534DE"/>
    <w:pPr>
      <w:spacing w:before="100" w:beforeAutospacing="1" w:after="100" w:afterAutospacing="1"/>
      <w:ind w:firstLine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2014-01-15T19:09:00Z</dcterms:created>
  <dcterms:modified xsi:type="dcterms:W3CDTF">2014-01-15T19:10:00Z</dcterms:modified>
</cp:coreProperties>
</file>