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2AF" w:rsidRPr="00E55E06" w:rsidRDefault="004C22AF" w:rsidP="004C22AF">
      <w:pPr>
        <w:spacing w:after="0" w:line="360" w:lineRule="auto"/>
        <w:ind w:firstLine="851"/>
        <w:jc w:val="center"/>
        <w:rPr>
          <w:rFonts w:ascii="Times New Roman" w:hAnsi="Times New Roman"/>
          <w:b/>
          <w:sz w:val="28"/>
          <w:szCs w:val="28"/>
        </w:rPr>
      </w:pPr>
      <w:r w:rsidRPr="00E55E06">
        <w:rPr>
          <w:rFonts w:ascii="Times New Roman" w:hAnsi="Times New Roman"/>
          <w:b/>
          <w:sz w:val="28"/>
          <w:szCs w:val="28"/>
        </w:rPr>
        <w:t>Лекция 30.</w:t>
      </w:r>
    </w:p>
    <w:p w:rsidR="004C22AF" w:rsidRPr="00E55E06" w:rsidRDefault="004C22AF" w:rsidP="004C22AF">
      <w:pPr>
        <w:spacing w:after="0" w:line="360" w:lineRule="auto"/>
        <w:ind w:firstLine="851"/>
        <w:jc w:val="center"/>
        <w:rPr>
          <w:rFonts w:ascii="Times New Roman" w:hAnsi="Times New Roman"/>
          <w:b/>
          <w:sz w:val="28"/>
          <w:szCs w:val="28"/>
        </w:rPr>
      </w:pPr>
      <w:r w:rsidRPr="00E55E06">
        <w:rPr>
          <w:rFonts w:ascii="Times New Roman" w:hAnsi="Times New Roman"/>
          <w:b/>
          <w:sz w:val="28"/>
          <w:szCs w:val="28"/>
        </w:rPr>
        <w:t>Неофрейдизм в социологии.</w:t>
      </w:r>
    </w:p>
    <w:p w:rsidR="004C22AF" w:rsidRPr="00E55E06" w:rsidRDefault="004C22AF" w:rsidP="004C22AF">
      <w:pPr>
        <w:spacing w:after="0" w:line="360" w:lineRule="auto"/>
        <w:ind w:firstLine="851"/>
        <w:jc w:val="center"/>
        <w:rPr>
          <w:rFonts w:ascii="Times New Roman" w:hAnsi="Times New Roman"/>
          <w:b/>
          <w:sz w:val="28"/>
          <w:szCs w:val="28"/>
        </w:rPr>
      </w:pPr>
      <w:r>
        <w:rPr>
          <w:rFonts w:ascii="Times New Roman" w:hAnsi="Times New Roman"/>
          <w:b/>
          <w:sz w:val="28"/>
          <w:szCs w:val="28"/>
        </w:rPr>
        <w:t>(</w:t>
      </w:r>
      <w:r w:rsidRPr="00E55E06">
        <w:rPr>
          <w:rFonts w:ascii="Times New Roman" w:hAnsi="Times New Roman"/>
          <w:b/>
          <w:sz w:val="28"/>
          <w:szCs w:val="28"/>
        </w:rPr>
        <w:t>Э. Фромм, К. Хорни</w:t>
      </w:r>
      <w:r>
        <w:rPr>
          <w:rFonts w:ascii="Times New Roman" w:hAnsi="Times New Roman"/>
          <w:b/>
          <w:sz w:val="28"/>
          <w:szCs w:val="28"/>
        </w:rPr>
        <w:t>)</w:t>
      </w:r>
    </w:p>
    <w:p w:rsidR="004C22AF" w:rsidRPr="00E55E06" w:rsidRDefault="004C22AF" w:rsidP="004C22AF">
      <w:pPr>
        <w:spacing w:after="0" w:line="360" w:lineRule="auto"/>
        <w:ind w:firstLine="851"/>
        <w:jc w:val="both"/>
        <w:rPr>
          <w:rFonts w:ascii="Times New Roman" w:hAnsi="Times New Roman"/>
          <w:sz w:val="28"/>
          <w:szCs w:val="28"/>
        </w:rPr>
      </w:pPr>
      <w:r w:rsidRPr="00E55E06">
        <w:rPr>
          <w:rFonts w:ascii="Times New Roman" w:hAnsi="Times New Roman"/>
          <w:sz w:val="28"/>
          <w:szCs w:val="28"/>
        </w:rPr>
        <w:t>1.Основные черты неофрейдизма в социологии.</w:t>
      </w:r>
    </w:p>
    <w:p w:rsidR="004C22AF" w:rsidRPr="00E55E06" w:rsidRDefault="004C22AF" w:rsidP="004C22AF">
      <w:pPr>
        <w:spacing w:after="0" w:line="360" w:lineRule="auto"/>
        <w:ind w:firstLine="851"/>
        <w:jc w:val="both"/>
        <w:rPr>
          <w:rFonts w:ascii="Times New Roman" w:hAnsi="Times New Roman"/>
          <w:sz w:val="28"/>
          <w:szCs w:val="28"/>
        </w:rPr>
      </w:pPr>
      <w:r w:rsidRPr="00E55E06">
        <w:rPr>
          <w:rFonts w:ascii="Times New Roman" w:hAnsi="Times New Roman"/>
          <w:sz w:val="28"/>
          <w:szCs w:val="28"/>
        </w:rPr>
        <w:t>2.Социология Э.</w:t>
      </w:r>
      <w:r>
        <w:rPr>
          <w:rFonts w:ascii="Times New Roman" w:hAnsi="Times New Roman"/>
          <w:sz w:val="28"/>
          <w:szCs w:val="28"/>
        </w:rPr>
        <w:t xml:space="preserve"> </w:t>
      </w:r>
      <w:r w:rsidRPr="00E55E06">
        <w:rPr>
          <w:rFonts w:ascii="Times New Roman" w:hAnsi="Times New Roman"/>
          <w:sz w:val="28"/>
          <w:szCs w:val="28"/>
        </w:rPr>
        <w:t>Фромма.</w:t>
      </w:r>
    </w:p>
    <w:p w:rsidR="004C22AF" w:rsidRPr="00E55E06" w:rsidRDefault="004C22AF" w:rsidP="004C22AF">
      <w:pPr>
        <w:spacing w:after="0" w:line="360" w:lineRule="auto"/>
        <w:ind w:firstLine="851"/>
        <w:jc w:val="both"/>
        <w:rPr>
          <w:rFonts w:ascii="Times New Roman" w:hAnsi="Times New Roman"/>
          <w:sz w:val="28"/>
          <w:szCs w:val="28"/>
        </w:rPr>
      </w:pPr>
      <w:r w:rsidRPr="00E55E06">
        <w:rPr>
          <w:rFonts w:ascii="Times New Roman" w:hAnsi="Times New Roman"/>
          <w:sz w:val="28"/>
          <w:szCs w:val="28"/>
        </w:rPr>
        <w:t>3.Сущность социологической концепции К. Хорни.</w:t>
      </w:r>
    </w:p>
    <w:p w:rsidR="004C22AF" w:rsidRPr="00E55E06" w:rsidRDefault="004C22AF" w:rsidP="004C22AF">
      <w:pPr>
        <w:spacing w:after="0" w:line="360" w:lineRule="auto"/>
        <w:ind w:firstLine="851"/>
        <w:rPr>
          <w:rFonts w:ascii="Times New Roman" w:hAnsi="Times New Roman"/>
          <w:b/>
          <w:sz w:val="28"/>
          <w:szCs w:val="28"/>
        </w:rPr>
      </w:pPr>
      <w:r w:rsidRPr="00E55E06">
        <w:rPr>
          <w:rFonts w:ascii="Times New Roman" w:hAnsi="Times New Roman"/>
          <w:b/>
          <w:sz w:val="28"/>
          <w:szCs w:val="28"/>
        </w:rPr>
        <w:t>1.Основные черты неофрейдизма в социологии.</w:t>
      </w:r>
    </w:p>
    <w:p w:rsidR="004C22AF" w:rsidRPr="00E55E06" w:rsidRDefault="004C22AF" w:rsidP="004C22AF">
      <w:pPr>
        <w:spacing w:after="0" w:line="360" w:lineRule="auto"/>
        <w:ind w:firstLine="851"/>
        <w:jc w:val="both"/>
        <w:rPr>
          <w:rFonts w:ascii="Times New Roman" w:hAnsi="Times New Roman"/>
          <w:color w:val="000000"/>
          <w:sz w:val="28"/>
          <w:szCs w:val="28"/>
        </w:rPr>
      </w:pPr>
      <w:r w:rsidRPr="00E55E06">
        <w:rPr>
          <w:rFonts w:ascii="Times New Roman" w:hAnsi="Times New Roman"/>
          <w:color w:val="000000"/>
          <w:sz w:val="28"/>
          <w:szCs w:val="28"/>
        </w:rPr>
        <w:t xml:space="preserve">Неофрейдизм - направление в современной социологии, получившее распространение главным образом в США. Термин "Неофрейдизм" возник для обозначения течений, выделившихся к концу 1930-х гг. из ортодоксального </w:t>
      </w:r>
      <w:hyperlink r:id="rId4" w:history="1">
        <w:r w:rsidRPr="00E55E06">
          <w:rPr>
            <w:rStyle w:val="a3"/>
            <w:rFonts w:ascii="Times New Roman" w:hAnsi="Times New Roman"/>
            <w:color w:val="000000"/>
            <w:sz w:val="28"/>
            <w:szCs w:val="28"/>
          </w:rPr>
          <w:t>фрейдизма</w:t>
        </w:r>
      </w:hyperlink>
      <w:r w:rsidRPr="00E55E06">
        <w:rPr>
          <w:rFonts w:ascii="Times New Roman" w:hAnsi="Times New Roman"/>
          <w:color w:val="000000"/>
          <w:sz w:val="28"/>
          <w:szCs w:val="28"/>
        </w:rPr>
        <w:t xml:space="preserve"> (К. Хорни, Г. С. Салливан, Э. </w:t>
      </w:r>
      <w:hyperlink r:id="rId5" w:history="1">
        <w:r w:rsidRPr="00E55E06">
          <w:rPr>
            <w:rStyle w:val="a3"/>
            <w:rFonts w:ascii="Times New Roman" w:hAnsi="Times New Roman"/>
            <w:color w:val="000000"/>
            <w:sz w:val="28"/>
            <w:szCs w:val="28"/>
          </w:rPr>
          <w:t>Фромм</w:t>
        </w:r>
      </w:hyperlink>
      <w:r w:rsidRPr="00E55E06">
        <w:rPr>
          <w:rFonts w:ascii="Times New Roman" w:hAnsi="Times New Roman"/>
          <w:color w:val="000000"/>
          <w:sz w:val="28"/>
          <w:szCs w:val="28"/>
        </w:rPr>
        <w:t xml:space="preserve"> и др.). Неофрейдизм сформировался в процессе соединения </w:t>
      </w:r>
      <w:hyperlink r:id="rId6" w:history="1">
        <w:r w:rsidRPr="00E55E06">
          <w:rPr>
            <w:rStyle w:val="a3"/>
            <w:rFonts w:ascii="Times New Roman" w:hAnsi="Times New Roman"/>
            <w:color w:val="000000"/>
            <w:sz w:val="28"/>
            <w:szCs w:val="28"/>
          </w:rPr>
          <w:t>психоанализа</w:t>
        </w:r>
      </w:hyperlink>
      <w:r w:rsidRPr="00E55E06">
        <w:rPr>
          <w:rFonts w:ascii="Times New Roman" w:hAnsi="Times New Roman"/>
          <w:color w:val="000000"/>
          <w:sz w:val="28"/>
          <w:szCs w:val="28"/>
        </w:rPr>
        <w:t xml:space="preserve"> с американскими социологическими и этнологическими теориями (в частности, школой культур антропологии). Исходным положением неофрейдизма  явился так называемый принцип социального (Фромм) или культурного (А. Кардинер) детерминизма, который, в отличие от биологизма З. Фрейда, исходит из решающей роли среды в формировании личности. Центр тяжести психоанализа переносится с внутрипсихических процессов на межличностные отношения; отклоняется учение о </w:t>
      </w:r>
      <w:hyperlink r:id="rId7" w:history="1">
        <w:r w:rsidRPr="00E55E06">
          <w:rPr>
            <w:rStyle w:val="a3"/>
            <w:rFonts w:ascii="Times New Roman" w:hAnsi="Times New Roman"/>
            <w:color w:val="000000"/>
            <w:sz w:val="28"/>
            <w:szCs w:val="28"/>
          </w:rPr>
          <w:t>либидо</w:t>
        </w:r>
      </w:hyperlink>
      <w:r w:rsidRPr="00E55E06">
        <w:rPr>
          <w:rFonts w:ascii="Times New Roman" w:hAnsi="Times New Roman"/>
          <w:color w:val="000000"/>
          <w:sz w:val="28"/>
          <w:szCs w:val="28"/>
        </w:rPr>
        <w:t xml:space="preserve"> и </w:t>
      </w:r>
      <w:hyperlink r:id="rId8" w:history="1">
        <w:r w:rsidRPr="00E55E06">
          <w:rPr>
            <w:rStyle w:val="a3"/>
            <w:rFonts w:ascii="Times New Roman" w:hAnsi="Times New Roman"/>
            <w:color w:val="000000"/>
            <w:sz w:val="28"/>
            <w:szCs w:val="28"/>
          </w:rPr>
          <w:t>сублимации</w:t>
        </w:r>
      </w:hyperlink>
      <w:r w:rsidRPr="00E55E06">
        <w:rPr>
          <w:rFonts w:ascii="Times New Roman" w:hAnsi="Times New Roman"/>
          <w:color w:val="000000"/>
          <w:sz w:val="28"/>
          <w:szCs w:val="28"/>
        </w:rPr>
        <w:t xml:space="preserve">. Вместе с этим неофрейдизм вообще отказывается от монистической концепции человека, приходит к отрицанию диалектических взаимоотношений между природой и культурой, средой и индивидом (по Фромму, собственно человеческое начинается там, где оканчивается природа). Психические нормы истолковываются как приспособление личности к социальной среде, а всякое нарушение "социальной идентичности" трактуется как патология. Однако если неофрейдизм  "социологизирует" психологию, то сами социальные явления при этом "психологизируются". Неофрейдизм отрицает объективные социальные закономерности, которые не являются законами психологии. Отвергая представления психоанализа о внутрипсихической структуре, неофрейдизм   </w:t>
      </w:r>
      <w:r w:rsidRPr="00E55E06">
        <w:rPr>
          <w:rFonts w:ascii="Times New Roman" w:hAnsi="Times New Roman"/>
          <w:color w:val="000000"/>
          <w:sz w:val="28"/>
          <w:szCs w:val="28"/>
        </w:rPr>
        <w:lastRenderedPageBreak/>
        <w:t xml:space="preserve">заменяет их учением о защитных формах поведения в духе </w:t>
      </w:r>
      <w:hyperlink r:id="rId9" w:history="1">
        <w:r w:rsidRPr="00E55E06">
          <w:rPr>
            <w:rStyle w:val="a3"/>
            <w:rFonts w:ascii="Times New Roman" w:hAnsi="Times New Roman"/>
            <w:color w:val="000000"/>
            <w:sz w:val="28"/>
            <w:szCs w:val="28"/>
          </w:rPr>
          <w:t>бихевиоризма</w:t>
        </w:r>
      </w:hyperlink>
      <w:r w:rsidRPr="00E55E06">
        <w:rPr>
          <w:rFonts w:ascii="Times New Roman" w:hAnsi="Times New Roman"/>
          <w:color w:val="000000"/>
          <w:sz w:val="28"/>
          <w:szCs w:val="28"/>
        </w:rPr>
        <w:t xml:space="preserve">. Неофрейдизм  или вообще отрицает роль </w:t>
      </w:r>
      <w:hyperlink r:id="rId10" w:history="1">
        <w:r w:rsidRPr="00E55E06">
          <w:rPr>
            <w:rStyle w:val="a3"/>
            <w:rFonts w:ascii="Times New Roman" w:hAnsi="Times New Roman"/>
            <w:color w:val="000000"/>
            <w:sz w:val="28"/>
            <w:szCs w:val="28"/>
          </w:rPr>
          <w:t>бессознательного</w:t>
        </w:r>
      </w:hyperlink>
      <w:r w:rsidRPr="00E55E06">
        <w:rPr>
          <w:rFonts w:ascii="Times New Roman" w:hAnsi="Times New Roman"/>
          <w:color w:val="000000"/>
          <w:sz w:val="28"/>
          <w:szCs w:val="28"/>
        </w:rPr>
        <w:t>, или же рассматривает его как связующее звено между социальными и психическими структурами ("социальное бессознательное" Фромма). Показательна для неофрейдизма общая концепция межличностных отношений, которую развивает Салливан: в психике нет ничего, кроме отношений к др. лицам и объектам или смены межличностных ситуаций. Существование личности как таковой рассматривается как миф или иллюзия, а личность - лишь как сумма отношений между искажёнными или фантастическими образами ("персонификациями"), возникающими в процессе социального общения.</w:t>
      </w:r>
    </w:p>
    <w:p w:rsidR="004C22AF" w:rsidRPr="00E55E06" w:rsidRDefault="004C22AF" w:rsidP="004C22AF">
      <w:pPr>
        <w:spacing w:after="0" w:line="360" w:lineRule="auto"/>
        <w:ind w:firstLine="851"/>
        <w:jc w:val="both"/>
        <w:rPr>
          <w:rFonts w:ascii="Times New Roman" w:hAnsi="Times New Roman"/>
          <w:color w:val="000000"/>
          <w:sz w:val="28"/>
          <w:szCs w:val="28"/>
        </w:rPr>
      </w:pPr>
      <w:r w:rsidRPr="00E55E06">
        <w:rPr>
          <w:rFonts w:ascii="Times New Roman" w:hAnsi="Times New Roman"/>
          <w:color w:val="000000"/>
          <w:sz w:val="28"/>
          <w:szCs w:val="28"/>
        </w:rPr>
        <w:t>Неофрейдизм не представляет собой единого целого. Если Салливан без остатка растворяет индивида в межличностной среде, то Хорни признаёт в человеке известную возможность самодвижения ("стремление к самореализации"), Фромм порывает с позитивистскими установками, сохранившимися ещё у Хорни и Салливана, развивая социально-критическую антропологическую теорию и превращая неофрейдизм в теорию утопического "коммунитарного социализма". В работах М. Мид, Кардинера и др. неофрейдизм объединяется с культурной  антропологией, нередко приводя к идеям культурного релятивизма, психологической несоизмеримости отдельных культур.</w:t>
      </w:r>
    </w:p>
    <w:p w:rsidR="004C22AF" w:rsidRPr="00E55E06" w:rsidRDefault="004C22AF" w:rsidP="004C22AF">
      <w:pPr>
        <w:spacing w:after="0" w:line="360" w:lineRule="auto"/>
        <w:ind w:firstLine="851"/>
        <w:jc w:val="both"/>
        <w:rPr>
          <w:rFonts w:ascii="Times New Roman" w:hAnsi="Times New Roman"/>
          <w:color w:val="000000"/>
          <w:sz w:val="28"/>
          <w:szCs w:val="28"/>
        </w:rPr>
      </w:pPr>
      <w:r w:rsidRPr="00E55E06">
        <w:rPr>
          <w:rFonts w:ascii="Times New Roman" w:hAnsi="Times New Roman"/>
          <w:color w:val="000000"/>
          <w:sz w:val="28"/>
          <w:szCs w:val="28"/>
        </w:rPr>
        <w:t xml:space="preserve">Проблемы психопатологии получили в неофрейдизме наибольшее развитие у Хорни. Рассматривая иррациональность невроза как отражение иррациональных аспектов общества, Хорни считает движущей силой невроза состояние "основного страха", порожденного враждебной средой. Как реакция на страх возникают различные защитные механизмы: рационализация, или преобразование невротического страха в рациональный страх перед внешней опасностью, всегда несоразмерно преувеличиваемой; подавление страха, при котором он замещается др. симптомами; "наркотизация" страха - прямая (с помощью алкоголя) или переносная в виде бурной внешней деятельности и т.п.; бегство от ситуаций, вызывающих </w:t>
      </w:r>
      <w:r w:rsidRPr="00E55E06">
        <w:rPr>
          <w:rFonts w:ascii="Times New Roman" w:hAnsi="Times New Roman"/>
          <w:color w:val="000000"/>
          <w:sz w:val="28"/>
          <w:szCs w:val="28"/>
        </w:rPr>
        <w:lastRenderedPageBreak/>
        <w:t>страх. Эти средства защиты порождают четыре "великих невроза нашего времени": невроз привязанности - поиски любви и одобрения любой ценой; невроз власти - погоня за властью, престижем и обладанием; невроз покорности (конформизм автомата) и, наконец, неврозоизоляция, или бегство от общества. Но эти иррациональные способы решения конфликтов лишь углубляют, по Хорни, самоотчуждение личности. Цель психотерапии неофрейдизм  видит в выявлении дефектов в системе социальных связей пациента для лучшей адаптации его к существующему образу жизни.</w:t>
      </w:r>
    </w:p>
    <w:p w:rsidR="004C22AF" w:rsidRPr="00E55E06" w:rsidRDefault="004C22AF" w:rsidP="004C22AF">
      <w:pPr>
        <w:spacing w:after="0" w:line="360" w:lineRule="auto"/>
        <w:ind w:firstLine="851"/>
        <w:jc w:val="both"/>
        <w:rPr>
          <w:rFonts w:ascii="Times New Roman" w:hAnsi="Times New Roman"/>
          <w:color w:val="000000"/>
          <w:sz w:val="28"/>
          <w:szCs w:val="28"/>
        </w:rPr>
      </w:pPr>
      <w:r w:rsidRPr="00E55E06">
        <w:rPr>
          <w:rFonts w:ascii="Times New Roman" w:hAnsi="Times New Roman"/>
          <w:color w:val="000000"/>
          <w:sz w:val="28"/>
          <w:szCs w:val="28"/>
        </w:rPr>
        <w:t>Неофрейдизм оказал значительное влияние на работы так называемой чикагской группы психоаналитиков (Ф. Александер, Т. Френч и др.), а также на социологические исследования.</w:t>
      </w:r>
    </w:p>
    <w:p w:rsidR="004C22AF" w:rsidRPr="00E55E06" w:rsidRDefault="004C22AF" w:rsidP="004C22AF">
      <w:pPr>
        <w:spacing w:after="0" w:line="360" w:lineRule="auto"/>
        <w:ind w:firstLine="709"/>
        <w:rPr>
          <w:rFonts w:ascii="Times New Roman" w:hAnsi="Times New Roman"/>
          <w:sz w:val="28"/>
          <w:szCs w:val="28"/>
        </w:rPr>
      </w:pPr>
      <w:r w:rsidRPr="00E55E06">
        <w:rPr>
          <w:rFonts w:ascii="Times New Roman" w:hAnsi="Times New Roman"/>
          <w:b/>
          <w:color w:val="000000"/>
          <w:sz w:val="28"/>
          <w:szCs w:val="28"/>
        </w:rPr>
        <w:t>2.Социология Эриха Фромма.</w:t>
      </w:r>
    </w:p>
    <w:p w:rsidR="004C22AF" w:rsidRPr="00E55E06" w:rsidRDefault="004C22AF" w:rsidP="004C22AF">
      <w:pPr>
        <w:spacing w:after="0" w:line="360" w:lineRule="auto"/>
        <w:ind w:firstLine="709"/>
        <w:jc w:val="both"/>
        <w:rPr>
          <w:rFonts w:ascii="Times New Roman" w:hAnsi="Times New Roman"/>
          <w:sz w:val="28"/>
          <w:szCs w:val="28"/>
        </w:rPr>
      </w:pPr>
      <w:r w:rsidRPr="00E55E06">
        <w:rPr>
          <w:rFonts w:ascii="Times New Roman" w:hAnsi="Times New Roman"/>
          <w:sz w:val="28"/>
          <w:szCs w:val="28"/>
        </w:rPr>
        <w:t>Эрих Фромм (Fromm) (23.03.1900, Франкфурт-на-Майне — 18.03.1980, Муральто, Швейцария) — выдающийся немецко-американский психолог и социолог, представитель неофрейдизма, один из классиков Франкфуртской критической школы.</w:t>
      </w:r>
    </w:p>
    <w:p w:rsidR="004C22AF" w:rsidRPr="00E55E06" w:rsidRDefault="004C22AF" w:rsidP="004C22AF">
      <w:pPr>
        <w:spacing w:after="0" w:line="360" w:lineRule="auto"/>
        <w:ind w:firstLine="709"/>
        <w:jc w:val="both"/>
        <w:rPr>
          <w:rFonts w:ascii="Times New Roman" w:hAnsi="Times New Roman"/>
          <w:sz w:val="28"/>
          <w:szCs w:val="28"/>
        </w:rPr>
      </w:pPr>
      <w:r w:rsidRPr="00E55E06">
        <w:rPr>
          <w:rFonts w:ascii="Times New Roman" w:hAnsi="Times New Roman"/>
          <w:sz w:val="28"/>
          <w:szCs w:val="28"/>
        </w:rPr>
        <w:t>Широкую известность как крупного специалиста по использованию психоанализа в изучении социальных проблем ему принесла крупная работа «Бегство от свободы», опубликованная в 1941 году и ставшая бестселлером. В ней Э. Фромм пытается проследить развитие свободы и самосознания индивида, начиная со средних веков и до настоящего времени. Именно в этой книге он впервые изложил основные положения неофрейдистской социальной философии.</w:t>
      </w:r>
    </w:p>
    <w:p w:rsidR="004C22AF" w:rsidRPr="00E55E06" w:rsidRDefault="004C22AF" w:rsidP="004C22AF">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 Основополагающие принципы этой философии, сформулированные в данной книге, в дальнейшем находят свое развитие в других его работах: «Человек как он есть» (1947), «Психически разумное общество» (1955), «Искусство любви» (1956), «Может ли человек восторжествовать?» (1961), «Концепция человека у Маркса» (1961), «Без цепей иллюзий» (1962), «Сердце человека» (1964) и др. Целый ряд работ Фромм посвящает исследованию религиозных концепций иудаизма, христианства и дзен-</w:t>
      </w:r>
      <w:r w:rsidRPr="00E55E06">
        <w:rPr>
          <w:rFonts w:ascii="Times New Roman" w:hAnsi="Times New Roman"/>
          <w:sz w:val="28"/>
          <w:szCs w:val="28"/>
        </w:rPr>
        <w:lastRenderedPageBreak/>
        <w:t>буддизма: «Психоанализ и религия» (1950), «Дзен-буддизм и психоанализ» (1960), «Учение о Христе и другие очерки по религии, психологии и культуре» (1963), «Вы должны быть подобны богам: радикальная интерпретация Ветхого завета и его традиций» (1966).</w:t>
      </w:r>
    </w:p>
    <w:p w:rsidR="004C22AF" w:rsidRPr="00E55E06" w:rsidRDefault="004C22AF" w:rsidP="004C22AF">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 Особенность социальной философии Э.Фромма состоит в том, что она, вырастая на идейной основе фрейдизма, одного из наиболее распространенных в зарубежных странах учений XX века, в то же время испытала на себе определенное влияние философии К. Маркса.</w:t>
      </w:r>
    </w:p>
    <w:p w:rsidR="004C22AF" w:rsidRPr="00E55E06" w:rsidRDefault="004C22AF" w:rsidP="004C22AF">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 Э. Фромм пытался «синтезировать» фрейдизм с марксизмом, подвергая последний интерпретации в антропологическом духе. Стремясь использовать и применить некоторые положения психоанализа в объяснении социальных явлений и процессов, Э. Фромм выступал тем самым как продолжатель той социально-философской тенденции в психоанализе, начало которой было положено 3. Фрейдом, его трудами в области социальной психологии, морали, религии и т. п.</w:t>
      </w:r>
    </w:p>
    <w:p w:rsidR="004C22AF" w:rsidRPr="00E55E06" w:rsidRDefault="004C22AF" w:rsidP="004C22AF">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 Социально-философскую ориентацию неофрейдизма можно трактовать как в узком, так и в широком смысле. В узком смысле «социологизм» неофрейдизма заключается в том, что все его представители ставят происхождение психических расстройств и вообще психическое развитие человека в зависимость от влияния окружающей социальной среды. И хотя заявления подобного рода носят скорее декларативный характер и не вскрывают истинной связи, существующей между человеком и обществом, тем не менее неофрейдисты в этом отношении делают шаг вперед по сравнению с 3. Фрейдом, который все психическое сводил к биопсихологической природе человека. «Социологизм» неофрейдизма в широком смысле выражается в том, что в его рамках возникает общая социально-философская теория, пытающаяся с психологической точки зрения объяснить движущие силы и поступательный ход общественного развития.</w:t>
      </w:r>
    </w:p>
    <w:p w:rsidR="004C22AF" w:rsidRPr="00E55E06" w:rsidRDefault="004C22AF" w:rsidP="004C22AF">
      <w:pPr>
        <w:spacing w:after="0" w:line="360" w:lineRule="auto"/>
        <w:ind w:firstLine="709"/>
        <w:jc w:val="both"/>
        <w:rPr>
          <w:rFonts w:ascii="Times New Roman" w:hAnsi="Times New Roman"/>
          <w:sz w:val="28"/>
          <w:szCs w:val="28"/>
        </w:rPr>
      </w:pPr>
      <w:r w:rsidRPr="00E55E06">
        <w:rPr>
          <w:rFonts w:ascii="Times New Roman" w:hAnsi="Times New Roman"/>
          <w:sz w:val="28"/>
          <w:szCs w:val="28"/>
        </w:rPr>
        <w:lastRenderedPageBreak/>
        <w:t xml:space="preserve"> Предметом философского рассмотрения у Э. Фромма являются законы и принципы действия субъективного, человеческого фактора в общественно-историческом процессе. Э. Фромм пытался выяснить ту «роль, которую психологические факторы играют в качестве активных сил в социальном процессе», стремился решить связанную с этим более общую проблему взаимодействия психологического, экономического и идеологического факторов, их значение в общественном развитии. Эта проблема составила центральное ядро его социальной теории. Исходной установкой в ее решении, которая определила направление теоретических исканий Э. Фромма, явилось его убеждение в том, что «для того, чтобы понять динамику социального процесса, необходимо понять динамику психологических процессов, имеющих место внутри индивида, и, наоборот, для того, чтобы понять индивида, необходимо рассматривать его в контексте той культуры, которая формирует его».</w:t>
      </w:r>
    </w:p>
    <w:p w:rsidR="004C22AF" w:rsidRPr="00E55E06" w:rsidRDefault="004C22AF" w:rsidP="004C22AF">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  Поставив в центр своей социально-философской теории проблему человека, Э. Фромм не мог обойти ставшую классической для западной философии антиномию — «или общество формирует человека, или человек определяет общество». История общественной мысли показывает, что всегда, когда в центре какой-либо теории оказывалась и проблема человека, и проблема динамики исторического процесса, теоретик был вынужден решать эту дилемму. Способ решения этой дилеммы определял, в конечном счете, и характер создаваемой им социально-философской теории. Чтобы понять сущность и значение психологического фактора в истории, следует построить социально-психологическую теорию личности исходя из «антропологически-философской концепции человеческого существования. Это утверждение Э. Фромма является отправным положением его социальной философии.</w:t>
      </w:r>
    </w:p>
    <w:p w:rsidR="004C22AF" w:rsidRPr="00E55E06" w:rsidRDefault="004C22AF" w:rsidP="004C22AF">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Каково же содержание неофрейдистского понятия «человеческой ситуации», которое является одним из исходных в антропологической </w:t>
      </w:r>
      <w:r w:rsidRPr="00E55E06">
        <w:rPr>
          <w:rFonts w:ascii="Times New Roman" w:hAnsi="Times New Roman"/>
          <w:sz w:val="28"/>
          <w:szCs w:val="28"/>
        </w:rPr>
        <w:lastRenderedPageBreak/>
        <w:t>философии Э. Фромма и анализ которого открывает путь к пониманию и уяснению ее сущности?</w:t>
      </w:r>
    </w:p>
    <w:p w:rsidR="004C22AF" w:rsidRPr="00E55E06" w:rsidRDefault="004C22AF" w:rsidP="004C22AF">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 Э. Фромм начинает исследовать проблему человеческой природы с анализа «человеческой ситуации», с изложения своей теории антропогенеза. С его точки зрения, генетической предпосылкой появления человека был возникший на определенной стадии эволюции природы процесс ослабления биологической приспособляемости животного к окружающей среде. Факт появления человека, по его мнению, является следствием негативного процесса естественной эволюции. Чем менее совершенным становится биологический аппарат инстинктивного приспособления животного к миру, тем более развивается его мозг и способность к мышлению, к сознательной ориентации в мире.</w:t>
      </w:r>
    </w:p>
    <w:p w:rsidR="004C22AF" w:rsidRPr="00E55E06" w:rsidRDefault="004C22AF" w:rsidP="004C22AF">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 Будучи уверен в том, что 3. Фрейд глубоко заблуждался, когда видел источник всех человеческих побуждений в биологической конституции человека, Э. Фромм полагает, что «все страсти и желания человека являются не чем иным, как результатом попытки решить проблему человеческого существования», что «понимание человеческой психики должно быть основано на анализе потребностей человека, возникающих из условий его существования».</w:t>
      </w:r>
    </w:p>
    <w:p w:rsidR="004C22AF" w:rsidRPr="00E55E06" w:rsidRDefault="004C22AF" w:rsidP="004C22AF">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Содержание человеческой природы, являющейся, с точки зрения Э. Фромма, «результатом неодолимого побуждения человека восстановить единство и равновесие между самим собой и природой», представляет своеобразную систему потребностей, включающую в себя: 1) потребность в человеческих связях, 2) потребность в самоутверждении, 3) потребность в привязанности, 4) потребность в самосознании, 5) потребность в системе ориентации и объекте поклонения. </w:t>
      </w:r>
    </w:p>
    <w:p w:rsidR="004C22AF" w:rsidRPr="00E55E06" w:rsidRDefault="004C22AF" w:rsidP="004C22AF">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 Что касается истории человеческого общества, то, по мнению Э. Фромма, на различных стадиях его развития (при рабовладении, феодализме, капитализме и социализме) всегда доминируют определенные социально </w:t>
      </w:r>
      <w:r w:rsidRPr="00E55E06">
        <w:rPr>
          <w:rFonts w:ascii="Times New Roman" w:hAnsi="Times New Roman"/>
          <w:sz w:val="28"/>
          <w:szCs w:val="28"/>
        </w:rPr>
        <w:lastRenderedPageBreak/>
        <w:t>санкционированные типы решения этой проблемы (прогрессивные и регрессивные).</w:t>
      </w:r>
    </w:p>
    <w:p w:rsidR="004C22AF" w:rsidRPr="00E55E06" w:rsidRDefault="004C22AF" w:rsidP="004C22AF">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 Каковы же те альтернативные возможности, которые, с точки зрения Э. Фромма, открываются перед человеком в удовлетворении потребностей своей природной сущности?</w:t>
      </w:r>
    </w:p>
    <w:p w:rsidR="004C22AF" w:rsidRPr="00E55E06" w:rsidRDefault="004C22AF" w:rsidP="004C22AF">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 Потребность в человеческих связях может быть удовлетворена посредством господства и подчинения, однако это приводит к потере свободы личности.</w:t>
      </w:r>
    </w:p>
    <w:p w:rsidR="004C22AF" w:rsidRPr="00E55E06" w:rsidRDefault="004C22AF" w:rsidP="004C22AF">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 Только в любви, считает Э. Фромм, этой единственной положительной и идеальной связи человека с миром, другими людьми и с самим собой, данная потребность удовлетворяется действительно по-человечески, только с помощью последней человек, обретая единство с миром, в то же время сохраняет независимость и целостность своего неповторимого «Я».</w:t>
      </w:r>
    </w:p>
    <w:p w:rsidR="004C22AF" w:rsidRPr="00E55E06" w:rsidRDefault="004C22AF" w:rsidP="004C22AF">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 Потребность в самоутверждении может быть удовлетворена или в творческом процессе, благодаря которому «человек выходит за пределы пассивной роли твари», или в деструктивизме,</w:t>
      </w:r>
    </w:p>
    <w:p w:rsidR="004C22AF" w:rsidRPr="00E55E06" w:rsidRDefault="004C22AF" w:rsidP="004C22AF">
      <w:pPr>
        <w:spacing w:after="0" w:line="360" w:lineRule="auto"/>
        <w:ind w:firstLine="709"/>
        <w:jc w:val="both"/>
        <w:rPr>
          <w:rFonts w:ascii="Times New Roman" w:hAnsi="Times New Roman"/>
          <w:sz w:val="28"/>
          <w:szCs w:val="28"/>
        </w:rPr>
      </w:pPr>
      <w:r w:rsidRPr="00E55E06">
        <w:rPr>
          <w:rFonts w:ascii="Times New Roman" w:hAnsi="Times New Roman"/>
          <w:sz w:val="28"/>
          <w:szCs w:val="28"/>
        </w:rPr>
        <w:t>Социально-философские взгляды Э. Фромма представляют критическое направление в современной социальной мысли. В своих произведениях с позиций абстрактного натуралистического гуманизма он критикует современное западное общество.</w:t>
      </w:r>
    </w:p>
    <w:p w:rsidR="004C22AF" w:rsidRPr="00E55E06" w:rsidRDefault="004C22AF" w:rsidP="004C22AF">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 Рассматривая процесс исторического развития не иначе как через призму противоречия между потребностями человеческой природы и возможностью их реализации в определенных общественных условиях, противоречия между необходимостью реализации сущности человеческой природы и сдерживающими внешними социальными факторами, Э. Фромм пытался на конкретно-историческом материале показать характер этого противоречия.</w:t>
      </w:r>
    </w:p>
    <w:p w:rsidR="004C22AF" w:rsidRPr="00E55E06" w:rsidRDefault="004C22AF" w:rsidP="004C22AF">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 Анализируя современное капиталистическое общество, Э. Фромм показывает его несовместимость с требованиями человеческой природы, ценности которой, по его мнению, носят абсолютный гуманистический </w:t>
      </w:r>
      <w:r w:rsidRPr="00E55E06">
        <w:rPr>
          <w:rFonts w:ascii="Times New Roman" w:hAnsi="Times New Roman"/>
          <w:sz w:val="28"/>
          <w:szCs w:val="28"/>
        </w:rPr>
        <w:lastRenderedPageBreak/>
        <w:t>характер. Свою концепцию человеческой природы он использует в качестве специфического средства для социальной критики этого общества.</w:t>
      </w:r>
    </w:p>
    <w:p w:rsidR="004C22AF" w:rsidRPr="00E55E06" w:rsidRDefault="004C22AF" w:rsidP="004C22AF">
      <w:pPr>
        <w:spacing w:after="0" w:line="360" w:lineRule="auto"/>
        <w:ind w:firstLine="709"/>
        <w:rPr>
          <w:rFonts w:ascii="Times New Roman" w:hAnsi="Times New Roman"/>
          <w:b/>
          <w:sz w:val="28"/>
          <w:szCs w:val="28"/>
        </w:rPr>
      </w:pPr>
      <w:r w:rsidRPr="00E55E06">
        <w:rPr>
          <w:rFonts w:ascii="Times New Roman" w:hAnsi="Times New Roman"/>
          <w:b/>
          <w:sz w:val="28"/>
          <w:szCs w:val="28"/>
        </w:rPr>
        <w:t>3.Сущность социологической концепции Карен Хорни.</w:t>
      </w:r>
    </w:p>
    <w:p w:rsidR="004C22AF" w:rsidRPr="00E55E06" w:rsidRDefault="004C22AF" w:rsidP="004C22AF">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Хорни Карен (1885-1952) -амер. специалист в области социальной психологии и социологии, принадлежит к числу основоположников неофрейдизма. Научную деятельность начала в Берлинском психоаналитическом институте, где вела исследования в русле классического психоанализа. В 1932 г. эмигрировала в США, в 1941 г. создала и возглавила Американский институт психоанализа. </w:t>
      </w:r>
    </w:p>
    <w:p w:rsidR="004C22AF" w:rsidRPr="00E55E06" w:rsidRDefault="004C22AF" w:rsidP="004C22AF">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Теория Xорни сформировалась в полемике с ортодоксальным фрейдизмом. При этом она ставила под сомнение один из исходных постулатов Фрейда - тезис о биологической, инстинктивной природе бессознательного. Вероятнее всего, полагает Xорни, что бессознательные импульсы сообщаются индивиду социальной средой и потому несут на себе отпечаток определенного типа культуры. Будучи проводниками конкретных социокультурных тенденций в психике человека, бессознательные влечения и комплексы в известной мере отвечают общественным потребностям и выполняют приспособительную функцию. В случае конфликта между этими влечениями психическое здоровье индивида оказывается под угрозой. </w:t>
      </w:r>
    </w:p>
    <w:p w:rsidR="004C22AF" w:rsidRPr="00E55E06" w:rsidRDefault="004C22AF" w:rsidP="004C22AF">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Внутриличностные конфликты, по Xорни, провоцируются обществом, являясь фактически отражением социальных антагонизмов на психологическом уровне. Одна из сквозных проблем в творчестве Xорни - проблема развития личности. Индивидуальное развитие, по ее мнению, может идти двумя путями-нормальным и невротическим. Первый представляет собой реализацию задатков человека; второй сводится к накоплению патологических изменений в характере и заканчивается, как правило, самоотчуждением и деперсонализацией личности. Невроз (или патология характера) исследуется Xорни в нескольких аспектах, в т. ч. в социологическом (как порождение "больного" общества), генетическом (как результат нарушения межличностных отношений, отношений между </w:t>
      </w:r>
      <w:r w:rsidRPr="00E55E06">
        <w:rPr>
          <w:rFonts w:ascii="Times New Roman" w:hAnsi="Times New Roman"/>
          <w:sz w:val="28"/>
          <w:szCs w:val="28"/>
        </w:rPr>
        <w:lastRenderedPageBreak/>
        <w:t>родителями и детьми) и "сущностном" (как ложная самореализация личности). Оригинальная концепция самореализации разрабатывается Xорни в поздних работах. Изначальное стремление индивида к своему "реальному Я" делает его, с точки зрения Xорни, автономным по отношению к обществу и дает шанс справиться с травмирующим воздействием культуры. Задача психоанализа, считает Xорни,- поддерживать в человеке это здоровое стремление.</w:t>
      </w:r>
    </w:p>
    <w:p w:rsidR="004C22AF" w:rsidRPr="00E55E06" w:rsidRDefault="004C22AF" w:rsidP="004C22AF">
      <w:pPr>
        <w:spacing w:after="0" w:line="360" w:lineRule="auto"/>
        <w:ind w:firstLine="851"/>
        <w:jc w:val="center"/>
        <w:rPr>
          <w:rFonts w:ascii="Times New Roman" w:hAnsi="Times New Roman"/>
          <w:b/>
          <w:sz w:val="28"/>
          <w:szCs w:val="28"/>
        </w:rPr>
      </w:pPr>
    </w:p>
    <w:p w:rsidR="004C22AF" w:rsidRPr="00E55E06" w:rsidRDefault="004C22AF" w:rsidP="004C22AF">
      <w:pPr>
        <w:spacing w:after="0" w:line="360" w:lineRule="auto"/>
        <w:ind w:firstLine="851"/>
        <w:jc w:val="center"/>
        <w:rPr>
          <w:rFonts w:ascii="Times New Roman" w:hAnsi="Times New Roman"/>
          <w:b/>
          <w:sz w:val="28"/>
          <w:szCs w:val="28"/>
        </w:rPr>
      </w:pP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C22AF"/>
    <w:rsid w:val="00203E43"/>
    <w:rsid w:val="003B4F83"/>
    <w:rsid w:val="00426B15"/>
    <w:rsid w:val="004C22AF"/>
    <w:rsid w:val="006330EC"/>
    <w:rsid w:val="0063688D"/>
    <w:rsid w:val="006B1FB8"/>
    <w:rsid w:val="00745DDF"/>
    <w:rsid w:val="008C10AD"/>
    <w:rsid w:val="00910190"/>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2A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C22AF"/>
    <w:rPr>
      <w:color w:val="004B99"/>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bricon.com/partner.asp?aid=%7b69A4D52F-71EE-4E5A-8AC1-4ADE4B853218%7d&amp;ext=0" TargetMode="External"/><Relationship Id="rId3" Type="http://schemas.openxmlformats.org/officeDocument/2006/relationships/webSettings" Target="webSettings.xml"/><Relationship Id="rId7" Type="http://schemas.openxmlformats.org/officeDocument/2006/relationships/hyperlink" Target="http://www.rubricon.com/partner.asp?aid=%7bB035EF2B-04A6-4282-A8E0-21EAB0391424%7d&amp;ext=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ubricon.com/partner.asp?aid=%7b10CB2C2F-F3FB-49C2-917E-120B58107AAE%7d&amp;ext=0" TargetMode="External"/><Relationship Id="rId11" Type="http://schemas.openxmlformats.org/officeDocument/2006/relationships/fontTable" Target="fontTable.xml"/><Relationship Id="rId5" Type="http://schemas.openxmlformats.org/officeDocument/2006/relationships/hyperlink" Target="http://www.rubricon.com/partner.asp?aid=%7bD59F65EE-4AB4-4F13-927C-BCA0055C231A%7d&amp;ext=0" TargetMode="External"/><Relationship Id="rId10" Type="http://schemas.openxmlformats.org/officeDocument/2006/relationships/hyperlink" Target="http://www.rubricon.com/partner.asp?aid=%7b698677B5-C6F9-45B7-A725-E13CDB2873D8%7d&amp;ext=0" TargetMode="External"/><Relationship Id="rId4" Type="http://schemas.openxmlformats.org/officeDocument/2006/relationships/hyperlink" Target="http://www.rubricon.com/partner.asp?aid=%7bA2F29F18-792A-4DE9-80A1-92971A84FCD6%7d&amp;ext=0" TargetMode="External"/><Relationship Id="rId9" Type="http://schemas.openxmlformats.org/officeDocument/2006/relationships/hyperlink" Target="http://www.rubricon.com/partner.asp?aid=%7b139929F1-53E6-43E8-A393-4A5863CC279D%7d&amp;ext=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2358</Words>
  <Characters>13445</Characters>
  <Application>Microsoft Office Word</Application>
  <DocSecurity>0</DocSecurity>
  <Lines>112</Lines>
  <Paragraphs>31</Paragraphs>
  <ScaleCrop>false</ScaleCrop>
  <Company>Microsoft</Company>
  <LinksUpToDate>false</LinksUpToDate>
  <CharactersWithSpaces>15772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2014-05-19T00:23:00Z</dcterms:created>
  <dcterms:modified xsi:type="dcterms:W3CDTF">2014-05-19T00:23:00Z</dcterms:modified>
</cp:coreProperties>
</file>