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4" w:rsidRPr="00E55E06" w:rsidRDefault="00763B74" w:rsidP="00763B74">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 34</w:t>
      </w:r>
    </w:p>
    <w:p w:rsidR="00763B74" w:rsidRPr="00E55E06" w:rsidRDefault="00763B74" w:rsidP="00763B74">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Социологические концепции Н. Лумана</w:t>
      </w:r>
    </w:p>
    <w:p w:rsidR="00763B74" w:rsidRPr="00E55E06" w:rsidRDefault="00763B74" w:rsidP="00763B74">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Теория социальных систем Н. Лумана Общая характеристика творчества Н. Лумана</w:t>
      </w:r>
    </w:p>
    <w:p w:rsidR="00763B74" w:rsidRPr="00E55E06" w:rsidRDefault="00763B74" w:rsidP="00763B74">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Теория общества как системы</w:t>
      </w:r>
    </w:p>
    <w:p w:rsidR="00763B74" w:rsidRPr="00E55E06" w:rsidRDefault="00763B74" w:rsidP="00763B74">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Коммуникации и социальные системы</w:t>
      </w:r>
    </w:p>
    <w:p w:rsidR="00763B74" w:rsidRPr="00E55E06" w:rsidRDefault="00763B74" w:rsidP="00763B74">
      <w:pPr>
        <w:pStyle w:val="a3"/>
        <w:numPr>
          <w:ilvl w:val="0"/>
          <w:numId w:val="1"/>
        </w:numPr>
        <w:tabs>
          <w:tab w:val="clear" w:pos="720"/>
          <w:tab w:val="num" w:pos="0"/>
        </w:tabs>
        <w:spacing w:after="0" w:line="360" w:lineRule="auto"/>
        <w:ind w:right="-1" w:firstLine="131"/>
        <w:jc w:val="both"/>
        <w:rPr>
          <w:rFonts w:ascii="Times New Roman" w:hAnsi="Times New Roman"/>
          <w:sz w:val="28"/>
          <w:szCs w:val="28"/>
        </w:rPr>
      </w:pPr>
      <w:r w:rsidRPr="00E55E06">
        <w:rPr>
          <w:rFonts w:ascii="Times New Roman" w:hAnsi="Times New Roman"/>
          <w:sz w:val="28"/>
          <w:szCs w:val="28"/>
        </w:rPr>
        <w:t>Проблема человека в концепции Н. Лумана</w:t>
      </w:r>
    </w:p>
    <w:p w:rsidR="00763B74" w:rsidRPr="00E55E06" w:rsidRDefault="00763B74" w:rsidP="00763B74">
      <w:pPr>
        <w:spacing w:after="0" w:line="360" w:lineRule="auto"/>
        <w:ind w:left="360" w:right="-1"/>
        <w:jc w:val="both"/>
        <w:rPr>
          <w:rFonts w:ascii="Times New Roman" w:hAnsi="Times New Roman"/>
          <w:b/>
          <w:sz w:val="28"/>
          <w:szCs w:val="28"/>
        </w:rPr>
      </w:pPr>
      <w:r w:rsidRPr="00E55E06">
        <w:rPr>
          <w:rFonts w:ascii="Times New Roman" w:hAnsi="Times New Roman"/>
          <w:b/>
          <w:sz w:val="28"/>
          <w:szCs w:val="28"/>
        </w:rPr>
        <w:t xml:space="preserve">1.Теория социальных систем Н. Лумана </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Сколько-нибудь полное и законченное представление о современных движениях и теориях в социологии нельзя получить, специально не обращаясь к анализу творчества немецкого социолога Никласа Лумана (1927—2000). Занимая достойное место в ряду объединительных концепций 1980— 1990-х гг., социологическая теория Лумана стоит несколько особняком, продолжая традиции общетеоретических построений 1930—1960-х гг. с их попытками объяснить многие социальные проблемы общества, не выходя за его пределы.</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Получив юридическое образование сразу после войны, он в течение 1950-х — начала 1960-х гг. работал по специальности в органах управления и Министерстве культуры, после чего сменил профессию, став социологом. Этому в немалой степени способствовало изучение социологии Луманом в Гарвардском университете в начале 1960-х гг., где он подробно познакомился с теориями структурно-функционального анализа и социального действия Т. Парсонса. Защитив докторскую диссертацию, Лу-ман во второй половине 1960-х гг. переходит на преподавательскую работу в университет. С открытием нового университета в Билефельде социолог в 1968 г. получает в нем кафедру и должность профессора до конца жизни. Решение о проведении XIII Всемирного социологического конгресса в Билефельде в 1994 г. было принято, в числе прочих причин, и как дань уважения творчеству Лумана — одного из крупнейших современных социологов. Не случайно он выступал на конгрессе с основным пленарным </w:t>
      </w:r>
      <w:r w:rsidRPr="00E55E06">
        <w:rPr>
          <w:rFonts w:ascii="Times New Roman" w:hAnsi="Times New Roman"/>
          <w:sz w:val="28"/>
          <w:szCs w:val="28"/>
        </w:rPr>
        <w:lastRenderedPageBreak/>
        <w:t>докладом и был участником центральной дискуссии с широко известным в социологическом мире французским ученым А. Туреном.</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В начальный период своего творчества Луман создавал научные труды, на которые наложило отпечаток его юридическое образование и соответствующая ему профессиональная деятельность. К ним относятся: «Функции и следствия формальной организации» (1964), «Понятие цели и рациональность системы» (1968), «Легитимация посредством действия» (1969).</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Основная работа социолога, в которой развернуто изложены идеи его теории самореферентной системы и общей теории общества — «Социальные системы: очерк общей теории» (1984). Целый ряд его трудов был посвящен исследованию как общества в целом, так и его отдельных функциональных систем. Это: двухтомник «Структура общества и семантика» (1981 — 1982), трехтомник «Социологическое просвещение» (вобравший в себя статьи, написанные в период 1970—1984 гг.), «Общественная экономика» (1988), «Общественная наука» (1990), «Очерки самореференции» (1990), «Экологическая коммуникация» (1992), «Общественное право» (1993) и др. На русский язык переводились и издавались отдельные статьи и фрагменты из работ Лумана.</w:t>
      </w:r>
    </w:p>
    <w:p w:rsidR="00763B74" w:rsidRPr="00E55E06" w:rsidRDefault="00763B74" w:rsidP="00763B74">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2.Теория общества как системы</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Основными причинами появления новой теории социальных систем Лумана, которая превратилась в одну из наиболее популярных теорий общества в конце 1980-х—1990-е гг., были, по меньшей мере, две. Одна из них заключалась в резко возросшей сложности социального организма и неспособности объяснить новые процессы, происходящие в нем, со старых, «классических» позиций.</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Луман в данном случае говорит о существовании в социологии трех предубеждений в отношении общества, которые следует преодолеть. Первое касается допущения того, что общество состоит из людей или из отношений между ними. На самом деле оно имеет совершенно иную структуру и иные системные характеристики. Второе предубеждение заключается в допущении </w:t>
      </w:r>
      <w:r w:rsidRPr="00E55E06">
        <w:rPr>
          <w:rFonts w:ascii="Times New Roman" w:hAnsi="Times New Roman"/>
          <w:sz w:val="28"/>
          <w:szCs w:val="28"/>
        </w:rPr>
        <w:lastRenderedPageBreak/>
        <w:t>территориального многообразия обществ, означающего отграничение каждой страны от другой (Китай — это одно общество, Бразилия — другое и т.д.) и признание того, что общества суть региональные, территориально ограниченные единства. Реально же понятие территориальных границ обществ становится излишним в силу нового понимания социальной системы, базирующейся на взаимосвязи коммуникаций. Третье предубеждение имеет теоретико-познавательный характер и следует из различения и даже противопоставления субъекта и объекта. Между тем в последнее время оно теряет смысл в условиях появления новых объединительных теорий и парадигм. Существование таких подходов к трактовке общества не позволяет дать его строгое описание и самоописание.</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В том случае, считает Луман, когда «понятие общества сопрягается с человеком, в него включается слишком много; в случае территориального понятия общества — слишком мало. В обоих случаях за непригодные понятия такого рода держатся, видимо, потому, что об обществе хотели бы думать как о чем-то, что, возможно, наблюдать извне». Но именно это и блокирует познание общества, которое должно осуществляться из «себя самого». Указанные выше характеристики (предубеждения) социолог отказывается рассматривать в качестве критериев для дефиниции понятия общества и определения границ его теории. Между тем, считает социолог, понятие общества должно быть образовано автологично (в переводе с греческого «автология» означает употребление слова в его собственном, прямом значении) и содержать «само себя».</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Другая причина появления теории социальных систем Лумана состоит в необходимости перехода к новому этапу системного анализа. Первый этап заключался в господстве социологического представления времен Э. Дюркгейма, определяемого как соотношение «целое — часть». Это представление означало, что целое выявляло качественно новые свойства системы, не равные сумме его частей. Второй этап развития системно-теоретического мышления в социологии (его Луман связывает с господством идей Т. Парсонса) предполагал доминанту иного представления — «система </w:t>
      </w:r>
      <w:r w:rsidRPr="00E55E06">
        <w:rPr>
          <w:rFonts w:ascii="Times New Roman" w:hAnsi="Times New Roman"/>
          <w:sz w:val="28"/>
          <w:szCs w:val="28"/>
        </w:rPr>
        <w:lastRenderedPageBreak/>
        <w:t>— окружающая среда». Оно означало возникновение системы путем ее отграничения от окружающей среды. Поэтому главным признавалось отношение между системой и окружающей средой.</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Новые открытия в науке (в частности, достижения в биологии и нейрофизиологии чилийских ученых X. Матураны и Ф. Варелы, успехи в области теории информационных систем) поставили проблему системно-теоретического мышления в иную плоскость. Было введено в научный оборот понятие аутопойесиса. Буквально оно означает самопроизводство, самотворение. Отвечая на вопрос о теоретической роли этого понятия в его социологической теории, Луман говорил: «Понятие аутопойесиса первоначально было найдено в биологии и опиралось на эмпирическую основу биохимии, т.е. применялось к клеткам, затем к нейрофизиологической системе, компонентам клетки или мозга, которые сами производят компоненты этих целостностей. Химические условия жизни постоянно обновляются в самой клетке, а не вносятся извне. Электрические сигналы мозга создаются самим мозгом, а не вносятся из окружающей среды через органы зрения или слуха. Внешние контакты находятся на другом уровне реальности. Такова была биологическая концепция. Я лишь полагаю, что, то же самое можно сказать и о коммуникации, т.е. что коммуникация всегда предполагает, что была предшествующая коммуникация и что всегда возможна дальнейшая коммуникация, иначе говоря, коммуникативная система сама воспроизводит себя при помощи слов, языка, постоянной активности, постоянной коммуникации».</w:t>
      </w:r>
    </w:p>
    <w:p w:rsidR="00763B74" w:rsidRPr="00E55E06" w:rsidRDefault="00763B74" w:rsidP="00763B74">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3.Коммуникация и социальная система</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Коммуникация у Лумана выступает важнейшим элементом социальной системы. Сама по себе она незаметна, обнаруживает же себя лишь в процессе действия. Коммуникация безлична и означает установление связи и взаимодействия как минимум между двумя людьми. Поэтому она не принадлежит ни одному из субъектов отношений, стержнем которых на самом деле является. Она изначально социальна, поскольку «не может быть... вменена ни одному отдельному сознанию». Сама коммуникация оперативно </w:t>
      </w:r>
      <w:r w:rsidRPr="00E55E06">
        <w:rPr>
          <w:rFonts w:ascii="Times New Roman" w:hAnsi="Times New Roman"/>
          <w:sz w:val="28"/>
          <w:szCs w:val="28"/>
        </w:rPr>
        <w:lastRenderedPageBreak/>
        <w:t>функционирует как единство различия информации, сообщения и понимания. Информация, сообщение и понимание — это, по существу, структурные элементы коммуникации.</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Здесь следует специально отметить, что, по признанию социолога, понятие коммуникации имеет ключевое значение для теории общества. В свете сказанного становится понятным предложение Лумана: «...положить в основу понятия общества понятие коммуникации и тем самым переформулировать социологическую теорию на базе понятия системы вместо понятия действия. Это позволяет представить социальную систему как оперативно закрытую систему, состоящую из собственных операций, производящую коммуникации из коммуникаций».</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Рассуждения социолога о коммуникации являются важнейшим шагом на пути к созданию теории общества и в целом его трактовки. Он различает три разных уровня анализа общества. Первый предполагает его осуществление в границах общей теории систем, а в ней — в рамках общей теории аутопойетических систем. Второй уровень означает рассмотрение общества в теории социальных систем. Наконец, третий предполагает рассмотрение теории системы общества как особого случая социальных систем.</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Характеризуя общество в связи с его основным признаком — наличием в нем коммуникации, придающей ему совершенно особый системный характер, Луман пишет: «Общество есть коммуникативно закрытая система. Оно производит коммуникацию посредством коммуникации. Коммуницировать может только оно само — но не с самим собой и не своим окружающим миром. Оно производит свое единство посредством оперативного совершения коммуникаций, рекурсивно обращенных к предыдущим и предвосхищающих последующие коммуникации».</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Социальная система и общество как главная ее разновидность характеризуется у Лумана полной самодостаточностью и самовоенроизводством. Общество рассматривается как самореферентная </w:t>
      </w:r>
      <w:r w:rsidRPr="00E55E06">
        <w:rPr>
          <w:rFonts w:ascii="Times New Roman" w:hAnsi="Times New Roman"/>
          <w:sz w:val="28"/>
          <w:szCs w:val="28"/>
        </w:rPr>
        <w:lastRenderedPageBreak/>
        <w:t>социальная система (самореференция — ссылка на самого себя), умеющая организовать саму себя, что означает, помимо только что названных характеристик, ее способность описывать себя, отграничивая от окружающей среды, осуществляя различение с ней, заниматься самонаблюдением и самоописанием, воспроизводя в них саму себя. Социолог стремится доказать, что «социальные системы (включая общество) могут осуществиться только как наблюдающие самое себя системы". В этом смысле наблюдение и описание системы есть ее часть.</w:t>
      </w:r>
    </w:p>
    <w:p w:rsidR="00763B74" w:rsidRPr="00E55E06" w:rsidRDefault="00763B74" w:rsidP="00763B74">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4.Проблема человека в концепции Н. Лумана</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Большое значение для правильного понимания концепции социальной системы и теории общества Лумана имеет его отношение к проблеме человека. Оно резко отличается от позиций иных социологов, в том числе и авторов концепций, рассмотренных выше. Если в этих теориях речь идет об активном деятеле, акторе, агенте, субъекте социального действия, вне которого ни современное общество, ни его концептуальное видение невозможны, то в работах Лумана мы встречаемся с принципиально иной трактовкой роли человека.</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Поскольку место центрального понятия социологической теории у социолога занимает «система» (а не «действие»), постольку его мало волнует действующий субъект, который существует лишь как элемент окружающего систему мира, но не как элемент самой системы. Это значит, что понятие человека (ни в каких его ипостасях) не имеет для социолога научного значения. Такая позиция тем более понятна и очевидна из всего контекста теории социальных систем Лумана, что человек не включен у него в систему коммуникаций.</w:t>
      </w:r>
    </w:p>
    <w:p w:rsidR="00763B74" w:rsidRPr="00E55E06" w:rsidRDefault="00763B74" w:rsidP="00763B74">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Отрицание понятия человека как элемента социальной системы было изначально характерно для творчества немецкого социолога и неоднократно становилось объектом критических стрел, причем как его противников, так и сторонников. Среди последних предпринимались даже попытки рассматривать человека как аутопойетическую и самореферентную систему. Но это никак не повлияло на изменение позиции Лумана. Более того, он </w:t>
      </w:r>
      <w:r w:rsidRPr="00E55E06">
        <w:rPr>
          <w:rFonts w:ascii="Times New Roman" w:hAnsi="Times New Roman"/>
          <w:sz w:val="28"/>
          <w:szCs w:val="28"/>
        </w:rPr>
        <w:lastRenderedPageBreak/>
        <w:t>каждый раз искал новые аргументы для усиления своей позиции. Один из них состоял в том, что и человек как часть окружающего систему мира, и тем более сам этот мир представляют собой комплексные образования, которым самореферентная система (общество) уступает по сложности. Поэтому одна из задач социологии состоит в выявлении особенностей их взаимодействия. Итак, мы рассмотрели наиболее распространенные, принятые и значимые в социологическом сообществе направления теоретической мысли и концепции, которые характеризуются — в качестве главной своей особенности — стремлением к синтезу, объединении ряда идей и теорий, созданных как в рамках классического, так и (в основном) современного этапа развития социологической теории. Читатель имел возможность обнаружить и сходства, и значительные различия, существующие между ними. Они объясняются наличием нескольких, назовем их модельными, подходов к социальному анализу. В одном случае такой моделью оказались концепции социального действия, социальной структуры и социальной эволюции (Э. Гидденс, П. Штомпка), в другом — теории структурализма и конструктивизма (П. Бурдье), в третьем — естественно-научные (биологические), системные и информационные теории (Н. Луман). Далеко не всегда эти теории «стыкуются» терминологически, разнится понимание задач социологии, соотношения в ней теории и эмпирии. Но главное, что их объединяет, — стремление по-новому осмыслить как социальные процессы, происходящие в мировом сообществе, испытывающем на себе все плюсы и минусы глобализации, так и тенденции развития социологической науки</w:t>
      </w:r>
    </w:p>
    <w:p w:rsidR="00763B74" w:rsidRPr="00E55E06" w:rsidRDefault="00763B74" w:rsidP="00763B74">
      <w:pPr>
        <w:spacing w:after="0" w:line="360" w:lineRule="auto"/>
        <w:ind w:right="-1" w:firstLine="851"/>
        <w:jc w:val="both"/>
        <w:rPr>
          <w:rFonts w:ascii="Times New Roman" w:hAnsi="Times New Roman"/>
          <w:sz w:val="28"/>
          <w:szCs w:val="28"/>
        </w:rPr>
      </w:pPr>
    </w:p>
    <w:p w:rsidR="00763B74" w:rsidRPr="00E55E06" w:rsidRDefault="00763B74" w:rsidP="00763B74">
      <w:pPr>
        <w:spacing w:after="0" w:line="360" w:lineRule="auto"/>
        <w:ind w:right="-1" w:firstLine="851"/>
        <w:jc w:val="both"/>
        <w:rPr>
          <w:rFonts w:ascii="Times New Roman" w:hAnsi="Times New Roman"/>
          <w:sz w:val="28"/>
          <w:szCs w:val="28"/>
        </w:rPr>
      </w:pPr>
    </w:p>
    <w:p w:rsidR="00745DDF" w:rsidRDefault="00745DDF"/>
    <w:sectPr w:rsidR="00745DDF" w:rsidSect="007D69B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12B1C"/>
    <w:multiLevelType w:val="hybridMultilevel"/>
    <w:tmpl w:val="02A03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B74"/>
    <w:rsid w:val="00203E43"/>
    <w:rsid w:val="003B4F83"/>
    <w:rsid w:val="00426B15"/>
    <w:rsid w:val="006330EC"/>
    <w:rsid w:val="0063688D"/>
    <w:rsid w:val="006B1FB8"/>
    <w:rsid w:val="00745DDF"/>
    <w:rsid w:val="00763B74"/>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11097</Characters>
  <Application>Microsoft Office Word</Application>
  <DocSecurity>0</DocSecurity>
  <Lines>92</Lines>
  <Paragraphs>26</Paragraphs>
  <ScaleCrop>false</ScaleCrop>
  <Company>Microsoft</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2014-05-19T00:26:00Z</dcterms:created>
  <dcterms:modified xsi:type="dcterms:W3CDTF">2014-05-19T00:26:00Z</dcterms:modified>
</cp:coreProperties>
</file>