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142A5D" w:rsidRDefault="00142A5D">
      <w:pPr>
        <w:rPr>
          <w:rFonts w:ascii="Times New Roman" w:hAnsi="Times New Roman" w:cs="Times New Roman"/>
          <w:b/>
          <w:sz w:val="24"/>
          <w:szCs w:val="24"/>
        </w:rPr>
      </w:pPr>
      <w:r w:rsidRPr="00142A5D">
        <w:rPr>
          <w:rFonts w:ascii="Times New Roman" w:hAnsi="Times New Roman" w:cs="Times New Roman"/>
          <w:b/>
          <w:sz w:val="24"/>
          <w:szCs w:val="24"/>
        </w:rPr>
        <w:t>Практическое занятие 5.</w:t>
      </w:r>
    </w:p>
    <w:p w:rsidR="00142A5D" w:rsidRPr="00142A5D" w:rsidRDefault="00142A5D">
      <w:pPr>
        <w:rPr>
          <w:rFonts w:ascii="Times New Roman" w:hAnsi="Times New Roman" w:cs="Times New Roman"/>
          <w:b/>
          <w:sz w:val="24"/>
          <w:szCs w:val="24"/>
        </w:rPr>
      </w:pPr>
      <w:r w:rsidRPr="00142A5D">
        <w:rPr>
          <w:rFonts w:ascii="Times New Roman" w:hAnsi="Times New Roman" w:cs="Times New Roman"/>
          <w:b/>
          <w:sz w:val="24"/>
          <w:szCs w:val="24"/>
        </w:rPr>
        <w:t>Понятие ИМК и место рекламы в них</w:t>
      </w:r>
    </w:p>
    <w:p w:rsidR="00142A5D" w:rsidRPr="00142A5D" w:rsidRDefault="00142A5D">
      <w:pPr>
        <w:rPr>
          <w:rFonts w:ascii="Times New Roman" w:hAnsi="Times New Roman" w:cs="Times New Roman"/>
          <w:b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 изучить современные подходы к маркетинговым комму-никациям.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b/>
          <w:i/>
          <w:sz w:val="24"/>
          <w:szCs w:val="24"/>
        </w:rPr>
        <w:t>Рекомендуемая литература:</w:t>
      </w: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A5D" w:rsidRPr="00142A5D" w:rsidRDefault="00142A5D" w:rsidP="00142A5D">
      <w:pPr>
        <w:widowControl w:val="0"/>
        <w:tabs>
          <w:tab w:val="left" w:pos="851"/>
        </w:tabs>
        <w:suppressAutoHyphens/>
        <w:spacing w:after="0" w:line="35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ab/>
      </w: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1. Музыкант, В. Л. Основы интегрированных коммуникаций: теория </w:t>
      </w:r>
    </w:p>
    <w:p w:rsidR="00142A5D" w:rsidRPr="00142A5D" w:rsidRDefault="00142A5D" w:rsidP="00142A5D">
      <w:pPr>
        <w:widowControl w:val="0"/>
        <w:tabs>
          <w:tab w:val="left" w:pos="851"/>
        </w:tabs>
        <w:suppressAutoHyphens/>
        <w:spacing w:after="0" w:line="35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и современные практики : учебник и практикум для академического бакалавриата. В 2 частях. Часть 1. Стратегии, эффективный брендинг / </w:t>
      </w:r>
    </w:p>
    <w:p w:rsidR="00142A5D" w:rsidRPr="00142A5D" w:rsidRDefault="00142A5D" w:rsidP="00142A5D">
      <w:pPr>
        <w:widowControl w:val="0"/>
        <w:tabs>
          <w:tab w:val="left" w:pos="851"/>
        </w:tabs>
        <w:suppressAutoHyphens/>
        <w:spacing w:after="0" w:line="35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>В. Л. Музык</w:t>
      </w:r>
      <w:bookmarkStart w:id="0" w:name="_GoBack"/>
      <w:bookmarkEnd w:id="0"/>
      <w:r w:rsidRPr="00142A5D">
        <w:rPr>
          <w:rFonts w:ascii="Times New Roman" w:eastAsia="Calibri" w:hAnsi="Times New Roman" w:cs="Times New Roman"/>
          <w:sz w:val="24"/>
          <w:szCs w:val="24"/>
        </w:rPr>
        <w:t>ант. – Москва : Издательство Юрайт, 2019. – 342 с..</w:t>
      </w:r>
    </w:p>
    <w:p w:rsidR="00142A5D" w:rsidRPr="00142A5D" w:rsidRDefault="00142A5D" w:rsidP="00142A5D">
      <w:pPr>
        <w:widowControl w:val="0"/>
        <w:tabs>
          <w:tab w:val="left" w:pos="851"/>
        </w:tabs>
        <w:suppressAutoHyphens/>
        <w:spacing w:after="0" w:line="35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ab/>
        <w:t>2. Чумиков, А. Н. Реклама и связи с общественностью : профессио-нальные компетенции : учебное пособие / А. Н. Чумиков, М. П. Бочаров, С. А. Самойленко. – Москва : Издательский дом «Дело» РАХНиГС, 2016. – 520 с.</w:t>
      </w:r>
    </w:p>
    <w:p w:rsidR="00142A5D" w:rsidRPr="00142A5D" w:rsidRDefault="00142A5D" w:rsidP="00142A5D">
      <w:pPr>
        <w:widowControl w:val="0"/>
        <w:tabs>
          <w:tab w:val="left" w:pos="851"/>
          <w:tab w:val="left" w:pos="1134"/>
        </w:tabs>
        <w:suppressAutoHyphens/>
        <w:spacing w:after="0" w:line="35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ab/>
        <w:t xml:space="preserve">3. Шарков, Ф. И. Интегрированные коммуникации: массовые комму-никации и медиапланирование : учебник / Ф. И. Шакирова, В. Н. Бузин ; </w:t>
      </w:r>
      <w:r w:rsidRPr="00142A5D">
        <w:rPr>
          <w:rFonts w:ascii="Times New Roman" w:eastAsia="Calibri" w:hAnsi="Times New Roman" w:cs="Times New Roman"/>
          <w:sz w:val="24"/>
          <w:szCs w:val="24"/>
        </w:rPr>
        <w:br/>
        <w:t>под общей редакцией профессора Ф. И. Шаркова. – Москва : Издательско- торговая корпорация «Дашков и К», 2018. – 486 с.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44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A5D">
        <w:rPr>
          <w:rFonts w:ascii="Times New Roman" w:eastAsia="Calibri" w:hAnsi="Times New Roman" w:cs="Times New Roman"/>
          <w:b/>
          <w:sz w:val="24"/>
          <w:szCs w:val="24"/>
        </w:rPr>
        <w:t>Задание для самостоятельного выполнения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>Охарактеризуйте элементы маркетингового комплекса</w:t>
      </w:r>
      <w:r w:rsidRPr="00142A5D">
        <w:rPr>
          <w:rFonts w:ascii="Times New Roman" w:eastAsia="Calibri" w:hAnsi="Times New Roman" w:cs="Times New Roman"/>
          <w:sz w:val="24"/>
          <w:szCs w:val="24"/>
        </w:rPr>
        <w:t>.</w:t>
      </w:r>
      <w:r w:rsidRPr="00142A5D">
        <w:rPr>
          <w:rFonts w:ascii="Times New Roman" w:eastAsia="Calibri" w:hAnsi="Times New Roman" w:cs="Times New Roman"/>
          <w:sz w:val="24"/>
          <w:szCs w:val="24"/>
        </w:rPr>
        <w:t>. Оформите ответ в виде табл</w:t>
      </w:r>
      <w:r w:rsidRPr="00142A5D">
        <w:rPr>
          <w:rFonts w:ascii="Times New Roman" w:eastAsia="Calibri" w:hAnsi="Times New Roman" w:cs="Times New Roman"/>
          <w:sz w:val="24"/>
          <w:szCs w:val="24"/>
        </w:rPr>
        <w:t>ицы</w:t>
      </w:r>
    </w:p>
    <w:p w:rsidR="00142A5D" w:rsidRPr="00142A5D" w:rsidRDefault="00142A5D" w:rsidP="00142A5D">
      <w:pPr>
        <w:widowControl w:val="0"/>
        <w:suppressAutoHyphens/>
        <w:spacing w:before="240" w:after="240" w:line="36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 как стержневая часть маркетингового комплекса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3142"/>
        <w:gridCol w:w="3070"/>
        <w:gridCol w:w="3144"/>
      </w:tblGrid>
      <w:tr w:rsidR="00142A5D" w:rsidRPr="00142A5D" w:rsidTr="00AD664D">
        <w:trPr>
          <w:trHeight w:val="284"/>
          <w:jc w:val="center"/>
        </w:trPr>
        <w:tc>
          <w:tcPr>
            <w:tcW w:w="3142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</w:rPr>
              <w:t>Позиции маркетингового комплекса</w:t>
            </w:r>
          </w:p>
        </w:tc>
        <w:tc>
          <w:tcPr>
            <w:tcW w:w="3070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позиции</w:t>
            </w:r>
          </w:p>
        </w:tc>
        <w:tc>
          <w:tcPr>
            <w:tcW w:w="3144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r w:rsidRPr="0014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рекламы и </w:t>
            </w:r>
            <w:r w:rsidRPr="00142A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</w:t>
            </w:r>
            <w:r w:rsidRPr="0014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позиции маркетингового комплекса</w:t>
            </w:r>
          </w:p>
        </w:tc>
      </w:tr>
      <w:tr w:rsidR="00142A5D" w:rsidRPr="00142A5D" w:rsidTr="00AD664D">
        <w:trPr>
          <w:trHeight w:val="284"/>
          <w:jc w:val="center"/>
        </w:trPr>
        <w:tc>
          <w:tcPr>
            <w:tcW w:w="3142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3070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A5D" w:rsidRPr="00142A5D" w:rsidTr="00AD664D">
        <w:trPr>
          <w:trHeight w:val="284"/>
          <w:jc w:val="center"/>
        </w:trPr>
        <w:tc>
          <w:tcPr>
            <w:tcW w:w="3142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Price</w:t>
            </w:r>
          </w:p>
        </w:tc>
        <w:tc>
          <w:tcPr>
            <w:tcW w:w="3070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A5D" w:rsidRPr="00142A5D" w:rsidTr="00AD664D">
        <w:trPr>
          <w:trHeight w:val="284"/>
          <w:jc w:val="center"/>
        </w:trPr>
        <w:tc>
          <w:tcPr>
            <w:tcW w:w="3142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3070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A5D" w:rsidRPr="00142A5D" w:rsidTr="00AD664D">
        <w:trPr>
          <w:trHeight w:val="284"/>
          <w:jc w:val="center"/>
        </w:trPr>
        <w:tc>
          <w:tcPr>
            <w:tcW w:w="3142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2A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Promotion</w:t>
            </w:r>
          </w:p>
        </w:tc>
        <w:tc>
          <w:tcPr>
            <w:tcW w:w="3070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142A5D" w:rsidRPr="00142A5D" w:rsidRDefault="00142A5D" w:rsidP="00142A5D">
            <w:pPr>
              <w:widowControl w:val="0"/>
              <w:suppressAutoHyphens/>
              <w:spacing w:line="36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A5D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вопросы 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A5D" w:rsidRPr="00142A5D" w:rsidRDefault="00142A5D" w:rsidP="00142A5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>Расскажите об основных этапах эволюции понятия «связи с общественностью» с конца 1980-х гг. по наши дни.</w:t>
      </w:r>
    </w:p>
    <w:p w:rsidR="00142A5D" w:rsidRPr="00142A5D" w:rsidRDefault="00142A5D" w:rsidP="00142A5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Объясните, каким образом </w:t>
      </w:r>
      <w:r w:rsidRPr="00142A5D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142A5D">
        <w:rPr>
          <w:rFonts w:ascii="Times New Roman" w:eastAsia="Calibri" w:hAnsi="Times New Roman" w:cs="Times New Roman"/>
          <w:sz w:val="24"/>
          <w:szCs w:val="24"/>
        </w:rPr>
        <w:t xml:space="preserve"> выступает стержневой частью </w:t>
      </w:r>
      <w:r w:rsidRPr="00142A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маркетингового комплекса. </w:t>
      </w:r>
    </w:p>
    <w:p w:rsidR="00142A5D" w:rsidRPr="00142A5D" w:rsidRDefault="00142A5D" w:rsidP="00142A5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>Опишите основные позиции маркетингового комплекса.</w:t>
      </w:r>
    </w:p>
    <w:p w:rsidR="00142A5D" w:rsidRPr="00142A5D" w:rsidRDefault="00142A5D" w:rsidP="00142A5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pacing w:val="-4"/>
          <w:sz w:val="24"/>
          <w:szCs w:val="24"/>
        </w:rPr>
        <w:t>Дайте определение понятия «интегрированные маркетинговые комму</w:t>
      </w:r>
      <w:r w:rsidRPr="00142A5D">
        <w:rPr>
          <w:rFonts w:ascii="Times New Roman" w:eastAsia="Calibri" w:hAnsi="Times New Roman" w:cs="Times New Roman"/>
          <w:sz w:val="24"/>
          <w:szCs w:val="24"/>
        </w:rPr>
        <w:t>никации».</w:t>
      </w:r>
    </w:p>
    <w:p w:rsidR="00142A5D" w:rsidRPr="00142A5D" w:rsidRDefault="00142A5D" w:rsidP="00142A5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5D">
        <w:rPr>
          <w:rFonts w:ascii="Times New Roman" w:eastAsia="Calibri" w:hAnsi="Times New Roman" w:cs="Times New Roman"/>
          <w:sz w:val="24"/>
          <w:szCs w:val="24"/>
        </w:rPr>
        <w:t>Поясните суть синергетического эффекта ИМК.</w:t>
      </w: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A5D" w:rsidRPr="00142A5D" w:rsidRDefault="00142A5D" w:rsidP="00142A5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A5D" w:rsidRPr="00142A5D" w:rsidRDefault="00142A5D">
      <w:pPr>
        <w:rPr>
          <w:rFonts w:ascii="Times New Roman" w:hAnsi="Times New Roman" w:cs="Times New Roman"/>
          <w:b/>
          <w:sz w:val="24"/>
          <w:szCs w:val="24"/>
        </w:rPr>
      </w:pPr>
    </w:p>
    <w:sectPr w:rsidR="00142A5D" w:rsidRPr="001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B83"/>
    <w:multiLevelType w:val="hybridMultilevel"/>
    <w:tmpl w:val="2E4A3466"/>
    <w:lvl w:ilvl="0" w:tplc="232E1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131B"/>
    <w:multiLevelType w:val="hybridMultilevel"/>
    <w:tmpl w:val="483EE74C"/>
    <w:lvl w:ilvl="0" w:tplc="7F3CA7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32"/>
    <w:rsid w:val="00006A26"/>
    <w:rsid w:val="00142A5D"/>
    <w:rsid w:val="007669CA"/>
    <w:rsid w:val="00C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6653"/>
  <w15:chartTrackingRefBased/>
  <w15:docId w15:val="{AD18B018-1ED3-421A-BED9-DDF68C15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2023-11-29T07:58:00Z</dcterms:created>
  <dcterms:modified xsi:type="dcterms:W3CDTF">2023-11-29T08:03:00Z</dcterms:modified>
</cp:coreProperties>
</file>