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03797E">
      <w:pPr>
        <w:pStyle w:val="a7"/>
        <w:spacing w:line="360" w:lineRule="auto"/>
        <w:jc w:val="center"/>
      </w:pPr>
      <w:r>
        <w:t xml:space="preserve">Практическое занятие № </w:t>
      </w:r>
      <w:r w:rsidR="006D5CEC">
        <w:t>6</w:t>
      </w:r>
      <w:r>
        <w:t>.</w:t>
      </w:r>
    </w:p>
    <w:p w:rsidR="00855FC3" w:rsidRDefault="00855FC3" w:rsidP="0003797E">
      <w:pPr>
        <w:pStyle w:val="a7"/>
        <w:spacing w:line="360" w:lineRule="auto"/>
        <w:jc w:val="center"/>
      </w:pPr>
    </w:p>
    <w:p w:rsidR="00855FC3" w:rsidRPr="0003797E" w:rsidRDefault="00855FC3" w:rsidP="0003797E">
      <w:pPr>
        <w:pStyle w:val="a7"/>
        <w:spacing w:line="360" w:lineRule="auto"/>
        <w:jc w:val="center"/>
        <w:rPr>
          <w:b/>
        </w:rPr>
      </w:pPr>
      <w:r w:rsidRPr="0003797E">
        <w:rPr>
          <w:b/>
        </w:rPr>
        <w:t xml:space="preserve">ТЕМА </w:t>
      </w:r>
      <w:r w:rsidR="00541F9F" w:rsidRPr="0003797E">
        <w:rPr>
          <w:b/>
          <w:sz w:val="23"/>
          <w:szCs w:val="23"/>
        </w:rPr>
        <w:t>Этика речевого общения</w:t>
      </w:r>
      <w:r w:rsidRPr="0003797E">
        <w:rPr>
          <w:b/>
        </w:rPr>
        <w:t>.</w:t>
      </w:r>
    </w:p>
    <w:p w:rsidR="00855FC3" w:rsidRPr="0003797E" w:rsidRDefault="00855FC3" w:rsidP="0003797E">
      <w:pPr>
        <w:pStyle w:val="a7"/>
        <w:spacing w:line="360" w:lineRule="auto"/>
        <w:rPr>
          <w:b/>
        </w:rPr>
      </w:pPr>
    </w:p>
    <w:p w:rsidR="00855FC3" w:rsidRDefault="00855FC3" w:rsidP="0003797E">
      <w:pPr>
        <w:pStyle w:val="a7"/>
        <w:spacing w:line="360" w:lineRule="auto"/>
      </w:pPr>
      <w:r>
        <w:t xml:space="preserve">План:  </w:t>
      </w:r>
    </w:p>
    <w:p w:rsidR="00855FC3" w:rsidRPr="0003797E" w:rsidRDefault="00855FC3" w:rsidP="0003797E">
      <w:pPr>
        <w:pStyle w:val="a7"/>
        <w:spacing w:line="360" w:lineRule="auto"/>
      </w:pPr>
    </w:p>
    <w:p w:rsidR="00855FC3" w:rsidRPr="0003797E" w:rsidRDefault="00855FC3" w:rsidP="0003797E">
      <w:pPr>
        <w:pStyle w:val="a7"/>
        <w:spacing w:line="360" w:lineRule="auto"/>
        <w:rPr>
          <w:u w:val="single"/>
        </w:rPr>
      </w:pPr>
      <w:r w:rsidRPr="0003797E">
        <w:rPr>
          <w:u w:val="single"/>
        </w:rPr>
        <w:t xml:space="preserve">1. Обсуждение: </w:t>
      </w:r>
    </w:p>
    <w:p w:rsidR="00855FC3" w:rsidRDefault="00855FC3" w:rsidP="0003797E">
      <w:pPr>
        <w:pStyle w:val="a7"/>
        <w:numPr>
          <w:ilvl w:val="0"/>
          <w:numId w:val="40"/>
        </w:numPr>
        <w:spacing w:line="360" w:lineRule="auto"/>
      </w:pPr>
      <w:r>
        <w:t>П</w:t>
      </w:r>
      <w:r w:rsidR="0003797E">
        <w:t>онятие этики (широкий и узкий аспекты)</w:t>
      </w:r>
      <w:r>
        <w:t xml:space="preserve">. </w:t>
      </w:r>
    </w:p>
    <w:p w:rsidR="00855FC3" w:rsidRDefault="0003797E" w:rsidP="0003797E">
      <w:pPr>
        <w:pStyle w:val="a7"/>
        <w:numPr>
          <w:ilvl w:val="0"/>
          <w:numId w:val="40"/>
        </w:numPr>
        <w:spacing w:line="360" w:lineRule="auto"/>
      </w:pPr>
      <w:r>
        <w:t xml:space="preserve">Этика и язык, этика и речь. </w:t>
      </w:r>
      <w:r w:rsidR="00855FC3">
        <w:t xml:space="preserve"> </w:t>
      </w:r>
    </w:p>
    <w:p w:rsidR="00855FC3" w:rsidRDefault="0003797E" w:rsidP="0003797E">
      <w:pPr>
        <w:pStyle w:val="a7"/>
        <w:numPr>
          <w:ilvl w:val="0"/>
          <w:numId w:val="40"/>
        </w:numPr>
        <w:spacing w:line="360" w:lineRule="auto"/>
      </w:pPr>
      <w:r>
        <w:t xml:space="preserve">Этика и этикет в коммуникации. </w:t>
      </w:r>
    </w:p>
    <w:p w:rsidR="00855FC3" w:rsidRDefault="00855FC3" w:rsidP="0003797E">
      <w:pPr>
        <w:pStyle w:val="a7"/>
        <w:spacing w:line="360" w:lineRule="auto"/>
        <w:rPr>
          <w:rFonts w:eastAsia="MS Mincho"/>
        </w:rPr>
      </w:pPr>
    </w:p>
    <w:p w:rsidR="00855FC3" w:rsidRPr="0003797E" w:rsidRDefault="00855FC3" w:rsidP="0003797E">
      <w:pPr>
        <w:pStyle w:val="a7"/>
        <w:spacing w:line="360" w:lineRule="auto"/>
        <w:rPr>
          <w:u w:val="single"/>
        </w:rPr>
      </w:pPr>
      <w:r w:rsidRPr="0003797E">
        <w:rPr>
          <w:u w:val="single"/>
        </w:rPr>
        <w:t xml:space="preserve">2. Сообщения: </w:t>
      </w:r>
    </w:p>
    <w:p w:rsidR="00855FC3" w:rsidRDefault="0003797E" w:rsidP="0003797E">
      <w:pPr>
        <w:pStyle w:val="a7"/>
        <w:numPr>
          <w:ilvl w:val="0"/>
          <w:numId w:val="41"/>
        </w:numPr>
        <w:spacing w:line="360" w:lineRule="auto"/>
      </w:pPr>
      <w:r>
        <w:t xml:space="preserve">Выразительные средства языка </w:t>
      </w:r>
      <w:r w:rsidR="00855FC3">
        <w:t xml:space="preserve">в русском языке. </w:t>
      </w:r>
    </w:p>
    <w:p w:rsidR="00855FC3" w:rsidRDefault="0003797E" w:rsidP="0003797E">
      <w:pPr>
        <w:pStyle w:val="a7"/>
        <w:numPr>
          <w:ilvl w:val="0"/>
          <w:numId w:val="41"/>
        </w:numPr>
        <w:spacing w:line="360" w:lineRule="auto"/>
      </w:pPr>
      <w:r>
        <w:t>Выразительные средства языка в других языках</w:t>
      </w:r>
      <w:r w:rsidR="00855FC3">
        <w:t>.</w:t>
      </w:r>
    </w:p>
    <w:p w:rsidR="00855FC3" w:rsidRDefault="00855FC3" w:rsidP="0003797E">
      <w:pPr>
        <w:pStyle w:val="a7"/>
        <w:spacing w:line="360" w:lineRule="auto"/>
      </w:pPr>
    </w:p>
    <w:p w:rsidR="00855FC3" w:rsidRPr="0003797E" w:rsidRDefault="0003797E" w:rsidP="0003797E">
      <w:pPr>
        <w:pStyle w:val="a7"/>
        <w:spacing w:line="360" w:lineRule="auto"/>
        <w:rPr>
          <w:u w:val="single"/>
        </w:rPr>
      </w:pPr>
      <w:r>
        <w:t xml:space="preserve">3. </w:t>
      </w:r>
      <w:r w:rsidRPr="0003797E">
        <w:rPr>
          <w:u w:val="single"/>
        </w:rPr>
        <w:t xml:space="preserve">Лингвокультурологический диктант. </w:t>
      </w:r>
    </w:p>
    <w:p w:rsidR="0003797E" w:rsidRDefault="0003797E" w:rsidP="0003797E">
      <w:pPr>
        <w:pStyle w:val="a7"/>
        <w:spacing w:line="360" w:lineRule="auto"/>
      </w:pPr>
    </w:p>
    <w:p w:rsidR="00855FC3" w:rsidRPr="0003797E" w:rsidRDefault="0003797E" w:rsidP="0003797E">
      <w:pPr>
        <w:pStyle w:val="a7"/>
        <w:spacing w:line="360" w:lineRule="auto"/>
        <w:rPr>
          <w:u w:val="single"/>
        </w:rPr>
      </w:pPr>
      <w:r>
        <w:t>4</w:t>
      </w:r>
      <w:r w:rsidR="00855FC3">
        <w:t>.</w:t>
      </w:r>
      <w:r w:rsidR="00855FC3" w:rsidRPr="0003797E">
        <w:rPr>
          <w:u w:val="single"/>
        </w:rPr>
        <w:t xml:space="preserve">Домашнее задание: </w:t>
      </w:r>
    </w:p>
    <w:p w:rsidR="00855FC3" w:rsidRDefault="0003797E" w:rsidP="0003797E">
      <w:pPr>
        <w:pStyle w:val="a7"/>
        <w:spacing w:line="360" w:lineRule="auto"/>
      </w:pPr>
      <w:r>
        <w:t>Подготовить кейс-задание.</w:t>
      </w:r>
      <w:proofErr w:type="gramStart"/>
      <w:r>
        <w:t xml:space="preserve"> </w:t>
      </w:r>
      <w:r w:rsidR="00855FC3">
        <w:t>.</w:t>
      </w:r>
      <w:proofErr w:type="gramEnd"/>
      <w:r w:rsidR="00855FC3">
        <w:t xml:space="preserve"> </w:t>
      </w:r>
    </w:p>
    <w:p w:rsidR="00855FC3" w:rsidRDefault="00855FC3" w:rsidP="0003797E">
      <w:pPr>
        <w:pStyle w:val="a7"/>
        <w:spacing w:line="360" w:lineRule="auto"/>
      </w:pPr>
    </w:p>
    <w:p w:rsidR="00916490" w:rsidRPr="0003797E" w:rsidRDefault="00916490" w:rsidP="0003797E">
      <w:pPr>
        <w:pStyle w:val="a7"/>
        <w:spacing w:line="360" w:lineRule="auto"/>
        <w:rPr>
          <w:b/>
        </w:rPr>
      </w:pPr>
      <w:r w:rsidRPr="0003797E">
        <w:rPr>
          <w:b/>
          <w:spacing w:val="-6"/>
        </w:rPr>
        <w:t xml:space="preserve">Литература:  </w:t>
      </w:r>
    </w:p>
    <w:p w:rsidR="00916490" w:rsidRDefault="00916490" w:rsidP="0003797E">
      <w:pPr>
        <w:pStyle w:val="a7"/>
        <w:spacing w:line="360" w:lineRule="auto"/>
      </w:pPr>
    </w:p>
    <w:p w:rsidR="00916490" w:rsidRDefault="00916490" w:rsidP="0003797E">
      <w:pPr>
        <w:pStyle w:val="a7"/>
        <w:spacing w:line="360" w:lineRule="auto"/>
      </w:pPr>
      <w:r>
        <w:t xml:space="preserve">1. Основы теории коммуникации: учебник для вузов / М.А.Василик, М.С.Верпшинин, В.А.Павлов [и др.]; под ред. М.А.Василика. </w:t>
      </w:r>
      <w:r>
        <w:softHyphen/>
        <w:t xml:space="preserve">– М.: Гардарики, 2007.  </w:t>
      </w:r>
    </w:p>
    <w:p w:rsidR="00916490" w:rsidRDefault="00916490" w:rsidP="0003797E">
      <w:pPr>
        <w:pStyle w:val="a7"/>
        <w:spacing w:line="360" w:lineRule="auto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916490" w:rsidRDefault="00916490" w:rsidP="0003797E">
      <w:pPr>
        <w:pStyle w:val="a7"/>
        <w:spacing w:line="360" w:lineRule="auto"/>
      </w:pPr>
      <w:r>
        <w:t xml:space="preserve">3. Кафтан В.В. Теория коммуникации: учебник / В.В. Кафтан. – М.: КноРус, 2023. </w:t>
      </w:r>
    </w:p>
    <w:p w:rsidR="00916490" w:rsidRDefault="0003797E" w:rsidP="0003797E">
      <w:pPr>
        <w:pStyle w:val="a7"/>
        <w:spacing w:line="360" w:lineRule="auto"/>
        <w:rPr>
          <w:sz w:val="20"/>
          <w:szCs w:val="20"/>
        </w:rPr>
      </w:pPr>
      <w:r>
        <w:t>4</w:t>
      </w:r>
      <w:r w:rsidR="00916490">
        <w:t>. Кафтан В. В. Теория и практики массовых коммуникаций: учебник / В.В. Кафтан. – М.: КноРус, 2022.</w:t>
      </w:r>
    </w:p>
    <w:p w:rsidR="00916490" w:rsidRDefault="0003797E" w:rsidP="0003797E">
      <w:pPr>
        <w:pStyle w:val="a7"/>
        <w:spacing w:line="360" w:lineRule="auto"/>
      </w:pPr>
      <w:r>
        <w:t>5</w:t>
      </w:r>
      <w:r w:rsidR="00916490">
        <w:t xml:space="preserve">. Голуб И.Б. Секреты русского языка. О </w:t>
      </w:r>
      <w:proofErr w:type="gramStart"/>
      <w:r w:rsidR="00916490">
        <w:t>сложном</w:t>
      </w:r>
      <w:proofErr w:type="gramEnd"/>
      <w:r w:rsidR="00916490">
        <w:t xml:space="preserve"> увлекательно и просто: учебное пособие / И.Б. Голуб. – М.: КноРус, 2023. </w:t>
      </w:r>
    </w:p>
    <w:p w:rsidR="0003797E" w:rsidRDefault="0003797E" w:rsidP="0003797E">
      <w:pPr>
        <w:pStyle w:val="a7"/>
        <w:spacing w:line="360" w:lineRule="auto"/>
      </w:pPr>
    </w:p>
    <w:p w:rsidR="009B636E" w:rsidRPr="0003797E" w:rsidRDefault="009B636E" w:rsidP="0003797E">
      <w:pPr>
        <w:pStyle w:val="a7"/>
        <w:spacing w:line="360" w:lineRule="auto"/>
      </w:pPr>
      <w:r w:rsidRPr="0003797E">
        <w:rPr>
          <w:b/>
        </w:rPr>
        <w:t>Электронные и интернет-ресурсы</w:t>
      </w:r>
      <w:r w:rsidR="0003797E">
        <w:t>:</w:t>
      </w:r>
      <w:r w:rsidRPr="0003797E">
        <w:t xml:space="preserve"> </w:t>
      </w:r>
    </w:p>
    <w:p w:rsidR="009B636E" w:rsidRDefault="009B636E" w:rsidP="0003797E">
      <w:pPr>
        <w:pStyle w:val="a7"/>
        <w:numPr>
          <w:ilvl w:val="0"/>
          <w:numId w:val="42"/>
        </w:numPr>
        <w:spacing w:line="360" w:lineRule="auto"/>
      </w:pPr>
      <w:r>
        <w:t xml:space="preserve">Энциклопедии, словари, справочники http://www.rubricon.com. </w:t>
      </w:r>
    </w:p>
    <w:p w:rsidR="009B636E" w:rsidRDefault="009B636E" w:rsidP="0003797E">
      <w:pPr>
        <w:pStyle w:val="a7"/>
        <w:numPr>
          <w:ilvl w:val="0"/>
          <w:numId w:val="42"/>
        </w:numPr>
        <w:spacing w:line="360" w:lineRule="auto"/>
      </w:pPr>
      <w:r>
        <w:t xml:space="preserve">Портал "Открытое образование" http://npoed.ru. </w:t>
      </w:r>
    </w:p>
    <w:p w:rsidR="009B636E" w:rsidRDefault="009B636E" w:rsidP="0003797E">
      <w:pPr>
        <w:pStyle w:val="a7"/>
        <w:numPr>
          <w:ilvl w:val="0"/>
          <w:numId w:val="42"/>
        </w:numPr>
        <w:spacing w:line="360" w:lineRule="auto"/>
      </w:pPr>
      <w:r>
        <w:lastRenderedPageBreak/>
        <w:t>Единое окно доступа к образовательным ресурсам http://window.edu.ru.</w:t>
      </w:r>
    </w:p>
    <w:p w:rsidR="009B636E" w:rsidRDefault="009B636E" w:rsidP="0003797E">
      <w:pPr>
        <w:pStyle w:val="a7"/>
        <w:spacing w:line="360" w:lineRule="auto"/>
      </w:pPr>
    </w:p>
    <w:p w:rsidR="009B636E" w:rsidRPr="0003797E" w:rsidRDefault="009B636E" w:rsidP="0003797E">
      <w:pPr>
        <w:pStyle w:val="a7"/>
        <w:spacing w:line="360" w:lineRule="auto"/>
        <w:rPr>
          <w:b/>
        </w:rPr>
      </w:pPr>
      <w:r w:rsidRPr="0003797E">
        <w:rPr>
          <w:b/>
        </w:rPr>
        <w:t>Вопросы для самоконтроля:</w:t>
      </w:r>
    </w:p>
    <w:p w:rsidR="009B636E" w:rsidRDefault="009B636E" w:rsidP="0003797E">
      <w:pPr>
        <w:pStyle w:val="a7"/>
        <w:numPr>
          <w:ilvl w:val="0"/>
          <w:numId w:val="43"/>
        </w:numPr>
        <w:spacing w:line="360" w:lineRule="auto"/>
      </w:pPr>
      <w:r>
        <w:t xml:space="preserve">Современные взгляды на роль </w:t>
      </w:r>
      <w:r w:rsidR="0003797E">
        <w:t xml:space="preserve">речевой </w:t>
      </w:r>
      <w:r>
        <w:t>этики</w:t>
      </w:r>
      <w:r w:rsidR="0003797E">
        <w:t xml:space="preserve"> в профессиональной коммуникации</w:t>
      </w:r>
      <w:r>
        <w:t>.</w:t>
      </w:r>
    </w:p>
    <w:p w:rsidR="009B636E" w:rsidRDefault="009B636E" w:rsidP="0003797E">
      <w:pPr>
        <w:pStyle w:val="a7"/>
        <w:numPr>
          <w:ilvl w:val="0"/>
          <w:numId w:val="43"/>
        </w:numPr>
        <w:spacing w:line="360" w:lineRule="auto"/>
      </w:pPr>
      <w:r>
        <w:t xml:space="preserve">Деловая этика </w:t>
      </w:r>
      <w:r w:rsidR="0003797E">
        <w:t>и речеваяэтика: сходства и развичия</w:t>
      </w:r>
      <w:r>
        <w:t>.</w:t>
      </w:r>
    </w:p>
    <w:p w:rsidR="009B636E" w:rsidRDefault="009B636E" w:rsidP="0003797E">
      <w:pPr>
        <w:pStyle w:val="a7"/>
        <w:spacing w:line="360" w:lineRule="auto"/>
      </w:pPr>
    </w:p>
    <w:p w:rsidR="009B636E" w:rsidRDefault="009B636E" w:rsidP="0003797E">
      <w:pPr>
        <w:pStyle w:val="a7"/>
        <w:spacing w:line="360" w:lineRule="auto"/>
      </w:pPr>
    </w:p>
    <w:p w:rsidR="009B636E" w:rsidRDefault="009B636E" w:rsidP="0003797E">
      <w:pPr>
        <w:pStyle w:val="a7"/>
        <w:spacing w:line="360" w:lineRule="auto"/>
      </w:pPr>
    </w:p>
    <w:sectPr w:rsidR="009B636E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26E73"/>
    <w:multiLevelType w:val="hybridMultilevel"/>
    <w:tmpl w:val="F7BC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E094E"/>
    <w:multiLevelType w:val="hybridMultilevel"/>
    <w:tmpl w:val="3F9A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245A4"/>
    <w:multiLevelType w:val="hybridMultilevel"/>
    <w:tmpl w:val="F360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A6A9D"/>
    <w:multiLevelType w:val="hybridMultilevel"/>
    <w:tmpl w:val="9666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8"/>
  </w:num>
  <w:num w:numId="41">
    <w:abstractNumId w:val="21"/>
  </w:num>
  <w:num w:numId="42">
    <w:abstractNumId w:val="1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3797E"/>
    <w:rsid w:val="001C1516"/>
    <w:rsid w:val="003516A7"/>
    <w:rsid w:val="00372669"/>
    <w:rsid w:val="00402D56"/>
    <w:rsid w:val="00491A17"/>
    <w:rsid w:val="00541F9F"/>
    <w:rsid w:val="00656CB5"/>
    <w:rsid w:val="006D5CEC"/>
    <w:rsid w:val="00855FC3"/>
    <w:rsid w:val="00916490"/>
    <w:rsid w:val="009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16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3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2023-12-13T16:10:00Z</dcterms:modified>
</cp:coreProperties>
</file>