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6B" w:rsidRPr="005E271F" w:rsidRDefault="00665810" w:rsidP="005E271F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>Практическое занятие № 15</w:t>
      </w:r>
      <w:r w:rsidR="002D556B" w:rsidRPr="005E271F">
        <w:rPr>
          <w:rFonts w:ascii="Times New Roman" w:hAnsi="Times New Roman"/>
          <w:sz w:val="24"/>
          <w:szCs w:val="24"/>
        </w:rPr>
        <w:t>.</w:t>
      </w:r>
    </w:p>
    <w:p w:rsidR="002D556B" w:rsidRPr="005E271F" w:rsidRDefault="002D556B" w:rsidP="005E271F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D556B" w:rsidRPr="005E271F" w:rsidRDefault="002D556B" w:rsidP="005E271F">
      <w:pPr>
        <w:pStyle w:val="a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71F">
        <w:rPr>
          <w:rFonts w:ascii="Times New Roman" w:hAnsi="Times New Roman"/>
          <w:b/>
          <w:sz w:val="24"/>
          <w:szCs w:val="24"/>
        </w:rPr>
        <w:t xml:space="preserve">ТЕМА:  </w:t>
      </w:r>
      <w:r w:rsidR="000027C1" w:rsidRPr="005E271F">
        <w:rPr>
          <w:rFonts w:ascii="Times New Roman" w:hAnsi="Times New Roman"/>
          <w:b/>
          <w:sz w:val="24"/>
          <w:szCs w:val="24"/>
        </w:rPr>
        <w:t>Официально</w:t>
      </w:r>
      <w:r w:rsidR="005E271F">
        <w:rPr>
          <w:rFonts w:ascii="Times New Roman" w:hAnsi="Times New Roman"/>
          <w:b/>
          <w:sz w:val="24"/>
          <w:szCs w:val="24"/>
        </w:rPr>
        <w:t>-</w:t>
      </w:r>
      <w:r w:rsidR="000027C1" w:rsidRPr="005E271F">
        <w:rPr>
          <w:rFonts w:ascii="Times New Roman" w:hAnsi="Times New Roman"/>
          <w:b/>
          <w:sz w:val="24"/>
          <w:szCs w:val="24"/>
        </w:rPr>
        <w:t>деловая письменная речь</w:t>
      </w:r>
      <w:r w:rsidRPr="005E271F">
        <w:rPr>
          <w:rFonts w:ascii="Times New Roman" w:hAnsi="Times New Roman"/>
          <w:b/>
          <w:sz w:val="24"/>
          <w:szCs w:val="24"/>
        </w:rPr>
        <w:t>.</w:t>
      </w:r>
    </w:p>
    <w:p w:rsidR="005E271F" w:rsidRDefault="005E271F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>План:</w:t>
      </w: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271F" w:rsidRPr="005E271F" w:rsidRDefault="005E271F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E271F">
        <w:rPr>
          <w:rFonts w:ascii="Times New Roman" w:hAnsi="Times New Roman"/>
          <w:sz w:val="24"/>
          <w:szCs w:val="24"/>
          <w:u w:val="single"/>
        </w:rPr>
        <w:t xml:space="preserve">1. Обсуждение: </w:t>
      </w:r>
    </w:p>
    <w:p w:rsidR="002D556B" w:rsidRPr="005E271F" w:rsidRDefault="005E271F" w:rsidP="005E271F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Установка и </w:t>
      </w:r>
      <w:r w:rsidR="002D556B" w:rsidRPr="005E271F">
        <w:rPr>
          <w:rFonts w:ascii="Times New Roman" w:hAnsi="Times New Roman"/>
          <w:sz w:val="24"/>
          <w:szCs w:val="24"/>
        </w:rPr>
        <w:t>ее измерения.</w:t>
      </w:r>
    </w:p>
    <w:p w:rsidR="002D556B" w:rsidRPr="005E271F" w:rsidRDefault="002D556B" w:rsidP="005E271F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 xml:space="preserve">Обратная связь в </w:t>
      </w:r>
      <w:r w:rsidR="005E271F">
        <w:rPr>
          <w:rFonts w:ascii="Times New Roman" w:hAnsi="Times New Roman"/>
          <w:sz w:val="24"/>
          <w:szCs w:val="24"/>
        </w:rPr>
        <w:t>официально-деловой письменной речи</w:t>
      </w:r>
      <w:r w:rsidRPr="005E271F">
        <w:rPr>
          <w:rFonts w:ascii="Times New Roman" w:hAnsi="Times New Roman"/>
          <w:sz w:val="24"/>
          <w:szCs w:val="24"/>
        </w:rPr>
        <w:t xml:space="preserve">. </w:t>
      </w:r>
    </w:p>
    <w:p w:rsidR="002D556B" w:rsidRPr="005E271F" w:rsidRDefault="002D556B" w:rsidP="005E271F">
      <w:pPr>
        <w:pStyle w:val="a9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>Особенности вербальной и невербальной коммуникации</w:t>
      </w:r>
      <w:r w:rsidR="005E271F">
        <w:rPr>
          <w:rFonts w:ascii="Times New Roman" w:hAnsi="Times New Roman"/>
          <w:sz w:val="24"/>
          <w:szCs w:val="24"/>
        </w:rPr>
        <w:t xml:space="preserve"> в официально-деловой письменной речи</w:t>
      </w:r>
      <w:r w:rsidRPr="005E271F">
        <w:rPr>
          <w:rFonts w:ascii="Times New Roman" w:hAnsi="Times New Roman"/>
          <w:sz w:val="24"/>
          <w:szCs w:val="24"/>
        </w:rPr>
        <w:t xml:space="preserve">. </w:t>
      </w: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5E271F" w:rsidRDefault="005E271F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  <w:u w:val="single"/>
        </w:rPr>
        <w:t>2. Кейс-задание: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271F">
        <w:rPr>
          <w:rFonts w:ascii="Times New Roman" w:hAnsi="Times New Roman"/>
          <w:sz w:val="24"/>
          <w:szCs w:val="24"/>
        </w:rPr>
        <w:t xml:space="preserve">напишите </w:t>
      </w:r>
      <w:r>
        <w:rPr>
          <w:rFonts w:ascii="Times New Roman" w:hAnsi="Times New Roman"/>
          <w:sz w:val="24"/>
          <w:szCs w:val="24"/>
        </w:rPr>
        <w:t xml:space="preserve">заметку </w:t>
      </w:r>
      <w:r w:rsidRPr="005E271F">
        <w:rPr>
          <w:rFonts w:ascii="Times New Roman" w:hAnsi="Times New Roman"/>
          <w:sz w:val="24"/>
          <w:szCs w:val="24"/>
        </w:rPr>
        <w:t>об открытии веганского ресторана, стилистически следуя визуалу:</w:t>
      </w:r>
    </w:p>
    <w:p w:rsidR="005E271F" w:rsidRDefault="005E271F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271F" w:rsidRDefault="005E271F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0" cy="5124450"/>
            <wp:effectExtent l="19050" t="0" r="0" b="0"/>
            <wp:docPr id="1" name="Рисунок 1" descr="C:\Documents and Settings\Admin\Рабочий стол\ред.пр+копирайт+реч.ком\кейсы\что рекламируют\AirBrush_2022041418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ед.пр+копирайт+реч.ком\кейсы\что рекламируют\AirBrush_20220414185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271F">
        <w:rPr>
          <w:rFonts w:ascii="Times New Roman" w:hAnsi="Times New Roman"/>
          <w:b/>
          <w:sz w:val="24"/>
          <w:szCs w:val="24"/>
        </w:rPr>
        <w:lastRenderedPageBreak/>
        <w:t>Литература:</w:t>
      </w: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5E271F" w:rsidRDefault="002D556B" w:rsidP="005E271F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>Самыгин С.А. Деловое общение [Текст]: учебное пособие для вузов / С. И. Самыгин, А. М. Руденко. - М.: Кнорус, 2010.</w:t>
      </w:r>
    </w:p>
    <w:p w:rsidR="002D556B" w:rsidRPr="005E271F" w:rsidRDefault="002D556B" w:rsidP="005E271F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 xml:space="preserve">Аминов И.И. Психология делового общения [Текст]: учебное пособие / И.И.Аминов. - 5-е изд., стер. - М.: Омега - Л, 2009. - 304 </w:t>
      </w:r>
      <w:proofErr w:type="gramStart"/>
      <w:r w:rsidRPr="005E271F">
        <w:rPr>
          <w:rFonts w:ascii="Times New Roman" w:hAnsi="Times New Roman"/>
          <w:sz w:val="24"/>
          <w:szCs w:val="24"/>
        </w:rPr>
        <w:t>с</w:t>
      </w:r>
      <w:proofErr w:type="gramEnd"/>
    </w:p>
    <w:p w:rsidR="002D556B" w:rsidRPr="005E271F" w:rsidRDefault="002D556B" w:rsidP="005E271F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 xml:space="preserve">Бороздина Г.В. Психология делового общения [Текст]: учебник / Г.В.Бороздина. - 2-е изд. - М.: ИНФРА - М, 2008. - 295 </w:t>
      </w:r>
      <w:proofErr w:type="gramStart"/>
      <w:r w:rsidRPr="005E271F">
        <w:rPr>
          <w:rFonts w:ascii="Times New Roman" w:hAnsi="Times New Roman"/>
          <w:sz w:val="24"/>
          <w:szCs w:val="24"/>
        </w:rPr>
        <w:t>с</w:t>
      </w:r>
      <w:proofErr w:type="gramEnd"/>
      <w:r w:rsidRPr="005E271F">
        <w:rPr>
          <w:rFonts w:ascii="Times New Roman" w:hAnsi="Times New Roman"/>
          <w:sz w:val="24"/>
          <w:szCs w:val="24"/>
        </w:rPr>
        <w:t xml:space="preserve">. </w:t>
      </w:r>
    </w:p>
    <w:p w:rsidR="002D556B" w:rsidRPr="005E271F" w:rsidRDefault="002D556B" w:rsidP="005E271F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>Психология и этика делового общения [Текст]: учебник / под ред. В. Н. Лавриненко. - 5-е изд., перераб. и доп.  - М.: ЮНИТИ, 2008.</w:t>
      </w:r>
    </w:p>
    <w:p w:rsidR="002D556B" w:rsidRPr="005E271F" w:rsidRDefault="002D556B" w:rsidP="005E271F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 xml:space="preserve">Титова Л.Г. Деловое общение [Текст]: учебное пособие / Л. Г. Титова. - М.: ЮНИТИ-ДАНА, 2006. </w:t>
      </w:r>
    </w:p>
    <w:p w:rsidR="002D556B" w:rsidRPr="005E271F" w:rsidRDefault="002D556B" w:rsidP="005E271F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>Деловое общение. Деловой этикет [Текст]: учебное пособие / сост.: И. Н. Кузнецов. - М.: ЮНИТИ-ДАНА, 2005.</w:t>
      </w:r>
    </w:p>
    <w:p w:rsidR="002D556B" w:rsidRPr="005E271F" w:rsidRDefault="002D556B" w:rsidP="005E271F">
      <w:pPr>
        <w:pStyle w:val="a9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 xml:space="preserve">Деловая этика [Текст]: в 2-х т. Т. 1 / Де Р.Т.Джорж; пер. с англ. Р.И.Столпер. - СПб.; М.: Экономическая школа-Прогресс, 2001. - 496 </w:t>
      </w:r>
      <w:proofErr w:type="gramStart"/>
      <w:r w:rsidRPr="005E271F">
        <w:rPr>
          <w:rFonts w:ascii="Times New Roman" w:hAnsi="Times New Roman"/>
          <w:sz w:val="24"/>
          <w:szCs w:val="24"/>
        </w:rPr>
        <w:t>с</w:t>
      </w:r>
      <w:proofErr w:type="gramEnd"/>
      <w:r w:rsidRPr="005E271F">
        <w:rPr>
          <w:rFonts w:ascii="Times New Roman" w:hAnsi="Times New Roman"/>
          <w:sz w:val="24"/>
          <w:szCs w:val="24"/>
        </w:rPr>
        <w:t>.</w:t>
      </w: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271F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D556B" w:rsidRPr="005E271F" w:rsidRDefault="00DF6BAE" w:rsidP="005E271F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D556B" w:rsidRPr="005E271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http://www.logic.ru/</w:t>
        </w:r>
      </w:hyperlink>
      <w:r w:rsidR="002D556B" w:rsidRPr="005E271F">
        <w:rPr>
          <w:rFonts w:ascii="Times New Roman" w:hAnsi="Times New Roman"/>
          <w:sz w:val="24"/>
          <w:szCs w:val="24"/>
        </w:rPr>
        <w:tab/>
        <w:t xml:space="preserve"> </w:t>
      </w:r>
      <w:hyperlink r:id="rId8" w:history="1">
        <w:r w:rsidR="002D556B" w:rsidRPr="005E271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Институт Психологии, Когнитологии и Развития Личности (ИЛКиРЛ)</w:t>
        </w:r>
      </w:hyperlink>
    </w:p>
    <w:p w:rsidR="002D556B" w:rsidRPr="005E271F" w:rsidRDefault="002D556B" w:rsidP="005E271F">
      <w:pPr>
        <w:pStyle w:val="a9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kern w:val="36"/>
          <w:sz w:val="24"/>
          <w:szCs w:val="24"/>
        </w:rPr>
      </w:pPr>
      <w:r w:rsidRPr="005E271F">
        <w:rPr>
          <w:rFonts w:ascii="Times New Roman" w:hAnsi="Times New Roman"/>
          <w:kern w:val="36"/>
          <w:sz w:val="24"/>
          <w:szCs w:val="24"/>
        </w:rPr>
        <w:t xml:space="preserve">http://www.humanities.edu.ru/db/sect/27  </w:t>
      </w:r>
      <w:r w:rsidRPr="005E271F">
        <w:rPr>
          <w:rFonts w:ascii="Times New Roman" w:hAnsi="Times New Roman"/>
          <w:sz w:val="24"/>
          <w:szCs w:val="24"/>
        </w:rPr>
        <w:t xml:space="preserve">Федеральный образовательный портал «Социально-гуманитарное и политологическое образование». Раздел «Психология».  </w:t>
      </w: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E271F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5E271F" w:rsidRDefault="005E271F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56B" w:rsidRPr="005E271F" w:rsidRDefault="002D556B" w:rsidP="005E271F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 xml:space="preserve">Какова структура </w:t>
      </w:r>
      <w:r w:rsidR="005E271F">
        <w:rPr>
          <w:rFonts w:ascii="Times New Roman" w:hAnsi="Times New Roman"/>
          <w:sz w:val="24"/>
          <w:szCs w:val="24"/>
        </w:rPr>
        <w:t xml:space="preserve">официально-делового </w:t>
      </w:r>
      <w:r w:rsidRPr="005E271F">
        <w:rPr>
          <w:rFonts w:ascii="Times New Roman" w:hAnsi="Times New Roman"/>
          <w:sz w:val="24"/>
          <w:szCs w:val="24"/>
        </w:rPr>
        <w:t>общения?</w:t>
      </w:r>
    </w:p>
    <w:p w:rsidR="002D556B" w:rsidRPr="005E271F" w:rsidRDefault="002D556B" w:rsidP="005E271F">
      <w:pPr>
        <w:pStyle w:val="a9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71F">
        <w:rPr>
          <w:rFonts w:ascii="Times New Roman" w:hAnsi="Times New Roman"/>
          <w:sz w:val="24"/>
          <w:szCs w:val="24"/>
        </w:rPr>
        <w:t xml:space="preserve">Перечислите принципы </w:t>
      </w:r>
      <w:r w:rsidR="005E271F">
        <w:rPr>
          <w:rFonts w:ascii="Times New Roman" w:hAnsi="Times New Roman"/>
          <w:sz w:val="24"/>
          <w:szCs w:val="24"/>
        </w:rPr>
        <w:t xml:space="preserve">официально-делового </w:t>
      </w:r>
      <w:r w:rsidRPr="005E271F">
        <w:rPr>
          <w:rFonts w:ascii="Times New Roman" w:hAnsi="Times New Roman"/>
          <w:sz w:val="24"/>
          <w:szCs w:val="24"/>
        </w:rPr>
        <w:t>общения</w:t>
      </w:r>
    </w:p>
    <w:p w:rsidR="002D556B" w:rsidRPr="005E271F" w:rsidRDefault="002D556B" w:rsidP="005E271F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D556B" w:rsidRPr="005E271F" w:rsidSect="0079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6CC"/>
    <w:multiLevelType w:val="hybridMultilevel"/>
    <w:tmpl w:val="EF8673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D943F2"/>
    <w:multiLevelType w:val="hybridMultilevel"/>
    <w:tmpl w:val="85F8F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7DB"/>
    <w:multiLevelType w:val="hybridMultilevel"/>
    <w:tmpl w:val="A596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2F3"/>
    <w:multiLevelType w:val="hybridMultilevel"/>
    <w:tmpl w:val="62C2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91EE2"/>
    <w:multiLevelType w:val="hybridMultilevel"/>
    <w:tmpl w:val="19D4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60102"/>
    <w:multiLevelType w:val="hybridMultilevel"/>
    <w:tmpl w:val="CDC8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F6F59"/>
    <w:multiLevelType w:val="hybridMultilevel"/>
    <w:tmpl w:val="F5848A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A5D8D"/>
    <w:multiLevelType w:val="hybridMultilevel"/>
    <w:tmpl w:val="4712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B3294"/>
    <w:multiLevelType w:val="hybridMultilevel"/>
    <w:tmpl w:val="DFFE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F6D86"/>
    <w:multiLevelType w:val="hybridMultilevel"/>
    <w:tmpl w:val="FC9E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BBA"/>
    <w:multiLevelType w:val="hybridMultilevel"/>
    <w:tmpl w:val="E53826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347180A"/>
    <w:multiLevelType w:val="hybridMultilevel"/>
    <w:tmpl w:val="C08EB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C529A"/>
    <w:multiLevelType w:val="hybridMultilevel"/>
    <w:tmpl w:val="B2AE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F1AED"/>
    <w:multiLevelType w:val="hybridMultilevel"/>
    <w:tmpl w:val="3B5E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5184B"/>
    <w:multiLevelType w:val="hybridMultilevel"/>
    <w:tmpl w:val="33A6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6315B"/>
    <w:multiLevelType w:val="hybridMultilevel"/>
    <w:tmpl w:val="464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9396F"/>
    <w:multiLevelType w:val="hybridMultilevel"/>
    <w:tmpl w:val="48AC44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FF6EB1"/>
    <w:multiLevelType w:val="hybridMultilevel"/>
    <w:tmpl w:val="BB6C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7946"/>
    <w:multiLevelType w:val="hybridMultilevel"/>
    <w:tmpl w:val="ABD23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43AD7"/>
    <w:multiLevelType w:val="hybridMultilevel"/>
    <w:tmpl w:val="F0E0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A0592"/>
    <w:multiLevelType w:val="hybridMultilevel"/>
    <w:tmpl w:val="B4103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957B0"/>
    <w:multiLevelType w:val="hybridMultilevel"/>
    <w:tmpl w:val="83A2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1"/>
  </w:num>
  <w:num w:numId="19">
    <w:abstractNumId w:val="0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"/>
  </w:num>
  <w:num w:numId="24">
    <w:abstractNumId w:val="20"/>
  </w:num>
  <w:num w:numId="25">
    <w:abstractNumId w:val="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6B"/>
    <w:rsid w:val="000027C1"/>
    <w:rsid w:val="000B243A"/>
    <w:rsid w:val="000B71FC"/>
    <w:rsid w:val="002D556B"/>
    <w:rsid w:val="00412BAD"/>
    <w:rsid w:val="005E271F"/>
    <w:rsid w:val="00665810"/>
    <w:rsid w:val="00C45287"/>
    <w:rsid w:val="00CD62F1"/>
    <w:rsid w:val="00D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55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semiHidden/>
    <w:locked/>
    <w:rsid w:val="002D556B"/>
    <w:rPr>
      <w:rFonts w:ascii="Times New Roman" w:eastAsia="Times New Roman" w:hAnsi="Times New Roman" w:cs="Times New Roman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iPriority w:val="99"/>
    <w:semiHidden/>
    <w:unhideWhenUsed/>
    <w:rsid w:val="002D556B"/>
    <w:pPr>
      <w:tabs>
        <w:tab w:val="left" w:pos="708"/>
      </w:tabs>
      <w:spacing w:after="120" w:line="240" w:lineRule="auto"/>
      <w:ind w:left="283"/>
    </w:pPr>
    <w:rPr>
      <w:rFonts w:ascii="Times New Roman" w:hAnsi="Times New Roman"/>
      <w:lang w:eastAsia="en-US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2D556B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nhideWhenUsed/>
    <w:rsid w:val="002D556B"/>
    <w:pPr>
      <w:tabs>
        <w:tab w:val="left" w:pos="708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D55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2D556B"/>
    <w:rPr>
      <w:color w:val="0000FF"/>
      <w:u w:val="single"/>
    </w:rPr>
  </w:style>
  <w:style w:type="paragraph" w:styleId="a8">
    <w:name w:val="Normal (Web)"/>
    <w:basedOn w:val="a"/>
    <w:unhideWhenUsed/>
    <w:rsid w:val="002D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2D55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2D55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rsid w:val="002D556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D5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g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60F5-ECE3-488A-925F-CC3576A8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2014-12-14T20:04:00Z</dcterms:created>
  <dcterms:modified xsi:type="dcterms:W3CDTF">2023-12-13T18:38:00Z</dcterms:modified>
</cp:coreProperties>
</file>