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EF1D7A" w:rsidRDefault="006A0993" w:rsidP="006A09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№24</w:t>
      </w:r>
    </w:p>
    <w:p w:rsidR="0069647D" w:rsidRDefault="00EF1D7A" w:rsidP="006A0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7A">
        <w:rPr>
          <w:rFonts w:ascii="Times New Roman" w:hAnsi="Times New Roman" w:cs="Times New Roman"/>
          <w:b/>
          <w:sz w:val="28"/>
          <w:szCs w:val="28"/>
        </w:rPr>
        <w:t>Тема 3.3. Массовое поведение и общественное мнение</w:t>
      </w:r>
    </w:p>
    <w:p w:rsidR="00793771" w:rsidRPr="00793771" w:rsidRDefault="0069647D" w:rsidP="0079377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43764676"/>
      <w:bookmarkStart w:id="1" w:name="_Toc343764804"/>
      <w:bookmarkStart w:id="2" w:name="_Toc356537555"/>
      <w:bookmarkStart w:id="3" w:name="_Toc356538088"/>
      <w:bookmarkStart w:id="4" w:name="_Toc356541210"/>
      <w:bookmarkStart w:id="5" w:name="_Toc356546039"/>
      <w:bookmarkStart w:id="6" w:name="_Toc356546511"/>
      <w:r w:rsidRPr="007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7" w:name="_Toc343764677"/>
      <w:bookmarkStart w:id="8" w:name="_Toc343764805"/>
      <w:bookmarkStart w:id="9" w:name="_Toc356537556"/>
      <w:bookmarkStart w:id="10" w:name="_Toc356538089"/>
      <w:bookmarkStart w:id="11" w:name="_Toc356541211"/>
      <w:bookmarkStart w:id="12" w:name="_Toc356546040"/>
      <w:bookmarkStart w:id="13" w:name="_Toc356546512"/>
      <w:bookmarkEnd w:id="0"/>
      <w:bookmarkEnd w:id="1"/>
      <w:bookmarkEnd w:id="2"/>
      <w:bookmarkEnd w:id="3"/>
      <w:bookmarkEnd w:id="4"/>
      <w:bookmarkEnd w:id="5"/>
      <w:bookmarkEnd w:id="6"/>
      <w:r w:rsidR="00793771" w:rsidRPr="007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толпы</w:t>
      </w:r>
      <w:bookmarkEnd w:id="7"/>
      <w:bookmarkEnd w:id="8"/>
      <w:bookmarkEnd w:id="9"/>
      <w:bookmarkEnd w:id="10"/>
      <w:bookmarkEnd w:id="11"/>
      <w:bookmarkEnd w:id="12"/>
      <w:bookmarkEnd w:id="13"/>
    </w:p>
    <w:p w:rsidR="0069647D" w:rsidRPr="0069647D" w:rsidRDefault="0069647D" w:rsidP="00793771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толп</w:t>
      </w:r>
    </w:p>
    <w:p w:rsidR="0069647D" w:rsidRPr="0069647D" w:rsidRDefault="0069647D" w:rsidP="006A0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7D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69647D" w:rsidRPr="0069647D" w:rsidRDefault="0069647D" w:rsidP="006A0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7D">
        <w:rPr>
          <w:rFonts w:ascii="Times New Roman" w:hAnsi="Times New Roman" w:cs="Times New Roman"/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69647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9647D">
        <w:rPr>
          <w:rFonts w:ascii="Times New Roman" w:hAnsi="Times New Roman" w:cs="Times New Roman"/>
          <w:sz w:val="28"/>
          <w:szCs w:val="28"/>
        </w:rPr>
        <w:t>, 2011. – 414 с.</w:t>
      </w:r>
    </w:p>
    <w:p w:rsidR="0069647D" w:rsidRPr="0069647D" w:rsidRDefault="0069647D" w:rsidP="006A0993">
      <w:pPr>
        <w:pStyle w:val="a3"/>
        <w:shd w:val="clear" w:color="auto" w:fill="FFFFFF"/>
        <w:spacing w:before="0" w:beforeAutospacing="0" w:after="150" w:afterAutospacing="0" w:line="360" w:lineRule="auto"/>
        <w:ind w:firstLine="142"/>
        <w:jc w:val="both"/>
        <w:rPr>
          <w:sz w:val="28"/>
          <w:szCs w:val="28"/>
        </w:rPr>
      </w:pPr>
      <w:r w:rsidRPr="0069647D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69647D" w:rsidRPr="0069647D" w:rsidRDefault="0069647D" w:rsidP="006A099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69647D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обыденном языке «толпой» называют большое  количество людей, находящихся одновременно в одном месте. Хотя даже интуитивно мы не назовем этим словом марширующее армейское подразделение или бойцов, организованно штурмующих (равно как и обороняющих) укрепленный пункт, публику, собравшуюся в консерватории на симфонический концерт, бригады, работающие на крупной стройке, сотрудников учреждения на плановом профсоюзном собрании и т. д. и т. п.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Терминологически не совсем верно называть толпой и прохожих на людной городской улице. Но вот на улице произошло что-то необычное. Неожиданно появились скоморохи или артисты выступают с представлением. Или, как бывало в добрые советские времена, на уличный прилавок "выбросили" дефицитный товар. Или человек выпал из окна и разбился. Или пошел сильный ливень. Или - не приведи господь - началась бандитская разборка со стрельбой, произошел мощный взрыв... Если 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 развивается по одному из подобных сценариев, завлекательных, драматических и даже катастрофических, может возникнуть особый социально-психологический феномен, который, при всем многообразии его форм, имеет общие черты, отличающие толпу от организованных форм социального поведения.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этих предварительных соображений, примем ориентировочное исходное определение. </w:t>
      </w:r>
      <w:r w:rsidR="00793771" w:rsidRPr="006A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Толпа </w:t>
      </w:r>
      <w:r w:rsidR="00793771"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скопление людей, не объединенных общностью целей и единой организационно-ролевой структурой, но связанных между собой общим центром внимания и эмоциональным состоянием.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общей считается такая цель, достижение которой каждым из участников взаимодействия положительно зависит от достижения ее другими участниками; наличие такой цели создает предпосылку для сотрудничества. Если цель каждого достигается вне зависимости от достижения или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остальными, то взаимодействие отсутствует или оно минимально (при появлении второстепенной общности целей: например, веселее провести время в ожидании). Наконец, если зависимость достижения одной и той же цели субъектами отрицательна, складывается предпосылка для конфликта.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толпе цели людей всегда одинаковые, но обычно не бывают сознательно общими, а при их пересечении возникает острейшее отрицательное взаимодействие. Например, при массовой панике каждый страстно желает спастись, в стяжательной толпе каждый стремится что-то приобрести, и все друг для друга являются помехой.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используя социологические категории агрегата (неструктурированного множества индивидов) и группы (единого субъекта деятельности), толпу следует отнести к первой категории. Но, разумеется, различие между ними не дискретно. При некоторых условиях люди, отличающиеся от остальных определенными чертами (этнос, сословие и т.д.) способны осознать единство интересов и объединиться в историческую или 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политическую общность; наоборот, слаженно действующий социальный субъект может раствориться в большем социуме.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случае, толпа иногда (в редких случаях) способна структурироваться и приобрести групповое качество, а организованная группа (чаще) – деградировать в толпу. Иногда ситуативная общность сочетает в себе настолько разнородные свойства, что не может быть однозначно отнесена к той или иной категории и занимает на шкале «группа – агрегат» промежуточное положение. Например, очень хорошо организованная массовая демонстрация (вспомним советские праздничные шествия по Красной площади) несет в себе в равной мере признаки группы и толпы. Перерождения группы в толпу и обратно также относятся к сфере нашего интереса.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Соотношением системных и </w:t>
      </w:r>
      <w:proofErr w:type="spellStart"/>
      <w:r w:rsidRPr="006A09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грегарных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(от греч.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gregus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стадо) во многом определяется и решение старого спора между социальными психологами о том, группа или индивид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более экстремальным решениям. Пока в группе преобладают нормативные отношения, она сглаживает экстремистские настроения своих членов и принимает более взвешенные решения; когда же начинают преобладать свойства толпы, мышление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радикализируется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свидетельству С. Московичи, еще древнегреческий политик Солон утверждал, что каждый афинянин - хитрая лисица, а народное собрание в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Пниксе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стадо баранов. Это подтвердили и римляне: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Senatores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omnes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boni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viri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senatus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romanus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mala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bestia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сенаторы мужи достойные, а римский сенат – злобный зверь). Г.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Лебон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указывал на то, что парламенты часто превращаются в толпу, и до сих пор можно наблюдать подобное по телевизору.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работе «Агрессивная толпа, массовая паника, слухи» А.Н. </w:t>
      </w:r>
      <w:proofErr w:type="spellStart"/>
      <w:r w:rsidRPr="006A0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Назаретян</w:t>
      </w:r>
      <w:proofErr w:type="spellEnd"/>
      <w:r w:rsidRPr="006A0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описывает следующие виды толп</w:t>
      </w:r>
      <w:r w:rsidRPr="006A0993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1"/>
      </w:r>
      <w:r w:rsidRPr="006A0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Окказиональная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occasion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случайность) – случайное скопление людей, собравшихся на неожиданное происшествие.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обыденная ситуация стихийного массового поведения, часто происходящая в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месте. По данным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кросс-культурных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склонность к образованию окказиональных толп зависит не только от текущей социально-политической ситуации, но и от целого ряда стабильных факторов, среди которых – степень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укорененности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урбанистической культуры. 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Конвенциональная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convention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условность) собирается по поводу заранее объявленного события: петушиные или собачьи бои, боксерский или футбольный матч, митинг, концерт рок группы и т. д. и т. п. Здесь уже преобладает более направленный интерес, и люди до поры (пока толпа сохраняет качество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конвенциональности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готовы следовать определенным условностям (конвенциям).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путать конвенциональную толпу с публикой, собравшейся в драматическом, оперном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консерватории и проч. Терминологическое различие вызвано, конечно, не тем, что психологи любят классику больше, чем рок – оно важно по существу и в функциональном отношении.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концерт, скажем, симфонического оркестра и рока люди приходят с разными установками, различные сценарии вероятного развития событий и организаторы по-разному к ним готовятся.</w:t>
      </w:r>
    </w:p>
    <w:p w:rsid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если во время симфонического концерта в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 сильный пожар или взорвется заложенная террористами бомба, может возникнуть массовая паника. Но такая вероятность обычно невелика, и свести ее к нулю - задача пожарной и охранной служб. Организаторы же рок концерта обязаны учитывать, что имеют дело с толпой, которая формируется как конвенциональная, но, в силу общего свойства толпы как таковой (см. далее), непременно примет другие формы. Они должны уметь это прогнозировать и владеть адекватными приемами воздействия, чтобы ситуация не вышла из-под контроля.</w:t>
      </w:r>
    </w:p>
    <w:p w:rsidR="006A0993" w:rsidRDefault="00C4060A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для самоконтроля:</w:t>
      </w:r>
    </w:p>
    <w:p w:rsidR="00C4060A" w:rsidRDefault="00C4060A" w:rsidP="00C40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толпа?</w:t>
      </w:r>
    </w:p>
    <w:p w:rsidR="00C4060A" w:rsidRPr="00C4060A" w:rsidRDefault="00C4060A" w:rsidP="00C40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</w:t>
      </w: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</w:t>
      </w: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массы?</w:t>
      </w:r>
    </w:p>
    <w:p w:rsidR="00C4060A" w:rsidRPr="00C4060A" w:rsidRDefault="00C4060A" w:rsidP="00C40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«Обращаясь к людям в толпе, мы должны обращаться к их инстинктам». Согласны ли вы с этим утверждением? Ответ обоснуйте.</w:t>
      </w:r>
    </w:p>
    <w:p w:rsidR="00C4060A" w:rsidRDefault="00C4060A" w:rsidP="00C40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различные виды толпы. В чем их особенности?</w:t>
      </w:r>
    </w:p>
    <w:p w:rsidR="00C4060A" w:rsidRPr="00C4060A" w:rsidRDefault="00C4060A" w:rsidP="00C40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толпы?</w:t>
      </w:r>
    </w:p>
    <w:p w:rsidR="00C4060A" w:rsidRDefault="00C4060A" w:rsidP="00C406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993" w:rsidRDefault="006A0993" w:rsidP="00C406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7A" w:rsidRPr="00EF1D7A" w:rsidRDefault="00EF1D7A" w:rsidP="006A0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GoBack"/>
      <w:bookmarkEnd w:id="14"/>
    </w:p>
    <w:sectPr w:rsidR="00EF1D7A" w:rsidRPr="00E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D8" w:rsidRDefault="001B0DD8" w:rsidP="006A0993">
      <w:pPr>
        <w:spacing w:after="0" w:line="240" w:lineRule="auto"/>
      </w:pPr>
      <w:r>
        <w:separator/>
      </w:r>
    </w:p>
  </w:endnote>
  <w:endnote w:type="continuationSeparator" w:id="0">
    <w:p w:rsidR="001B0DD8" w:rsidRDefault="001B0DD8" w:rsidP="006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D8" w:rsidRDefault="001B0DD8" w:rsidP="006A0993">
      <w:pPr>
        <w:spacing w:after="0" w:line="240" w:lineRule="auto"/>
      </w:pPr>
      <w:r>
        <w:separator/>
      </w:r>
    </w:p>
  </w:footnote>
  <w:footnote w:type="continuationSeparator" w:id="0">
    <w:p w:rsidR="001B0DD8" w:rsidRDefault="001B0DD8" w:rsidP="006A0993">
      <w:pPr>
        <w:spacing w:after="0" w:line="240" w:lineRule="auto"/>
      </w:pPr>
      <w:r>
        <w:continuationSeparator/>
      </w:r>
    </w:p>
  </w:footnote>
  <w:footnote w:id="1">
    <w:p w:rsidR="006A0993" w:rsidRDefault="006A0993" w:rsidP="006A0993">
      <w:pPr>
        <w:pStyle w:val="a6"/>
      </w:pPr>
      <w:r>
        <w:rPr>
          <w:rStyle w:val="a5"/>
        </w:rPr>
        <w:footnoteRef/>
      </w:r>
      <w:r>
        <w:t xml:space="preserve"> А.П. </w:t>
      </w:r>
      <w:proofErr w:type="spellStart"/>
      <w:r>
        <w:t>Назаретян</w:t>
      </w:r>
      <w:proofErr w:type="spellEnd"/>
      <w:r>
        <w:t xml:space="preserve">. </w:t>
      </w:r>
      <w:proofErr w:type="spellStart"/>
      <w:r>
        <w:t>Агрссивная</w:t>
      </w:r>
      <w:proofErr w:type="spellEnd"/>
      <w:r>
        <w:t xml:space="preserve"> толпа, массовая паника, слухи. Лекции по социальной и политической психологии. – </w:t>
      </w:r>
      <w:proofErr w:type="spellStart"/>
      <w:r>
        <w:t>Спб</w:t>
      </w:r>
      <w:proofErr w:type="spellEnd"/>
      <w:r>
        <w:t>: Питер, 2004, 192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1DC"/>
    <w:multiLevelType w:val="hybridMultilevel"/>
    <w:tmpl w:val="F566E30A"/>
    <w:lvl w:ilvl="0" w:tplc="C4906D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9DC1285"/>
    <w:multiLevelType w:val="hybridMultilevel"/>
    <w:tmpl w:val="4818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CC"/>
    <w:rsid w:val="001B0DD8"/>
    <w:rsid w:val="002E5D93"/>
    <w:rsid w:val="006810CC"/>
    <w:rsid w:val="0069647D"/>
    <w:rsid w:val="006A0993"/>
    <w:rsid w:val="00793771"/>
    <w:rsid w:val="00B858CE"/>
    <w:rsid w:val="00C4060A"/>
    <w:rsid w:val="00D1154F"/>
    <w:rsid w:val="00EF1D7A"/>
    <w:rsid w:val="00F22814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47D"/>
    <w:pPr>
      <w:ind w:left="720"/>
      <w:contextualSpacing/>
    </w:pPr>
  </w:style>
  <w:style w:type="character" w:styleId="a5">
    <w:name w:val="footnote reference"/>
    <w:semiHidden/>
    <w:rsid w:val="006A0993"/>
    <w:rPr>
      <w:vertAlign w:val="superscript"/>
    </w:rPr>
  </w:style>
  <w:style w:type="paragraph" w:styleId="a6">
    <w:name w:val="footnote text"/>
    <w:basedOn w:val="a"/>
    <w:link w:val="a7"/>
    <w:semiHidden/>
    <w:rsid w:val="006A0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A09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47D"/>
    <w:pPr>
      <w:ind w:left="720"/>
      <w:contextualSpacing/>
    </w:pPr>
  </w:style>
  <w:style w:type="character" w:styleId="a5">
    <w:name w:val="footnote reference"/>
    <w:semiHidden/>
    <w:rsid w:val="006A0993"/>
    <w:rPr>
      <w:vertAlign w:val="superscript"/>
    </w:rPr>
  </w:style>
  <w:style w:type="paragraph" w:styleId="a6">
    <w:name w:val="footnote text"/>
    <w:basedOn w:val="a"/>
    <w:link w:val="a7"/>
    <w:semiHidden/>
    <w:rsid w:val="006A0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A09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896</Words>
  <Characters>6228</Characters>
  <Application>Microsoft Office Word</Application>
  <DocSecurity>0</DocSecurity>
  <Lines>124</Lines>
  <Paragraphs>27</Paragraphs>
  <ScaleCrop>false</ScaleCrop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9</cp:revision>
  <dcterms:created xsi:type="dcterms:W3CDTF">2023-12-17T19:32:00Z</dcterms:created>
  <dcterms:modified xsi:type="dcterms:W3CDTF">2023-12-17T19:55:00Z</dcterms:modified>
</cp:coreProperties>
</file>