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1E" w:rsidRDefault="00850009" w:rsidP="001B231E">
      <w:pPr>
        <w:pStyle w:val="1"/>
        <w:tabs>
          <w:tab w:val="left" w:pos="538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№5</w:t>
      </w:r>
      <w:r w:rsidR="001B231E">
        <w:rPr>
          <w:rFonts w:ascii="Times New Roman" w:hAnsi="Times New Roman"/>
          <w:b/>
          <w:sz w:val="24"/>
          <w:szCs w:val="24"/>
        </w:rPr>
        <w:t xml:space="preserve">  для студентов заочной формы обучения</w:t>
      </w:r>
    </w:p>
    <w:p w:rsidR="001B231E" w:rsidRDefault="001B231E" w:rsidP="001B231E">
      <w:pPr>
        <w:pStyle w:val="1"/>
        <w:tabs>
          <w:tab w:val="left" w:pos="538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Психология массовых коммуникаций</w:t>
      </w:r>
    </w:p>
    <w:p w:rsidR="001B231E" w:rsidRPr="00191071" w:rsidRDefault="001B231E" w:rsidP="001B231E">
      <w:pPr>
        <w:pStyle w:val="1"/>
        <w:tabs>
          <w:tab w:val="left" w:pos="538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B231E" w:rsidRDefault="001B231E" w:rsidP="001B231E">
      <w:pPr>
        <w:tabs>
          <w:tab w:val="left" w:pos="426"/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1B231E" w:rsidRPr="00DB6382" w:rsidRDefault="001B231E" w:rsidP="001B231E">
      <w:pPr>
        <w:pStyle w:val="1"/>
        <w:tabs>
          <w:tab w:val="left" w:pos="426"/>
          <w:tab w:val="left" w:pos="900"/>
          <w:tab w:val="right" w:leader="underscore" w:pos="2552"/>
        </w:tabs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DB6382">
        <w:rPr>
          <w:rFonts w:ascii="Times New Roman" w:hAnsi="Times New Roman"/>
          <w:b/>
          <w:bCs/>
          <w:spacing w:val="-2"/>
          <w:sz w:val="24"/>
          <w:szCs w:val="24"/>
        </w:rPr>
        <w:t>Эссе</w:t>
      </w:r>
    </w:p>
    <w:p w:rsidR="001B231E" w:rsidRPr="00DB6382" w:rsidRDefault="001B231E" w:rsidP="001B231E">
      <w:pPr>
        <w:pStyle w:val="1"/>
        <w:tabs>
          <w:tab w:val="left" w:pos="426"/>
          <w:tab w:val="right" w:leader="underscore" w:pos="8505"/>
        </w:tabs>
        <w:spacing w:after="0" w:line="240" w:lineRule="auto"/>
        <w:ind w:left="786" w:firstLine="72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B231E" w:rsidRDefault="001B231E" w:rsidP="001B2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>изучения</w:t>
      </w:r>
      <w:r w:rsidRPr="00DB6382">
        <w:rPr>
          <w:rFonts w:ascii="Times New Roman" w:hAnsi="Times New Roman"/>
          <w:sz w:val="24"/>
          <w:szCs w:val="24"/>
        </w:rPr>
        <w:t xml:space="preserve"> основных </w:t>
      </w:r>
      <w:r>
        <w:rPr>
          <w:rFonts w:ascii="Times New Roman" w:hAnsi="Times New Roman"/>
          <w:sz w:val="24"/>
          <w:szCs w:val="24"/>
        </w:rPr>
        <w:t>концепций</w:t>
      </w:r>
      <w:r w:rsidRPr="00DB6382">
        <w:rPr>
          <w:rFonts w:ascii="Times New Roman" w:hAnsi="Times New Roman"/>
          <w:sz w:val="24"/>
          <w:szCs w:val="24"/>
        </w:rPr>
        <w:t xml:space="preserve"> психологии массовых коммуникаций и </w:t>
      </w:r>
      <w:r>
        <w:rPr>
          <w:rFonts w:ascii="Times New Roman" w:hAnsi="Times New Roman"/>
          <w:sz w:val="24"/>
          <w:szCs w:val="24"/>
        </w:rPr>
        <w:t xml:space="preserve">психологии влияния </w:t>
      </w:r>
      <w:r w:rsidRPr="00DB6382">
        <w:rPr>
          <w:rFonts w:ascii="Times New Roman" w:hAnsi="Times New Roman"/>
          <w:sz w:val="24"/>
          <w:szCs w:val="24"/>
        </w:rPr>
        <w:t>напи</w:t>
      </w:r>
      <w:r>
        <w:rPr>
          <w:rFonts w:ascii="Times New Roman" w:hAnsi="Times New Roman"/>
          <w:sz w:val="24"/>
          <w:szCs w:val="24"/>
        </w:rPr>
        <w:t>шите</w:t>
      </w:r>
      <w:r w:rsidRPr="00DB6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эссе</w:t>
      </w:r>
      <w:r w:rsidRPr="00DB6382">
        <w:rPr>
          <w:rFonts w:ascii="Times New Roman" w:hAnsi="Times New Roman"/>
          <w:sz w:val="24"/>
          <w:szCs w:val="24"/>
        </w:rPr>
        <w:t xml:space="preserve"> на тему: «</w:t>
      </w:r>
      <w:r w:rsidR="00850009">
        <w:rPr>
          <w:rFonts w:ascii="Times New Roman" w:hAnsi="Times New Roman"/>
          <w:sz w:val="24"/>
          <w:szCs w:val="24"/>
        </w:rPr>
        <w:t xml:space="preserve">Ученые и наука в </w:t>
      </w:r>
      <w:bookmarkStart w:id="0" w:name="_GoBack"/>
      <w:bookmarkEnd w:id="0"/>
      <w:r w:rsidR="00850009">
        <w:rPr>
          <w:rFonts w:ascii="Times New Roman" w:hAnsi="Times New Roman"/>
          <w:sz w:val="24"/>
          <w:szCs w:val="24"/>
        </w:rPr>
        <w:t>СМК</w:t>
      </w:r>
      <w:r w:rsidRPr="00DB6382">
        <w:rPr>
          <w:rFonts w:ascii="Times New Roman" w:hAnsi="Times New Roman"/>
          <w:sz w:val="24"/>
          <w:szCs w:val="24"/>
        </w:rPr>
        <w:t>». В нем</w:t>
      </w:r>
      <w:r>
        <w:rPr>
          <w:rFonts w:ascii="Times New Roman" w:hAnsi="Times New Roman"/>
          <w:sz w:val="24"/>
          <w:szCs w:val="24"/>
        </w:rPr>
        <w:t xml:space="preserve"> необходимо продемонстрировать объяснительный потенциал рассмотренных теорий, с их помощью описать феномены подчинения человека</w:t>
      </w:r>
      <w:r w:rsidRPr="00DB6382">
        <w:rPr>
          <w:rFonts w:ascii="Times New Roman" w:hAnsi="Times New Roman"/>
          <w:sz w:val="24"/>
          <w:szCs w:val="24"/>
        </w:rPr>
        <w:t xml:space="preserve">. </w:t>
      </w:r>
    </w:p>
    <w:p w:rsidR="001B231E" w:rsidRPr="00DB6382" w:rsidRDefault="001B231E" w:rsidP="001B2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B6382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 xml:space="preserve"> эссе –</w:t>
      </w:r>
      <w:r w:rsidRPr="00DB6382">
        <w:rPr>
          <w:rFonts w:ascii="Times New Roman" w:hAnsi="Times New Roman"/>
          <w:sz w:val="24"/>
          <w:szCs w:val="24"/>
        </w:rPr>
        <w:t xml:space="preserve"> 2-3 печатны</w:t>
      </w:r>
      <w:r>
        <w:rPr>
          <w:rFonts w:ascii="Times New Roman" w:hAnsi="Times New Roman"/>
          <w:sz w:val="24"/>
          <w:szCs w:val="24"/>
        </w:rPr>
        <w:t xml:space="preserve">е страницы (14 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>, полуторный интервал</w:t>
      </w:r>
      <w:r w:rsidRPr="00DB6382">
        <w:rPr>
          <w:rFonts w:ascii="Times New Roman" w:hAnsi="Times New Roman"/>
          <w:sz w:val="24"/>
          <w:szCs w:val="24"/>
        </w:rPr>
        <w:t xml:space="preserve">). 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Pr="00DB6382">
        <w:rPr>
          <w:rFonts w:ascii="Times New Roman" w:hAnsi="Times New Roman"/>
          <w:b/>
          <w:sz w:val="24"/>
          <w:szCs w:val="24"/>
        </w:rPr>
        <w:t>:</w:t>
      </w:r>
      <w:r w:rsidRPr="00DB6382">
        <w:rPr>
          <w:rFonts w:ascii="Times New Roman" w:hAnsi="Times New Roman"/>
          <w:sz w:val="24"/>
          <w:szCs w:val="24"/>
        </w:rPr>
        <w:t xml:space="preserve"> 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аргументированность, убедительность рассуждений</w:t>
      </w:r>
      <w:r w:rsidRPr="00DB6382">
        <w:rPr>
          <w:rFonts w:ascii="Times New Roman" w:hAnsi="Times New Roman"/>
          <w:sz w:val="24"/>
          <w:szCs w:val="24"/>
        </w:rPr>
        <w:t xml:space="preserve">; 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использование как минимум пяти концепций (теорий)</w:t>
      </w:r>
      <w:r w:rsidRPr="00DB6382">
        <w:rPr>
          <w:rFonts w:ascii="Times New Roman" w:hAnsi="Times New Roman"/>
          <w:sz w:val="24"/>
          <w:szCs w:val="24"/>
        </w:rPr>
        <w:t>;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грамотность</w:t>
      </w:r>
      <w:r w:rsidRPr="00DB6382">
        <w:rPr>
          <w:rFonts w:ascii="Times New Roman" w:hAnsi="Times New Roman"/>
          <w:sz w:val="24"/>
          <w:szCs w:val="24"/>
        </w:rPr>
        <w:t>;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>- проблемн</w:t>
      </w:r>
      <w:r>
        <w:rPr>
          <w:rFonts w:ascii="Times New Roman" w:hAnsi="Times New Roman"/>
          <w:sz w:val="24"/>
          <w:szCs w:val="24"/>
        </w:rPr>
        <w:t>ая</w:t>
      </w:r>
      <w:r w:rsidRPr="00DB6382">
        <w:rPr>
          <w:rFonts w:ascii="Times New Roman" w:hAnsi="Times New Roman"/>
          <w:sz w:val="24"/>
          <w:szCs w:val="24"/>
        </w:rPr>
        <w:t xml:space="preserve"> постановк</w:t>
      </w:r>
      <w:r>
        <w:rPr>
          <w:rFonts w:ascii="Times New Roman" w:hAnsi="Times New Roman"/>
          <w:sz w:val="24"/>
          <w:szCs w:val="24"/>
        </w:rPr>
        <w:t>а</w:t>
      </w:r>
      <w:r w:rsidRPr="00DB6382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>: попробуйте увидеть сильные и слабые стороны концепций (теорий), рассмотрите вопрос с разных сторон</w:t>
      </w:r>
      <w:r w:rsidRPr="00DB6382">
        <w:rPr>
          <w:rFonts w:ascii="Times New Roman" w:hAnsi="Times New Roman"/>
          <w:sz w:val="24"/>
          <w:szCs w:val="24"/>
        </w:rPr>
        <w:t>.</w:t>
      </w:r>
    </w:p>
    <w:p w:rsidR="001B231E" w:rsidRPr="00DB6382" w:rsidRDefault="001B231E" w:rsidP="001B23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231E" w:rsidRPr="00DB6382" w:rsidRDefault="001B231E" w:rsidP="001B231E">
      <w:pPr>
        <w:pStyle w:val="a"/>
        <w:numPr>
          <w:ilvl w:val="0"/>
          <w:numId w:val="0"/>
        </w:numPr>
        <w:tabs>
          <w:tab w:val="left" w:pos="993"/>
        </w:tabs>
        <w:spacing w:before="0" w:beforeAutospacing="0" w:after="0" w:afterAutospacing="0"/>
        <w:ind w:left="720"/>
        <w:jc w:val="both"/>
      </w:pPr>
      <w:r>
        <w:rPr>
          <w:b/>
          <w:bCs/>
        </w:rPr>
        <w:t>Дополнительно</w:t>
      </w:r>
      <w:r w:rsidRPr="00DB6382">
        <w:rPr>
          <w:b/>
          <w:bCs/>
        </w:rPr>
        <w:t>:</w:t>
      </w:r>
    </w:p>
    <w:p w:rsidR="001B231E" w:rsidRPr="00DB6382" w:rsidRDefault="001B231E" w:rsidP="001B231E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z w:val="24"/>
          <w:szCs w:val="24"/>
        </w:rPr>
        <w:t>водите</w:t>
      </w:r>
      <w:r w:rsidRPr="00DB6382">
        <w:rPr>
          <w:rFonts w:ascii="Times New Roman" w:hAnsi="Times New Roman"/>
          <w:sz w:val="24"/>
          <w:szCs w:val="24"/>
        </w:rPr>
        <w:t xml:space="preserve"> примеры; </w:t>
      </w:r>
    </w:p>
    <w:p w:rsidR="001B231E" w:rsidRPr="00DB6382" w:rsidRDefault="001B231E" w:rsidP="001B231E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>- проводит</w:t>
      </w:r>
      <w:r>
        <w:rPr>
          <w:rFonts w:ascii="Times New Roman" w:hAnsi="Times New Roman"/>
          <w:sz w:val="24"/>
          <w:szCs w:val="24"/>
        </w:rPr>
        <w:t>е</w:t>
      </w:r>
      <w:r w:rsidRPr="00DB6382">
        <w:rPr>
          <w:rFonts w:ascii="Times New Roman" w:hAnsi="Times New Roman"/>
          <w:sz w:val="24"/>
          <w:szCs w:val="24"/>
        </w:rPr>
        <w:t xml:space="preserve"> параллели; </w:t>
      </w:r>
    </w:p>
    <w:p w:rsidR="001B231E" w:rsidRPr="003126E4" w:rsidRDefault="001B231E" w:rsidP="001B231E">
      <w:pPr>
        <w:tabs>
          <w:tab w:val="left" w:pos="72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6382">
        <w:rPr>
          <w:rFonts w:ascii="Times New Roman" w:hAnsi="Times New Roman"/>
          <w:sz w:val="24"/>
          <w:szCs w:val="24"/>
        </w:rPr>
        <w:t>- подбира</w:t>
      </w:r>
      <w:r>
        <w:rPr>
          <w:rFonts w:ascii="Times New Roman" w:hAnsi="Times New Roman"/>
          <w:sz w:val="24"/>
          <w:szCs w:val="24"/>
        </w:rPr>
        <w:t>йте аналогии</w:t>
      </w:r>
      <w:r w:rsidRPr="00DB6382">
        <w:rPr>
          <w:rFonts w:ascii="Times New Roman" w:hAnsi="Times New Roman"/>
          <w:sz w:val="24"/>
          <w:szCs w:val="24"/>
        </w:rPr>
        <w:t>.</w:t>
      </w:r>
      <w:r w:rsidRPr="00DB6382">
        <w:rPr>
          <w:rFonts w:ascii="Times New Roman" w:hAnsi="Times New Roman"/>
          <w:bCs/>
          <w:sz w:val="24"/>
          <w:szCs w:val="24"/>
        </w:rPr>
        <w:t xml:space="preserve"> </w:t>
      </w:r>
    </w:p>
    <w:p w:rsidR="0089040A" w:rsidRDefault="0089040A"/>
    <w:sectPr w:rsidR="0089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4FCB"/>
    <w:multiLevelType w:val="hybridMultilevel"/>
    <w:tmpl w:val="85823418"/>
    <w:lvl w:ilvl="0" w:tplc="92EE1ECA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AA"/>
    <w:rsid w:val="001B231E"/>
    <w:rsid w:val="007232AA"/>
    <w:rsid w:val="00850009"/>
    <w:rsid w:val="008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31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1B231E"/>
    <w:pPr>
      <w:ind w:left="720"/>
      <w:contextualSpacing/>
    </w:pPr>
  </w:style>
  <w:style w:type="paragraph" w:styleId="a">
    <w:name w:val="Normal (Web)"/>
    <w:basedOn w:val="a0"/>
    <w:rsid w:val="001B231E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31E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1B231E"/>
    <w:pPr>
      <w:ind w:left="720"/>
      <w:contextualSpacing/>
    </w:pPr>
  </w:style>
  <w:style w:type="paragraph" w:styleId="a">
    <w:name w:val="Normal (Web)"/>
    <w:basedOn w:val="a0"/>
    <w:rsid w:val="001B231E"/>
    <w:pPr>
      <w:numPr>
        <w:numId w:val="1"/>
      </w:num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2023-12-18T20:29:00Z</dcterms:created>
  <dcterms:modified xsi:type="dcterms:W3CDTF">2023-12-18T20:38:00Z</dcterms:modified>
</cp:coreProperties>
</file>