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2" w:rsidRDefault="00251582" w:rsidP="00251582">
      <w:pPr>
        <w:spacing w:after="0"/>
        <w:jc w:val="center"/>
      </w:pPr>
      <w:r>
        <w:t>Глоссарий</w:t>
      </w:r>
    </w:p>
    <w:p w:rsidR="00251582" w:rsidRDefault="00251582" w:rsidP="00251582">
      <w:pPr>
        <w:spacing w:after="0"/>
        <w:jc w:val="center"/>
      </w:pPr>
      <w:r>
        <w:t>«</w:t>
      </w:r>
      <w:r w:rsidR="00AD7486">
        <w:t>НИР</w:t>
      </w:r>
      <w:r>
        <w:t>»</w:t>
      </w:r>
    </w:p>
    <w:p w:rsidR="00251582" w:rsidRDefault="00251582" w:rsidP="00251582">
      <w:pPr>
        <w:spacing w:after="0"/>
        <w:jc w:val="center"/>
      </w:pPr>
    </w:p>
    <w:p w:rsidR="00251582" w:rsidRDefault="00251582" w:rsidP="00AD7486">
      <w:pPr>
        <w:spacing w:after="0" w:line="360" w:lineRule="atLeast"/>
      </w:pPr>
      <w:r>
        <w:t>1. НИР – научно-исследовательская работа</w:t>
      </w:r>
    </w:p>
    <w:p w:rsidR="00251582" w:rsidRDefault="00AD7486" w:rsidP="00AD7486">
      <w:pPr>
        <w:spacing w:after="0" w:line="360" w:lineRule="atLeast"/>
      </w:pPr>
      <w:r>
        <w:t xml:space="preserve">2. </w:t>
      </w:r>
      <w:r w:rsidR="00251582" w:rsidRPr="00CF2857">
        <w:t>АРИЗ</w:t>
      </w:r>
      <w:r w:rsidR="00251582">
        <w:t xml:space="preserve"> –</w:t>
      </w:r>
      <w:r w:rsidR="00251582" w:rsidRPr="00CF2857">
        <w:t xml:space="preserve"> </w:t>
      </w:r>
      <w:r w:rsidR="00251582">
        <w:t>а</w:t>
      </w:r>
      <w:r w:rsidR="00251582" w:rsidRPr="00CF2857">
        <w:t xml:space="preserve">лгоритм решения изобретательских задач </w:t>
      </w:r>
    </w:p>
    <w:p w:rsidR="00251582" w:rsidRDefault="00AD7486" w:rsidP="00AD7486">
      <w:pPr>
        <w:spacing w:after="0" w:line="360" w:lineRule="atLeast"/>
      </w:pPr>
      <w:r>
        <w:t>3</w:t>
      </w:r>
      <w:r w:rsidR="00251582">
        <w:t>. ЭЭ – электрическая энергия</w:t>
      </w:r>
    </w:p>
    <w:p w:rsidR="00251582" w:rsidRDefault="00AD7486" w:rsidP="00AD7486">
      <w:pPr>
        <w:spacing w:after="0" w:line="360" w:lineRule="atLeast"/>
      </w:pPr>
      <w:r>
        <w:t>4</w:t>
      </w:r>
      <w:r w:rsidR="00251582">
        <w:t>. СВЧ – сверхвысокая частота</w:t>
      </w:r>
    </w:p>
    <w:p w:rsidR="00251582" w:rsidRDefault="00AD7486" w:rsidP="00AD7486">
      <w:pPr>
        <w:spacing w:after="0" w:line="360" w:lineRule="atLeast"/>
      </w:pPr>
      <w:r>
        <w:t xml:space="preserve">5. </w:t>
      </w:r>
      <w:r w:rsidR="00251582">
        <w:t>ЭЭА – электрические и электронные аппараты</w:t>
      </w:r>
    </w:p>
    <w:p w:rsidR="00251582" w:rsidRDefault="00AD7486" w:rsidP="00251582">
      <w:pPr>
        <w:spacing w:after="0" w:line="360" w:lineRule="atLeast"/>
      </w:pPr>
      <w:r>
        <w:t>6</w:t>
      </w:r>
      <w:r w:rsidR="00251582">
        <w:t>. АСКУЭ – автоматизированная система коммерческого учета электрической энергии</w:t>
      </w:r>
    </w:p>
    <w:p w:rsidR="00251582" w:rsidRDefault="00AD7486" w:rsidP="00251582">
      <w:pPr>
        <w:spacing w:after="0" w:line="360" w:lineRule="atLeast"/>
      </w:pPr>
      <w:r>
        <w:t>7</w:t>
      </w:r>
      <w:r w:rsidR="00251582">
        <w:t>. ИИС – информационно-измерительная система</w:t>
      </w:r>
    </w:p>
    <w:p w:rsidR="00251582" w:rsidRDefault="00AD7486" w:rsidP="00251582">
      <w:pPr>
        <w:spacing w:after="0" w:line="360" w:lineRule="atLeast"/>
      </w:pPr>
      <w:r>
        <w:t>8</w:t>
      </w:r>
      <w:r w:rsidR="00251582">
        <w:t>. СИ – средство измерения</w:t>
      </w:r>
    </w:p>
    <w:p w:rsidR="00251582" w:rsidRDefault="00AD7486" w:rsidP="00251582">
      <w:pPr>
        <w:spacing w:after="0" w:line="360" w:lineRule="atLeast"/>
      </w:pPr>
      <w:r>
        <w:t>9</w:t>
      </w:r>
      <w:r w:rsidR="00251582">
        <w:t>. КЛ – кабельная линия электропередачи</w:t>
      </w:r>
    </w:p>
    <w:p w:rsidR="00251582" w:rsidRDefault="00AD7486" w:rsidP="00251582">
      <w:pPr>
        <w:spacing w:after="0" w:line="360" w:lineRule="atLeast"/>
      </w:pPr>
      <w:r>
        <w:t>10</w:t>
      </w:r>
      <w:r w:rsidR="00251582">
        <w:t xml:space="preserve">. </w:t>
      </w:r>
      <w:proofErr w:type="gramStart"/>
      <w:r w:rsidR="00251582">
        <w:t>ВЛ</w:t>
      </w:r>
      <w:proofErr w:type="gramEnd"/>
      <w:r w:rsidR="00251582">
        <w:t xml:space="preserve"> – воздушная линия электропередачи</w:t>
      </w:r>
    </w:p>
    <w:p w:rsidR="00251582" w:rsidRDefault="00AD7486" w:rsidP="00251582">
      <w:pPr>
        <w:spacing w:after="0" w:line="360" w:lineRule="atLeast"/>
      </w:pPr>
      <w:r>
        <w:t>11</w:t>
      </w:r>
      <w:r w:rsidR="00251582">
        <w:t>.  ЭТУ – электротехническая установка</w:t>
      </w:r>
    </w:p>
    <w:p w:rsidR="00251582" w:rsidRDefault="00AD7486" w:rsidP="00251582">
      <w:pPr>
        <w:spacing w:after="0" w:line="360" w:lineRule="atLeast"/>
      </w:pPr>
      <w:r>
        <w:t>12</w:t>
      </w:r>
      <w:r w:rsidR="00251582">
        <w:t>. ЭДС – электродвижущая сила</w:t>
      </w:r>
    </w:p>
    <w:p w:rsidR="00251582" w:rsidRDefault="00AD7486" w:rsidP="00251582">
      <w:pPr>
        <w:spacing w:after="0" w:line="360" w:lineRule="atLeast"/>
      </w:pPr>
      <w:r>
        <w:t>13</w:t>
      </w:r>
      <w:r w:rsidR="00251582">
        <w:t xml:space="preserve">.  ГОСТ </w:t>
      </w:r>
      <w:proofErr w:type="gramStart"/>
      <w:r w:rsidR="00251582">
        <w:t>Р</w:t>
      </w:r>
      <w:proofErr w:type="gramEnd"/>
      <w:r w:rsidR="00251582">
        <w:t xml:space="preserve"> – государственный стандарт России</w:t>
      </w:r>
    </w:p>
    <w:p w:rsidR="00251582" w:rsidRDefault="00AD7486" w:rsidP="00251582">
      <w:pPr>
        <w:spacing w:after="0" w:line="360" w:lineRule="atLeast"/>
      </w:pPr>
      <w:r>
        <w:t>14</w:t>
      </w:r>
      <w:r w:rsidR="00251582">
        <w:t>. МИ – методическая инструкция</w:t>
      </w:r>
    </w:p>
    <w:p w:rsidR="00251582" w:rsidRDefault="00AD7486" w:rsidP="00251582">
      <w:pPr>
        <w:spacing w:after="0" w:line="360" w:lineRule="atLeast"/>
      </w:pPr>
      <w:r>
        <w:t>15</w:t>
      </w:r>
      <w:r w:rsidR="00251582">
        <w:t>. РД – рабочая документация</w:t>
      </w:r>
    </w:p>
    <w:p w:rsidR="00251582" w:rsidRDefault="00AD7486" w:rsidP="00251582">
      <w:pPr>
        <w:spacing w:after="0" w:line="360" w:lineRule="atLeast"/>
      </w:pPr>
      <w:r>
        <w:t>16</w:t>
      </w:r>
      <w:r w:rsidR="00251582">
        <w:t>. МЭК – международная электротехническая комиссия</w:t>
      </w:r>
    </w:p>
    <w:p w:rsidR="00251582" w:rsidRDefault="00AD7486" w:rsidP="00251582">
      <w:pPr>
        <w:spacing w:after="0" w:line="360" w:lineRule="atLeast"/>
      </w:pPr>
      <w:r>
        <w:t>17</w:t>
      </w:r>
      <w:r w:rsidR="00251582">
        <w:t>. ИСО – международная организация по стандартизации</w:t>
      </w:r>
    </w:p>
    <w:p w:rsidR="00251582" w:rsidRDefault="00AD7486" w:rsidP="00251582">
      <w:pPr>
        <w:spacing w:after="0" w:line="360" w:lineRule="atLeast"/>
      </w:pPr>
      <w:r>
        <w:t>18</w:t>
      </w:r>
      <w:r w:rsidR="00251582">
        <w:t>. ГСИ – государственная система обеспечения единства измерений</w:t>
      </w:r>
    </w:p>
    <w:p w:rsidR="00251582" w:rsidRDefault="00AD7486" w:rsidP="00251582">
      <w:pPr>
        <w:spacing w:after="0" w:line="360" w:lineRule="atLeast"/>
      </w:pPr>
      <w:r>
        <w:t>19</w:t>
      </w:r>
      <w:r w:rsidR="00251582">
        <w:t>. ЦИП – цифровые измерительные приборы</w:t>
      </w:r>
    </w:p>
    <w:p w:rsidR="00251582" w:rsidRDefault="00AD7486" w:rsidP="00251582">
      <w:pPr>
        <w:spacing w:after="0" w:line="360" w:lineRule="atLeast"/>
      </w:pPr>
      <w:r>
        <w:t>20</w:t>
      </w:r>
      <w:r w:rsidR="00251582">
        <w:t>. АИУ – аналоговые измерительные устройства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  <w:rPr>
          <w:color w:val="000000"/>
          <w:spacing w:val="4"/>
        </w:rPr>
      </w:pPr>
      <w:r>
        <w:t>21</w:t>
      </w:r>
      <w:r w:rsidR="00251582">
        <w:t xml:space="preserve">. </w:t>
      </w:r>
      <w:r w:rsidR="00251582" w:rsidRPr="009C596C">
        <w:rPr>
          <w:color w:val="000000"/>
          <w:spacing w:val="4"/>
        </w:rPr>
        <w:t xml:space="preserve">СПМП </w:t>
      </w:r>
      <w:r w:rsidR="00251582">
        <w:rPr>
          <w:color w:val="000000"/>
          <w:spacing w:val="4"/>
        </w:rPr>
        <w:t xml:space="preserve">- </w:t>
      </w:r>
      <w:r w:rsidR="00251582" w:rsidRPr="009C596C">
        <w:rPr>
          <w:color w:val="000000"/>
          <w:spacing w:val="4"/>
        </w:rPr>
        <w:t>способ приложенного магнитного поля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  <w:rPr>
          <w:color w:val="000000"/>
          <w:spacing w:val="4"/>
        </w:rPr>
      </w:pPr>
      <w:r>
        <w:rPr>
          <w:color w:val="000000"/>
          <w:spacing w:val="4"/>
        </w:rPr>
        <w:t>22</w:t>
      </w:r>
      <w:r w:rsidR="00251582">
        <w:rPr>
          <w:color w:val="000000"/>
          <w:spacing w:val="4"/>
        </w:rPr>
        <w:t xml:space="preserve">. </w:t>
      </w:r>
      <w:r w:rsidR="00251582" w:rsidRPr="009C596C">
        <w:rPr>
          <w:color w:val="000000"/>
          <w:spacing w:val="4"/>
        </w:rPr>
        <w:t>СОН</w:t>
      </w:r>
      <w:r w:rsidR="00251582">
        <w:rPr>
          <w:color w:val="000000"/>
          <w:spacing w:val="4"/>
        </w:rPr>
        <w:t xml:space="preserve"> –</w:t>
      </w:r>
      <w:r w:rsidR="00251582" w:rsidRPr="009C596C">
        <w:rPr>
          <w:color w:val="000000"/>
          <w:spacing w:val="4"/>
        </w:rPr>
        <w:t xml:space="preserve"> способ остаточной намагниченности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rPr>
          <w:color w:val="000000"/>
          <w:spacing w:val="4"/>
        </w:rPr>
        <w:t>23</w:t>
      </w:r>
      <w:r w:rsidR="00251582">
        <w:rPr>
          <w:color w:val="000000"/>
          <w:spacing w:val="4"/>
        </w:rPr>
        <w:t xml:space="preserve">. </w:t>
      </w:r>
      <w:r w:rsidR="00251582">
        <w:t xml:space="preserve">МИП – </w:t>
      </w:r>
      <w:proofErr w:type="spellStart"/>
      <w:r w:rsidR="00251582">
        <w:t>магнитоизмерительные</w:t>
      </w:r>
      <w:proofErr w:type="spellEnd"/>
      <w:r w:rsidR="00251582">
        <w:t xml:space="preserve"> приборы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>24</w:t>
      </w:r>
      <w:r w:rsidR="00251582">
        <w:t>. ИТТ – измерительный трансформатор тока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>25</w:t>
      </w:r>
      <w:r w:rsidR="00251582">
        <w:t>. ИТН – измерительный трансформатор напряжения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>26</w:t>
      </w:r>
      <w:r w:rsidR="00251582">
        <w:t>. СЭ – счетчик электрической энергии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>27</w:t>
      </w:r>
      <w:r w:rsidR="00251582">
        <w:t>. КЗ – короткое замыкание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>28</w:t>
      </w:r>
      <w:r w:rsidR="00251582">
        <w:t>. ХХ – холостой ход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 xml:space="preserve">29. </w:t>
      </w:r>
      <w:r w:rsidR="00251582">
        <w:t xml:space="preserve">ТЗ – техническое задание </w:t>
      </w:r>
    </w:p>
    <w:p w:rsidR="00251582" w:rsidRDefault="00AD7486" w:rsidP="00251582">
      <w:pPr>
        <w:shd w:val="clear" w:color="auto" w:fill="FFFFFF"/>
        <w:tabs>
          <w:tab w:val="left" w:pos="567"/>
        </w:tabs>
        <w:spacing w:after="0" w:line="360" w:lineRule="atLeast"/>
        <w:rPr>
          <w:color w:val="000000"/>
          <w:spacing w:val="4"/>
        </w:rPr>
      </w:pPr>
      <w:r>
        <w:rPr>
          <w:bCs/>
        </w:rPr>
        <w:t xml:space="preserve">30. </w:t>
      </w:r>
      <w:r w:rsidR="00251582" w:rsidRPr="00251582">
        <w:rPr>
          <w:bCs/>
        </w:rPr>
        <w:t>ОНТД</w:t>
      </w:r>
      <w:r w:rsidR="00251582" w:rsidRPr="00251582">
        <w:rPr>
          <w:color w:val="000000"/>
          <w:spacing w:val="4"/>
        </w:rPr>
        <w:t xml:space="preserve"> - </w:t>
      </w:r>
      <w:r w:rsidR="00251582" w:rsidRPr="00251582">
        <w:rPr>
          <w:bCs/>
        </w:rPr>
        <w:t xml:space="preserve">отчетная научно-техническая документация </w:t>
      </w:r>
      <w:r w:rsidR="00251582" w:rsidRPr="00251582">
        <w:rPr>
          <w:color w:val="000000"/>
          <w:spacing w:val="4"/>
        </w:rPr>
        <w:t xml:space="preserve"> </w:t>
      </w:r>
    </w:p>
    <w:p w:rsidR="00AD7486" w:rsidRDefault="00AD7486" w:rsidP="00251582">
      <w:pPr>
        <w:shd w:val="clear" w:color="auto" w:fill="FFFFFF"/>
        <w:tabs>
          <w:tab w:val="left" w:pos="567"/>
        </w:tabs>
        <w:spacing w:after="0" w:line="360" w:lineRule="atLeast"/>
        <w:rPr>
          <w:color w:val="000000"/>
          <w:spacing w:val="4"/>
        </w:rPr>
      </w:pPr>
      <w:r>
        <w:rPr>
          <w:color w:val="000000"/>
          <w:spacing w:val="4"/>
        </w:rPr>
        <w:t>31. НТС – научно-технический совет</w:t>
      </w:r>
    </w:p>
    <w:p w:rsidR="00AD7486" w:rsidRPr="00251582" w:rsidRDefault="00AD7486" w:rsidP="00AD7486">
      <w:pPr>
        <w:shd w:val="clear" w:color="auto" w:fill="FFFFFF"/>
        <w:tabs>
          <w:tab w:val="left" w:pos="567"/>
        </w:tabs>
        <w:spacing w:after="0" w:line="360" w:lineRule="atLeast"/>
      </w:pPr>
      <w:r>
        <w:t xml:space="preserve">32. </w:t>
      </w:r>
      <w:r w:rsidRPr="001B0A77">
        <w:t>НТИ</w:t>
      </w:r>
      <w:r>
        <w:t xml:space="preserve"> -</w:t>
      </w:r>
      <w:r w:rsidRPr="001B0A77">
        <w:t xml:space="preserve"> научно-техническ</w:t>
      </w:r>
      <w:r>
        <w:t>ая</w:t>
      </w:r>
      <w:r w:rsidRPr="001B0A77">
        <w:t xml:space="preserve"> информаци</w:t>
      </w:r>
      <w:r>
        <w:t>я</w:t>
      </w:r>
    </w:p>
    <w:p w:rsidR="00AD7486" w:rsidRPr="00AD7486" w:rsidRDefault="00AD7486" w:rsidP="00251582">
      <w:pPr>
        <w:shd w:val="clear" w:color="auto" w:fill="FFFFFF"/>
        <w:tabs>
          <w:tab w:val="left" w:pos="567"/>
        </w:tabs>
        <w:spacing w:after="0" w:line="360" w:lineRule="atLeast"/>
      </w:pPr>
      <w:r>
        <w:t xml:space="preserve">33. </w:t>
      </w:r>
      <w:r w:rsidRPr="001B0A77">
        <w:t>ГСНТИ</w:t>
      </w:r>
      <w:r w:rsidRPr="00144899">
        <w:rPr>
          <w:b/>
          <w:i/>
        </w:rPr>
        <w:t xml:space="preserve"> </w:t>
      </w:r>
      <w:r w:rsidRPr="00AD7486">
        <w:t xml:space="preserve">- </w:t>
      </w:r>
      <w:r>
        <w:t>г</w:t>
      </w:r>
      <w:r w:rsidRPr="00AD7486">
        <w:t>осударственн</w:t>
      </w:r>
      <w:r>
        <w:t>ая</w:t>
      </w:r>
      <w:r w:rsidRPr="00AD7486">
        <w:t xml:space="preserve"> систем</w:t>
      </w:r>
      <w:r>
        <w:t>а</w:t>
      </w:r>
      <w:r w:rsidRPr="00AD7486">
        <w:t xml:space="preserve"> научно-технической информации</w:t>
      </w:r>
    </w:p>
    <w:p w:rsidR="00251582" w:rsidRDefault="00251582"/>
    <w:sectPr w:rsidR="00251582" w:rsidSect="00D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51582"/>
    <w:rsid w:val="00251582"/>
    <w:rsid w:val="00640935"/>
    <w:rsid w:val="00AD7486"/>
    <w:rsid w:val="00D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2014-05-20T19:43:00Z</dcterms:created>
  <dcterms:modified xsi:type="dcterms:W3CDTF">2014-05-20T20:01:00Z</dcterms:modified>
</cp:coreProperties>
</file>