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9B" w:rsidRPr="004B5105" w:rsidRDefault="0014289B" w:rsidP="0014289B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 w:rsidR="004B5105" w:rsidRPr="004B5105">
        <w:rPr>
          <w:sz w:val="28"/>
          <w:szCs w:val="28"/>
        </w:rPr>
        <w:t>Этические аспекты речевого общения</w:t>
      </w:r>
      <w:r w:rsidRPr="004B5105">
        <w:rPr>
          <w:b/>
          <w:sz w:val="28"/>
          <w:szCs w:val="28"/>
        </w:rPr>
        <w:t>.</w:t>
      </w:r>
    </w:p>
    <w:p w:rsidR="0014289B" w:rsidRPr="00891C52" w:rsidRDefault="0014289B" w:rsidP="0014289B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14289B" w:rsidRPr="00891C52" w:rsidRDefault="0014289B" w:rsidP="0014289B">
      <w:pPr>
        <w:ind w:firstLine="709"/>
        <w:jc w:val="center"/>
        <w:rPr>
          <w:b/>
          <w:sz w:val="28"/>
          <w:szCs w:val="28"/>
        </w:rPr>
      </w:pPr>
    </w:p>
    <w:p w:rsidR="0014289B" w:rsidRPr="00891C52" w:rsidRDefault="0014289B" w:rsidP="0014289B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b/>
          <w:sz w:val="28"/>
          <w:szCs w:val="28"/>
        </w:rPr>
        <w:t>Цель лекции</w:t>
      </w:r>
      <w:r w:rsidR="00F2547D">
        <w:rPr>
          <w:sz w:val="28"/>
          <w:szCs w:val="28"/>
        </w:rPr>
        <w:t xml:space="preserve"> – дать представление о модел</w:t>
      </w:r>
      <w:r w:rsidR="004B5105">
        <w:rPr>
          <w:sz w:val="28"/>
          <w:szCs w:val="28"/>
        </w:rPr>
        <w:t>ях</w:t>
      </w:r>
      <w:r w:rsidR="00F2547D">
        <w:rPr>
          <w:sz w:val="28"/>
          <w:szCs w:val="28"/>
        </w:rPr>
        <w:t xml:space="preserve"> речевой коммуникации</w:t>
      </w:r>
      <w:r w:rsidRPr="00891C52">
        <w:rPr>
          <w:sz w:val="28"/>
          <w:szCs w:val="28"/>
        </w:rPr>
        <w:t xml:space="preserve">. </w:t>
      </w:r>
    </w:p>
    <w:p w:rsidR="0014289B" w:rsidRPr="00891C52" w:rsidRDefault="0014289B" w:rsidP="0014289B">
      <w:pPr>
        <w:jc w:val="both"/>
        <w:rPr>
          <w:sz w:val="28"/>
          <w:szCs w:val="28"/>
        </w:rPr>
      </w:pPr>
    </w:p>
    <w:p w:rsidR="00904631" w:rsidRDefault="00904631" w:rsidP="0014289B">
      <w:pPr>
        <w:jc w:val="center"/>
        <w:rPr>
          <w:b/>
          <w:sz w:val="28"/>
          <w:szCs w:val="28"/>
        </w:rPr>
      </w:pPr>
    </w:p>
    <w:p w:rsidR="0014289B" w:rsidRPr="00891C52" w:rsidRDefault="0014289B" w:rsidP="0014289B">
      <w:pPr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>План лекции:</w:t>
      </w:r>
    </w:p>
    <w:p w:rsidR="0014289B" w:rsidRPr="00891C52" w:rsidRDefault="0014289B" w:rsidP="0014289B">
      <w:pPr>
        <w:jc w:val="center"/>
        <w:rPr>
          <w:b/>
          <w:sz w:val="28"/>
          <w:szCs w:val="28"/>
        </w:rPr>
      </w:pPr>
    </w:p>
    <w:p w:rsidR="004B5105" w:rsidRPr="004B5105" w:rsidRDefault="004B5105" w:rsidP="004B5105">
      <w:pPr>
        <w:pStyle w:val="a3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B5105">
        <w:rPr>
          <w:rFonts w:ascii="Times New Roman" w:hAnsi="Times New Roman" w:cs="Times New Roman"/>
          <w:sz w:val="28"/>
          <w:szCs w:val="28"/>
        </w:rPr>
        <w:t xml:space="preserve">Модели речевой коммуникации </w:t>
      </w:r>
    </w:p>
    <w:p w:rsidR="004B5105" w:rsidRPr="004B5105" w:rsidRDefault="004B5105" w:rsidP="004B5105">
      <w:pPr>
        <w:pStyle w:val="a3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B5105">
        <w:rPr>
          <w:rFonts w:ascii="Times New Roman" w:hAnsi="Times New Roman" w:cs="Times New Roman"/>
          <w:sz w:val="28"/>
          <w:szCs w:val="28"/>
        </w:rPr>
        <w:t>Деятельностная модель речевой коммуникации.</w:t>
      </w:r>
    </w:p>
    <w:p w:rsidR="0014289B" w:rsidRPr="004B5105" w:rsidRDefault="0014289B" w:rsidP="004B5105">
      <w:pPr>
        <w:ind w:firstLine="705"/>
        <w:jc w:val="both"/>
        <w:rPr>
          <w:sz w:val="28"/>
          <w:szCs w:val="28"/>
        </w:rPr>
      </w:pPr>
    </w:p>
    <w:p w:rsidR="0014289B" w:rsidRPr="00891C52" w:rsidRDefault="0014289B" w:rsidP="0014289B">
      <w:pPr>
        <w:pStyle w:val="Default"/>
        <w:jc w:val="center"/>
        <w:rPr>
          <w:b/>
          <w:sz w:val="28"/>
          <w:szCs w:val="28"/>
          <w:lang w:eastAsia="ru-RU"/>
        </w:rPr>
      </w:pPr>
    </w:p>
    <w:p w:rsidR="0014289B" w:rsidRPr="00891C52" w:rsidRDefault="0014289B" w:rsidP="0014289B">
      <w:pPr>
        <w:jc w:val="center"/>
        <w:rPr>
          <w:spacing w:val="-6"/>
          <w:sz w:val="28"/>
          <w:szCs w:val="28"/>
        </w:rPr>
      </w:pPr>
      <w:r w:rsidRPr="00891C52">
        <w:rPr>
          <w:i/>
          <w:iCs/>
          <w:spacing w:val="-6"/>
          <w:sz w:val="28"/>
          <w:szCs w:val="28"/>
        </w:rPr>
        <w:t>Основная часть</w:t>
      </w:r>
    </w:p>
    <w:p w:rsidR="0014289B" w:rsidRDefault="0014289B" w:rsidP="008D03E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В каких бы условиях ни осуществлялась речевая коммуникация, с помощью каких бы средств ни передавалась информация, сколько бы человек ни принимали участие в общении, в основе лежит единая схема, или </w:t>
      </w:r>
      <w:r w:rsidRPr="00C66949">
        <w:rPr>
          <w:rFonts w:ascii="Times New Roman" w:hAnsi="Times New Roman" w:cs="Times New Roman"/>
          <w:bCs/>
          <w:sz w:val="28"/>
          <w:szCs w:val="28"/>
          <w:lang w:eastAsia="ru-RU"/>
        </w:rPr>
        <w:t>модель.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Компонентами этой модели являются: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C66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отправитель информации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(или адресант) – говорящий или пишущий человек;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C66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получатель информации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(или адресат) – читающий или слушающий человек;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C66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сообщение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(текст в устной или письменной форме) – неотъемлемая часть модели, поскольку без обмена информацией не может быть речевой коммуникации.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Отдельное речевое действие (фрагмент коммуникации) называется </w:t>
      </w:r>
      <w:r w:rsidRPr="00C66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коммуникативным актом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(например, в диалоге – реплика одного из собеседников).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Простейшая схема отдельного коммуникативного акта в процессе речевой коммуникации выглядит следующим образом: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714375"/>
            <wp:effectExtent l="19050" t="0" r="9525" b="0"/>
            <wp:docPr id="1" name="Рисунок 1" descr="http://www.libma.ru/jazykoznanie/rechevaja_kommunikacija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ma.ru/jazykoznanie/rechevaja_kommunikacija/i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коммуникативного акта отправитель информации (например, говорящий), имея мотив высказывания, строит его во внутренней речи, а при переводе во внешнюю речь кодирует в звуки. Получатель, воспринимая поступающий сигнал, декодирует его и распознает смысл высказывания. У него также возникает мотив высказывания, происходит обмен репликами, т. е. осуществляется обратная связь. Другими словами, отправитель и получатель меняются местами, но схема коммуникативного акта остается при этом прежней.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Таким образом, речевая коммуникация – это общение людей, понимаемое в широком смысле слова не только как разговор или беседа, а как любое взаимодействие с целью обмена информацией (чтение, письмо и т. д.).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Общение осуществляется в процессе речевой деятельности человека с помощью вербальных (словесных) и невербальных средств. Вербальная речевая деятельность включает четыре аспекта: говорение, слушание, чтение, письмо.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речевого общения – обмен информацией. В соответствии с этим задачи, которые решает человек в процессе общения, можно свести </w:t>
      </w:r>
      <w:proofErr w:type="gramStart"/>
      <w:r w:rsidRPr="00C6694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6694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основным: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• эффективное получение информации;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• эффективная передача информации;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• достижение поставленной цели путем убеждения собеседника и побуждения его к действию;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• получение дополнительной информации о собеседнике;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• позитивная самопрезентация.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Эффективное получение информации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относится как к устной, так и к письменной речи и зависит от уровня владения навыками чтения и слушания. </w:t>
      </w:r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Эффективная передача информации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6694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69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949">
        <w:rPr>
          <w:rFonts w:ascii="Times New Roman" w:hAnsi="Times New Roman" w:cs="Times New Roman"/>
          <w:sz w:val="28"/>
          <w:szCs w:val="28"/>
          <w:lang w:eastAsia="ru-RU"/>
        </w:rPr>
        <w:t>письменной</w:t>
      </w:r>
      <w:proofErr w:type="gramEnd"/>
      <w:r w:rsidRPr="00C66949">
        <w:rPr>
          <w:rFonts w:ascii="Times New Roman" w:hAnsi="Times New Roman" w:cs="Times New Roman"/>
          <w:sz w:val="28"/>
          <w:szCs w:val="28"/>
          <w:lang w:eastAsia="ru-RU"/>
        </w:rPr>
        <w:t xml:space="preserve"> и устной формах) предполагает владение навыками письма и говорения. </w:t>
      </w:r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Достижение поставленной цели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 xml:space="preserve">путем убеждения собеседника предполагает знание 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основных риторических приемов (как в устной, так и в письменной речи), а также владение речевыми тактиками убеждения и побуждения. </w:t>
      </w:r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Получение дополнительной информации о собеседнике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возможно на основе знания основных закономерностей функционирования языка в обществе (чтобы определить уровень социально-культурного развития человека, его социальную принадлежность), умения различать оттенки интонации и голоса собеседника (чтобы оценить его эмоциональное состояние), умения интерпретировать содержание его высказываний и понять возможный подтекст</w:t>
      </w:r>
      <w:proofErr w:type="gramStart"/>
      <w:r w:rsidRPr="00C669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озитивная самопрезентация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означает способность произвести хорошее впечатление на собеседника (или на читателя) и предполагает владение основами культуры речи, что включает в себя и знание норм языка, и умение «исполнить» свою речь в приятной для собеседника манере, продемонстрировав свои положительные качества.</w:t>
      </w:r>
    </w:p>
    <w:p w:rsidR="0014289B" w:rsidRDefault="0014289B" w:rsidP="008D03E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3EA" w:rsidRPr="008D03EA" w:rsidRDefault="004B5105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47D">
        <w:rPr>
          <w:rFonts w:ascii="Times New Roman" w:hAnsi="Times New Roman" w:cs="Times New Roman"/>
          <w:sz w:val="28"/>
          <w:szCs w:val="28"/>
        </w:rPr>
        <w:t xml:space="preserve">. </w:t>
      </w:r>
      <w:r w:rsidR="008D03EA" w:rsidRPr="008D03EA">
        <w:rPr>
          <w:rFonts w:ascii="Times New Roman" w:hAnsi="Times New Roman" w:cs="Times New Roman"/>
          <w:sz w:val="28"/>
          <w:szCs w:val="28"/>
        </w:rPr>
        <w:t>Всякая социальная коммуникация по определению представляет собой социально-коммуникационный процесс. Движущими силами, детерминирующими течение процесса</w:t>
      </w:r>
      <w:r w:rsidR="008D03EA">
        <w:rPr>
          <w:rFonts w:ascii="Times New Roman" w:hAnsi="Times New Roman" w:cs="Times New Roman"/>
          <w:sz w:val="28"/>
          <w:szCs w:val="28"/>
        </w:rPr>
        <w:t xml:space="preserve"> </w:t>
      </w:r>
      <w:r w:rsidR="008D03EA" w:rsidRPr="008D03EA">
        <w:rPr>
          <w:rFonts w:ascii="Times New Roman" w:hAnsi="Times New Roman" w:cs="Times New Roman"/>
          <w:sz w:val="28"/>
          <w:szCs w:val="28"/>
        </w:rPr>
        <w:t>и ею конечные результаты, могут быть:</w:t>
      </w:r>
    </w:p>
    <w:p w:rsidR="008D03EA" w:rsidRPr="008D03EA" w:rsidRDefault="008D03EA" w:rsidP="008D03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а) стихийные естественные силы, чуждые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сознательному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 xml:space="preserve"> целенолаганию</w:t>
      </w:r>
    </w:p>
    <w:p w:rsidR="008D03EA" w:rsidRPr="008D03EA" w:rsidRDefault="008D03EA" w:rsidP="008D03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б) целенаправленно действующий субъект (деятель), стремящийся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доступные ему средства для достижения собственных целей.</w:t>
      </w:r>
    </w:p>
    <w:p w:rsidR="008D03EA" w:rsidRPr="008D03EA" w:rsidRDefault="008D03EA" w:rsidP="008D03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Коммуникационные процессы, целенаправленно осуществляемые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коммуникации</w:t>
      </w:r>
      <w:r w:rsidR="009D4ADD">
        <w:rPr>
          <w:rFonts w:ascii="Times New Roman" w:hAnsi="Times New Roman" w:cs="Times New Roman"/>
          <w:sz w:val="28"/>
          <w:szCs w:val="28"/>
        </w:rPr>
        <w:t>,</w:t>
      </w:r>
      <w:r w:rsidRPr="008D03EA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9D4ADD">
        <w:rPr>
          <w:rFonts w:ascii="Times New Roman" w:hAnsi="Times New Roman" w:cs="Times New Roman"/>
          <w:sz w:val="28"/>
          <w:szCs w:val="28"/>
        </w:rPr>
        <w:t>ся</w:t>
      </w:r>
      <w:r w:rsidRPr="008D03EA">
        <w:rPr>
          <w:rFonts w:ascii="Times New Roman" w:hAnsi="Times New Roman" w:cs="Times New Roman"/>
          <w:sz w:val="28"/>
          <w:szCs w:val="28"/>
        </w:rPr>
        <w:t xml:space="preserve"> коммуникационной деятельностью.</w:t>
      </w:r>
    </w:p>
    <w:p w:rsidR="008D03EA" w:rsidRP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Формы коммуникационной деятельности определяются в зависимости от целевыхустановок,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свойст</w:t>
      </w:r>
      <w:bookmarkStart w:id="0" w:name="_GoBack"/>
      <w:bookmarkEnd w:id="0"/>
      <w:r w:rsidRPr="008D03EA">
        <w:rPr>
          <w:rFonts w:ascii="Times New Roman" w:hAnsi="Times New Roman" w:cs="Times New Roman"/>
          <w:sz w:val="28"/>
          <w:szCs w:val="28"/>
        </w:rPr>
        <w:t>венных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 xml:space="preserve"> партнерам по коммуникации. Возможны три варианта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3EA" w:rsidRP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ОБЩЕНИЕ. Участники коммуникационной деятельности относятся друг к другу как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равноправным, самоценным субъектам, не пытаясь управлять (манипулировать)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 xml:space="preserve">другом. Имеет место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 xml:space="preserve"> отношение в виде диалога равноценных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 xml:space="preserve">личностей. Коммуникационная </w:t>
      </w:r>
      <w:r w:rsidRPr="008D03EA">
        <w:rPr>
          <w:rFonts w:ascii="Times New Roman" w:hAnsi="Times New Roman" w:cs="Times New Roman"/>
          <w:sz w:val="28"/>
          <w:szCs w:val="28"/>
        </w:rPr>
        <w:lastRenderedPageBreak/>
        <w:t>деятельность носит творческий характер в том смысле,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достигается общность партнеров, возникает новое психическое образование, обозначаемое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словом "мы".</w:t>
      </w:r>
    </w:p>
    <w:p w:rsidR="008D03EA" w:rsidRP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УПРАВЛЕНИЕ. Коммуникант рассматривает реципиента как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коммуникационного воздействия, как средство достижения своих целей.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 xml:space="preserve">возникают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субъект-объектные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 xml:space="preserve"> отношения, которые свойственны 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деятельности в форме управления. Управлять людьми можно путем приказа (коммуникант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имеет властные полномочия, признаваемые реципиентом), обучения (педагогические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средства и методы, воздействующие на духовное развитие ученика), внушения (суггестия),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когда используется принудительная сила слова.</w:t>
      </w:r>
    </w:p>
    <w:p w:rsid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ПОДРАЖАНИЕ. Реципиент целенаправленно выбирает коммуниканта и использует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в качестве образца для подражания. Коммуникант при этом зачастую не осознает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участия в коммуникационном акте. Образуется обьект-субъектное отношение, где активным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субъектом становится реципиент, а пассивным объектом, как ни парадоксально,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коммуникант.</w:t>
      </w:r>
    </w:p>
    <w:p w:rsidR="00F2547D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7D" w:rsidRDefault="00F2547D" w:rsidP="00F2547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7D">
        <w:rPr>
          <w:rFonts w:ascii="Times New Roman" w:hAnsi="Times New Roman" w:cs="Times New Roman"/>
          <w:b/>
          <w:sz w:val="28"/>
          <w:szCs w:val="28"/>
        </w:rPr>
        <w:t>Вопросы для самоконтроля.</w:t>
      </w:r>
    </w:p>
    <w:p w:rsidR="00F2547D" w:rsidRDefault="00F2547D" w:rsidP="00F2547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7D" w:rsidRPr="00F2547D" w:rsidRDefault="00F2547D" w:rsidP="00F254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э</w:t>
      </w:r>
      <w:r w:rsidRPr="00F2547D">
        <w:rPr>
          <w:rFonts w:ascii="Times New Roman" w:hAnsi="Times New Roman" w:cs="Times New Roman"/>
          <w:sz w:val="28"/>
          <w:szCs w:val="28"/>
        </w:rPr>
        <w:t>тические аспекты речевого общения.</w:t>
      </w:r>
    </w:p>
    <w:p w:rsidR="00F2547D" w:rsidRPr="00F2547D" w:rsidRDefault="00F2547D" w:rsidP="00F254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элементы м</w:t>
      </w:r>
      <w:r w:rsidRPr="00F2547D">
        <w:rPr>
          <w:rFonts w:ascii="Times New Roman" w:hAnsi="Times New Roman" w:cs="Times New Roman"/>
          <w:sz w:val="28"/>
          <w:szCs w:val="28"/>
        </w:rPr>
        <w:t>одели речевой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7D" w:rsidRPr="00F2547D" w:rsidRDefault="00F2547D" w:rsidP="00F254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r w:rsidRPr="00F2547D">
        <w:rPr>
          <w:rFonts w:ascii="Times New Roman" w:hAnsi="Times New Roman" w:cs="Times New Roman"/>
          <w:sz w:val="28"/>
          <w:szCs w:val="28"/>
        </w:rPr>
        <w:t>деятельностная модель речевой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F2547D" w:rsidRPr="00F2547D" w:rsidRDefault="00F2547D" w:rsidP="00F254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</w:t>
      </w:r>
      <w:r w:rsidRPr="00F2547D">
        <w:rPr>
          <w:rFonts w:ascii="Times New Roman" w:hAnsi="Times New Roman" w:cs="Times New Roman"/>
          <w:sz w:val="28"/>
          <w:szCs w:val="28"/>
        </w:rPr>
        <w:t>ормы 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муникационной </w:t>
      </w:r>
      <w:r w:rsidRPr="00F2547D">
        <w:rPr>
          <w:rFonts w:ascii="Times New Roman" w:hAnsi="Times New Roman" w:cs="Times New Roman"/>
          <w:sz w:val="28"/>
          <w:szCs w:val="28"/>
        </w:rPr>
        <w:t>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ельности. </w:t>
      </w:r>
    </w:p>
    <w:p w:rsidR="00F2547D" w:rsidRPr="00F2547D" w:rsidRDefault="00F2547D" w:rsidP="00F254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</w:t>
      </w:r>
      <w:r w:rsidRPr="00F2547D">
        <w:rPr>
          <w:rFonts w:ascii="Times New Roman" w:hAnsi="Times New Roman" w:cs="Times New Roman"/>
          <w:sz w:val="28"/>
          <w:szCs w:val="28"/>
        </w:rPr>
        <w:t xml:space="preserve">лементы речевого акта. </w:t>
      </w:r>
    </w:p>
    <w:p w:rsidR="00F2547D" w:rsidRPr="00F2547D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547D" w:rsidRPr="00F2547D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D3F"/>
    <w:multiLevelType w:val="hybridMultilevel"/>
    <w:tmpl w:val="1218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2AAD"/>
    <w:multiLevelType w:val="hybridMultilevel"/>
    <w:tmpl w:val="507E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56994"/>
    <w:multiLevelType w:val="hybridMultilevel"/>
    <w:tmpl w:val="E9060B4E"/>
    <w:lvl w:ilvl="0" w:tplc="50E831C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46322B"/>
    <w:multiLevelType w:val="hybridMultilevel"/>
    <w:tmpl w:val="272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4FB"/>
    <w:multiLevelType w:val="hybridMultilevel"/>
    <w:tmpl w:val="2DB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7A6A"/>
    <w:multiLevelType w:val="hybridMultilevel"/>
    <w:tmpl w:val="2730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5F"/>
    <w:rsid w:val="000E215F"/>
    <w:rsid w:val="0014289B"/>
    <w:rsid w:val="00143E54"/>
    <w:rsid w:val="00312143"/>
    <w:rsid w:val="004B5105"/>
    <w:rsid w:val="004C3A04"/>
    <w:rsid w:val="00527B2C"/>
    <w:rsid w:val="006111D9"/>
    <w:rsid w:val="007D5DB0"/>
    <w:rsid w:val="008D03EA"/>
    <w:rsid w:val="00904631"/>
    <w:rsid w:val="009D4ADD"/>
    <w:rsid w:val="00A92BCD"/>
    <w:rsid w:val="00B85A26"/>
    <w:rsid w:val="00F2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99"/>
    <w:qFormat/>
    <w:rsid w:val="008D03EA"/>
    <w:pPr>
      <w:spacing w:after="0" w:line="240" w:lineRule="auto"/>
    </w:pPr>
  </w:style>
  <w:style w:type="paragraph" w:customStyle="1" w:styleId="Default">
    <w:name w:val="Default"/>
    <w:rsid w:val="00142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14289B"/>
    <w:rPr>
      <w:rFonts w:ascii="Arial" w:hAnsi="Arial"/>
      <w:b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F25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2023-10-20T09:57:00Z</cp:lastPrinted>
  <dcterms:created xsi:type="dcterms:W3CDTF">2023-10-19T14:20:00Z</dcterms:created>
  <dcterms:modified xsi:type="dcterms:W3CDTF">2024-05-16T15:47:00Z</dcterms:modified>
</cp:coreProperties>
</file>