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57" w:rsidRPr="00891C52" w:rsidRDefault="00285057" w:rsidP="00285057">
      <w:pPr>
        <w:spacing w:line="360" w:lineRule="atLeast"/>
        <w:ind w:firstLine="720"/>
        <w:jc w:val="center"/>
        <w:rPr>
          <w:b/>
          <w:sz w:val="28"/>
          <w:szCs w:val="28"/>
        </w:rPr>
      </w:pPr>
      <w:r w:rsidRPr="00891C52">
        <w:rPr>
          <w:b/>
          <w:sz w:val="28"/>
          <w:szCs w:val="28"/>
        </w:rPr>
        <w:t xml:space="preserve">ТЕМА ЛЕКЦИИ  </w:t>
      </w:r>
      <w:r>
        <w:rPr>
          <w:b/>
          <w:sz w:val="28"/>
          <w:szCs w:val="28"/>
        </w:rPr>
        <w:t>Основные аспекты изучения речевой коммуникации</w:t>
      </w:r>
      <w:r w:rsidRPr="00891C52">
        <w:rPr>
          <w:b/>
          <w:sz w:val="28"/>
          <w:szCs w:val="28"/>
        </w:rPr>
        <w:t>.</w:t>
      </w:r>
    </w:p>
    <w:p w:rsidR="00285057" w:rsidRPr="00891C52" w:rsidRDefault="00285057" w:rsidP="00285057">
      <w:pPr>
        <w:ind w:firstLine="709"/>
        <w:jc w:val="center"/>
        <w:rPr>
          <w:rStyle w:val="FontStyle14"/>
          <w:bCs/>
          <w:sz w:val="28"/>
          <w:szCs w:val="28"/>
        </w:rPr>
      </w:pPr>
      <w:r w:rsidRPr="00891C52">
        <w:rPr>
          <w:rStyle w:val="FontStyle14"/>
          <w:bCs/>
          <w:sz w:val="28"/>
          <w:szCs w:val="28"/>
        </w:rPr>
        <w:t xml:space="preserve"> </w:t>
      </w:r>
    </w:p>
    <w:p w:rsidR="00285057" w:rsidRPr="00891C52" w:rsidRDefault="00285057" w:rsidP="00285057">
      <w:pPr>
        <w:ind w:firstLine="709"/>
        <w:jc w:val="center"/>
        <w:rPr>
          <w:b/>
          <w:sz w:val="28"/>
          <w:szCs w:val="28"/>
        </w:rPr>
      </w:pPr>
    </w:p>
    <w:p w:rsidR="00285057" w:rsidRPr="00891C52" w:rsidRDefault="00285057" w:rsidP="00285057">
      <w:pPr>
        <w:jc w:val="both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b/>
          <w:sz w:val="28"/>
          <w:szCs w:val="28"/>
        </w:rPr>
        <w:t>Цель лекции</w:t>
      </w:r>
      <w:r>
        <w:rPr>
          <w:sz w:val="28"/>
          <w:szCs w:val="28"/>
        </w:rPr>
        <w:t xml:space="preserve"> – перечислить и охарактеризовать основные </w:t>
      </w:r>
      <w:r w:rsidR="006863D5">
        <w:rPr>
          <w:sz w:val="28"/>
          <w:szCs w:val="28"/>
        </w:rPr>
        <w:t xml:space="preserve">аспекты изучения речевой </w:t>
      </w:r>
      <w:r>
        <w:rPr>
          <w:sz w:val="28"/>
          <w:szCs w:val="28"/>
        </w:rPr>
        <w:t>коммуника</w:t>
      </w:r>
      <w:r w:rsidR="006863D5">
        <w:rPr>
          <w:sz w:val="28"/>
          <w:szCs w:val="28"/>
        </w:rPr>
        <w:t xml:space="preserve">ции. </w:t>
      </w:r>
      <w:r w:rsidRPr="00891C52">
        <w:rPr>
          <w:sz w:val="28"/>
          <w:szCs w:val="28"/>
        </w:rPr>
        <w:t xml:space="preserve"> </w:t>
      </w:r>
    </w:p>
    <w:p w:rsidR="00285057" w:rsidRPr="006863D5" w:rsidRDefault="00285057" w:rsidP="00285057">
      <w:pPr>
        <w:jc w:val="both"/>
        <w:rPr>
          <w:b/>
          <w:sz w:val="28"/>
          <w:szCs w:val="28"/>
        </w:rPr>
      </w:pPr>
    </w:p>
    <w:p w:rsidR="0008456B" w:rsidRDefault="0008456B" w:rsidP="00285057">
      <w:pPr>
        <w:jc w:val="center"/>
        <w:rPr>
          <w:b/>
          <w:iCs/>
          <w:spacing w:val="-6"/>
          <w:sz w:val="28"/>
          <w:szCs w:val="28"/>
        </w:rPr>
      </w:pPr>
    </w:p>
    <w:p w:rsidR="006863D5" w:rsidRPr="006863D5" w:rsidRDefault="006863D5" w:rsidP="00285057">
      <w:pPr>
        <w:jc w:val="center"/>
        <w:rPr>
          <w:b/>
          <w:iCs/>
          <w:spacing w:val="-6"/>
          <w:sz w:val="28"/>
          <w:szCs w:val="28"/>
        </w:rPr>
      </w:pPr>
      <w:r w:rsidRPr="006863D5">
        <w:rPr>
          <w:b/>
          <w:iCs/>
          <w:spacing w:val="-6"/>
          <w:sz w:val="28"/>
          <w:szCs w:val="28"/>
        </w:rPr>
        <w:t xml:space="preserve">План лекции: </w:t>
      </w:r>
    </w:p>
    <w:p w:rsidR="00285057" w:rsidRDefault="00285057" w:rsidP="00204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9C" w:rsidRPr="002048F7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48F7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="002048F7" w:rsidRPr="002048F7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="002048F7" w:rsidRPr="002048F7">
        <w:rPr>
          <w:rFonts w:ascii="Times New Roman" w:hAnsi="Times New Roman" w:cs="Times New Roman"/>
          <w:sz w:val="28"/>
          <w:szCs w:val="28"/>
        </w:rPr>
        <w:t xml:space="preserve"> и лингвокультурологический аспекты теории коммуникации</w:t>
      </w:r>
      <w:r w:rsidRPr="002048F7">
        <w:rPr>
          <w:rFonts w:ascii="Times New Roman" w:hAnsi="Times New Roman" w:cs="Times New Roman"/>
          <w:iCs/>
          <w:sz w:val="28"/>
          <w:szCs w:val="28"/>
        </w:rPr>
        <w:t>.</w:t>
      </w:r>
      <w:r w:rsidR="002048F7" w:rsidRPr="002048F7">
        <w:rPr>
          <w:rFonts w:ascii="Times New Roman" w:hAnsi="Times New Roman" w:cs="Times New Roman"/>
          <w:sz w:val="28"/>
          <w:szCs w:val="28"/>
        </w:rPr>
        <w:t xml:space="preserve"> Связь когнитивной лингвистики и коммуникативной теории текста.</w:t>
      </w:r>
    </w:p>
    <w:p w:rsidR="002048F7" w:rsidRPr="002048F7" w:rsidRDefault="00E3299C" w:rsidP="002048F7">
      <w:pPr>
        <w:spacing w:line="360" w:lineRule="auto"/>
        <w:ind w:firstLine="709"/>
        <w:jc w:val="both"/>
        <w:rPr>
          <w:b/>
          <w:iCs/>
          <w:spacing w:val="-6"/>
          <w:sz w:val="28"/>
          <w:szCs w:val="28"/>
        </w:rPr>
      </w:pPr>
      <w:r w:rsidRPr="002048F7">
        <w:rPr>
          <w:iCs/>
          <w:sz w:val="28"/>
          <w:szCs w:val="28"/>
        </w:rPr>
        <w:t xml:space="preserve">2. </w:t>
      </w:r>
      <w:r w:rsidR="002048F7" w:rsidRPr="002048F7">
        <w:rPr>
          <w:sz w:val="28"/>
          <w:szCs w:val="28"/>
        </w:rPr>
        <w:t>Национальные особенности процесса коммуникации.</w:t>
      </w:r>
    </w:p>
    <w:p w:rsidR="00E3299C" w:rsidRPr="002048F7" w:rsidRDefault="00E3299C" w:rsidP="002048F7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0A28" w:rsidRDefault="00EC0A28" w:rsidP="00EC0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D5" w:rsidRPr="00891C52" w:rsidRDefault="006863D5" w:rsidP="006863D5">
      <w:pPr>
        <w:jc w:val="center"/>
        <w:rPr>
          <w:spacing w:val="-6"/>
          <w:sz w:val="28"/>
          <w:szCs w:val="28"/>
        </w:rPr>
      </w:pPr>
      <w:r w:rsidRPr="00891C52">
        <w:rPr>
          <w:i/>
          <w:iCs/>
          <w:spacing w:val="-6"/>
          <w:sz w:val="28"/>
          <w:szCs w:val="28"/>
        </w:rPr>
        <w:t>Основная часть</w:t>
      </w:r>
    </w:p>
    <w:p w:rsidR="006863D5" w:rsidRDefault="006863D5" w:rsidP="00EC0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66BA">
        <w:rPr>
          <w:rFonts w:ascii="Times New Roman" w:hAnsi="Times New Roman" w:cs="Times New Roman"/>
          <w:sz w:val="28"/>
          <w:szCs w:val="28"/>
          <w:u w:val="single"/>
        </w:rPr>
        <w:t xml:space="preserve">Когнитивный аспект. 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BA">
        <w:rPr>
          <w:rFonts w:ascii="Times New Roman" w:hAnsi="Times New Roman" w:cs="Times New Roman"/>
          <w:sz w:val="28"/>
          <w:szCs w:val="28"/>
        </w:rPr>
        <w:t>Любая коммуникативная деятельность означает, что человек включается в процесс познания. Каждый человек в коммуникативном общении получает или делится знанием, которое носит характер бытового индивидуального знания. Процесс такого познания обозначается термином «когнитивность».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BA">
        <w:rPr>
          <w:rFonts w:ascii="Times New Roman" w:hAnsi="Times New Roman" w:cs="Times New Roman"/>
          <w:sz w:val="28"/>
          <w:szCs w:val="28"/>
        </w:rPr>
        <w:t xml:space="preserve">Когнитивный подход имеет принципиальные отличия от теории научного познания мира. Теория научного познания представляет собой сумму знаний всего человечества, накопленных и проверенных в практической жизни. Она имеет свои законы, принципы, методы, которые могут изучаться и передаваться от поколения к поколению. Когнитивное познание отдельного человека направлено на простое взаимодействие с миром в сфере его повседневного опыта. Его можно определить как получение или приобретение человеком знаний, но, главное, сюда также входит и их использование и овладение множеством разных практических </w:t>
      </w:r>
      <w:r w:rsidRPr="001066BA">
        <w:rPr>
          <w:rFonts w:ascii="Times New Roman" w:hAnsi="Times New Roman" w:cs="Times New Roman"/>
          <w:sz w:val="28"/>
          <w:szCs w:val="28"/>
        </w:rPr>
        <w:lastRenderedPageBreak/>
        <w:t>навыков и умений, например, как отремонтировать машину, пользоваться компьютером, приготовить хорошее блюдо и т.п.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BA">
        <w:rPr>
          <w:rFonts w:ascii="Times New Roman" w:hAnsi="Times New Roman" w:cs="Times New Roman"/>
          <w:sz w:val="28"/>
          <w:szCs w:val="28"/>
        </w:rPr>
        <w:t xml:space="preserve">Смысл оппозиции достаточно ясен: когнитивный подход рассматривает жизнь любого человека вне его собственно научных интересов и его не интересуют решения задач, которые были специально поставлены в процессе научного исследования. Если сказать коротко, то научное знание нацелено на получение истины, а когнитивное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66BA">
        <w:rPr>
          <w:rFonts w:ascii="Times New Roman" w:hAnsi="Times New Roman" w:cs="Times New Roman"/>
          <w:sz w:val="28"/>
          <w:szCs w:val="28"/>
        </w:rPr>
        <w:t xml:space="preserve"> на решение практических задач.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BA">
        <w:rPr>
          <w:rFonts w:ascii="Times New Roman" w:hAnsi="Times New Roman" w:cs="Times New Roman"/>
          <w:sz w:val="28"/>
          <w:szCs w:val="28"/>
        </w:rPr>
        <w:t>В коммуникативном процессе человек занимается восприятием информации (читает текст или слушает партнера по коммуникации), пониманием (осмысливает текст или сказанное), мышлением (спрашивает себя, нужно ли или важно ли это для него), а также, если требуется, участвует в коммуникации со своими формулировками и ответами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BA">
        <w:rPr>
          <w:rFonts w:ascii="Times New Roman" w:hAnsi="Times New Roman" w:cs="Times New Roman"/>
          <w:color w:val="000000"/>
          <w:sz w:val="28"/>
          <w:szCs w:val="28"/>
          <w:u w:val="single"/>
        </w:rPr>
        <w:t>Лингвокультурологический аспект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66BA">
        <w:rPr>
          <w:rFonts w:ascii="Times New Roman" w:hAnsi="Times New Roman" w:cs="Times New Roman"/>
          <w:color w:val="000000"/>
          <w:sz w:val="28"/>
          <w:szCs w:val="28"/>
        </w:rPr>
        <w:t>Главная проблема, которая возникает при общении культур, этносов, отдельных личностей – это проблема понимания. При решении этой проблемы следует помнить, что язык является лишь инструментом для передачи форм речевого поведения, то есть язык лишь создает среду для межкультурной коммуникации. Говоря о связи между языком и культурой, для нас наиболее важными являются следующие аспекты</w:t>
      </w:r>
      <w:r w:rsidR="00C80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BA">
        <w:rPr>
          <w:rFonts w:ascii="Times New Roman" w:hAnsi="Times New Roman" w:cs="Times New Roman"/>
          <w:color w:val="000000"/>
          <w:sz w:val="28"/>
          <w:szCs w:val="28"/>
        </w:rPr>
        <w:t>Необходимое для понимания фоновое знание не актуализируется автоматически, участники коммуникации воспринимают лишь языковые формы выражения (реализацию образца).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BA">
        <w:rPr>
          <w:rFonts w:ascii="Times New Roman" w:hAnsi="Times New Roman" w:cs="Times New Roman"/>
          <w:color w:val="000000"/>
          <w:sz w:val="28"/>
          <w:szCs w:val="28"/>
        </w:rPr>
        <w:t>Основой для понимания и продуцирования речи являются типы знания, нормы, различные интересы, механизмы оценки; при языковой реализации этого знания в другом языке происходит трансфер особенностей дискурса и текста и связанных с этим форм мышления и представления; в таких случаях говорят о «культурной специфике знания»,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BA">
        <w:rPr>
          <w:rFonts w:ascii="Times New Roman" w:hAnsi="Times New Roman" w:cs="Times New Roman"/>
          <w:color w:val="000000"/>
          <w:sz w:val="28"/>
          <w:szCs w:val="28"/>
        </w:rPr>
        <w:t xml:space="preserve">Язык – главный выразитель самобытности культуры – является посредником в аккультурационном процессе, цель которого состоит в понимании чужих смыслов, которые могут быть усвоены, а могут быть </w:t>
      </w:r>
      <w:r w:rsidRPr="001066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отвергнуты (стать чуждыми). Под влиянием инокультурного давления в первую очередь изменяется прежний уклад жизни, заимствуются новые слова и выражения, означающие нововведенные элементы. Они закрепляются в языке, занимая прочное положение в лексике в том случае, если новшества были синтезированы в повседневную практику, нашли отражение в государственном переустройстве. Учитывая непосредственную связь языка и культурных объектов, необходимо помнить об их относительной самостоятельности. Наибольшую трудность в ситуации столкновения с чужой культурой вызывает невозможность овладения ее символическим пространством по причине незнания ее культурного кода.</w:t>
      </w:r>
    </w:p>
    <w:p w:rsidR="001066BA" w:rsidRPr="001066BA" w:rsidRDefault="001066BA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6BA">
        <w:rPr>
          <w:rFonts w:ascii="Times New Roman" w:hAnsi="Times New Roman" w:cs="Times New Roman"/>
          <w:color w:val="000000"/>
          <w:sz w:val="28"/>
          <w:szCs w:val="28"/>
        </w:rPr>
        <w:t>Оказавшись в состоянии «культурного вакуума» (ощущения глухонемоты), лишенный возможности коммуникации и обмена культурными символами человек одновременно постигает мир вещественной и символической культуры. «Отнюдь не само освоение иностранного языка, но его применение, – будь то живое общение с иностранцами или занятия иностранной литературой, – опосредует новую позицию «прежним видением мира». Даже полностью погружаясь в чуждый нам тип духовности, мы не забываем при этом свое собственное миропонимание и, более того, свое собственное представление о языке. Скорее другой мир, выступающий нам навстречу, не просто чужд нам, но сам является другим по отношению к нам»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66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066BA">
        <w:rPr>
          <w:rFonts w:ascii="Times New Roman" w:hAnsi="Times New Roman" w:cs="Times New Roman"/>
          <w:color w:val="000000"/>
          <w:sz w:val="28"/>
          <w:szCs w:val="28"/>
        </w:rPr>
        <w:t xml:space="preserve">Познание другой культуры способно перевести мир «чужой», «другой» в «наш» мир. Это происходит, когда в процесс общения мы помимо информационной составляющей (языковой, речевой, коммуникативной) привносим и культурный образец, или так </w:t>
      </w:r>
      <w:proofErr w:type="gramStart"/>
      <w:r w:rsidRPr="001066BA">
        <w:rPr>
          <w:rFonts w:ascii="Times New Roman" w:hAnsi="Times New Roman" w:cs="Times New Roman"/>
          <w:color w:val="000000"/>
          <w:sz w:val="28"/>
          <w:szCs w:val="28"/>
        </w:rPr>
        <w:t>называемую</w:t>
      </w:r>
      <w:proofErr w:type="gramEnd"/>
      <w:r w:rsidRPr="001066B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культурему (Ф.Пойатос).</w:t>
      </w:r>
    </w:p>
    <w:p w:rsidR="002048F7" w:rsidRDefault="002048F7" w:rsidP="00EC0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99C" w:rsidRPr="00EC0A28" w:rsidRDefault="002048F7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99C" w:rsidRPr="00EC0A28">
        <w:rPr>
          <w:rFonts w:ascii="Times New Roman" w:hAnsi="Times New Roman" w:cs="Times New Roman"/>
          <w:sz w:val="28"/>
          <w:szCs w:val="28"/>
        </w:rPr>
        <w:t>.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2048F7">
        <w:rPr>
          <w:rFonts w:ascii="Times New Roman" w:hAnsi="Times New Roman" w:cs="Times New Roman"/>
          <w:sz w:val="28"/>
          <w:szCs w:val="28"/>
        </w:rPr>
        <w:t>Национальные особенности процесса коммуникации</w:t>
      </w:r>
      <w:r w:rsidRPr="00EC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 с различными проявлениями р</w:t>
      </w:r>
      <w:r w:rsidR="00E3299C" w:rsidRPr="00EC0A28">
        <w:rPr>
          <w:rFonts w:ascii="Times New Roman" w:hAnsi="Times New Roman" w:cs="Times New Roman"/>
          <w:sz w:val="28"/>
          <w:szCs w:val="28"/>
        </w:rPr>
        <w:t>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299C" w:rsidRPr="00EC0A28">
        <w:rPr>
          <w:rFonts w:ascii="Times New Roman" w:hAnsi="Times New Roman" w:cs="Times New Roman"/>
          <w:sz w:val="28"/>
          <w:szCs w:val="28"/>
        </w:rPr>
        <w:t xml:space="preserve"> этикет</w:t>
      </w:r>
      <w:r>
        <w:rPr>
          <w:rFonts w:ascii="Times New Roman" w:hAnsi="Times New Roman" w:cs="Times New Roman"/>
          <w:sz w:val="28"/>
          <w:szCs w:val="28"/>
        </w:rPr>
        <w:t xml:space="preserve">а, который </w:t>
      </w:r>
      <w:r w:rsidR="00E3299C" w:rsidRPr="00EC0A28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правил речевого поведения,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="00E3299C" w:rsidRPr="00EC0A28">
        <w:rPr>
          <w:rFonts w:ascii="Times New Roman" w:hAnsi="Times New Roman" w:cs="Times New Roman"/>
          <w:sz w:val="28"/>
          <w:szCs w:val="28"/>
        </w:rPr>
        <w:t>систему национально специфичных стереотипных, устойчивых формул общения,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="00E3299C" w:rsidRPr="00EC0A28">
        <w:rPr>
          <w:rFonts w:ascii="Times New Roman" w:hAnsi="Times New Roman" w:cs="Times New Roman"/>
          <w:sz w:val="28"/>
          <w:szCs w:val="28"/>
        </w:rPr>
        <w:t xml:space="preserve">принятых и </w:t>
      </w:r>
      <w:r w:rsidR="00E3299C" w:rsidRPr="00EC0A28">
        <w:rPr>
          <w:rFonts w:ascii="Times New Roman" w:hAnsi="Times New Roman" w:cs="Times New Roman"/>
          <w:sz w:val="28"/>
          <w:szCs w:val="28"/>
        </w:rPr>
        <w:lastRenderedPageBreak/>
        <w:t>предписанных обществом для установления контакта собеседников,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="00E3299C" w:rsidRPr="00EC0A28">
        <w:rPr>
          <w:rFonts w:ascii="Times New Roman" w:hAnsi="Times New Roman" w:cs="Times New Roman"/>
          <w:sz w:val="28"/>
          <w:szCs w:val="28"/>
        </w:rPr>
        <w:t>поддержания и прерывания контакта в избранной тональности.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К речевому этикету, в частности, относятся слова и выражения, употребляемые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людьми для прощания, просьбы, извинения, принятые в различных ситуациях формы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обращения, интонационные особенности, характеризующие вежливую речь и т.д. В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различных сферах человеческой деятельности этикетные средства используются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различно. 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 xml:space="preserve">Речевой этикет связан с так называемыми постулатами </w:t>
      </w:r>
      <w:r w:rsidR="002048F7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EC0A28">
        <w:rPr>
          <w:rFonts w:ascii="Times New Roman" w:hAnsi="Times New Roman" w:cs="Times New Roman"/>
          <w:sz w:val="28"/>
          <w:szCs w:val="28"/>
        </w:rPr>
        <w:t xml:space="preserve"> общения, которые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делают возможным и успешным взаимодействие участников коммуникации</w:t>
      </w:r>
      <w:r w:rsidR="002048F7">
        <w:rPr>
          <w:rFonts w:ascii="Times New Roman" w:hAnsi="Times New Roman" w:cs="Times New Roman"/>
          <w:sz w:val="28"/>
          <w:szCs w:val="28"/>
        </w:rPr>
        <w:t>:</w:t>
      </w:r>
    </w:p>
    <w:p w:rsidR="00E3299C" w:rsidRPr="00EC0A28" w:rsidRDefault="00E3299C" w:rsidP="002048F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постулаты качества (сообщение не должно быть ложным или не имеющим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под собой должных оснований),</w:t>
      </w:r>
    </w:p>
    <w:p w:rsidR="00E3299C" w:rsidRPr="00EC0A28" w:rsidRDefault="00E3299C" w:rsidP="002048F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 xml:space="preserve">постулаты количества (сообщение не должно быть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ни слишком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кратким, ни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слишком пространным),</w:t>
      </w:r>
    </w:p>
    <w:p w:rsidR="00E3299C" w:rsidRPr="00EC0A28" w:rsidRDefault="00E3299C" w:rsidP="002048F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постулаты отношения (сообщение должно быть релевантным для адресата),</w:t>
      </w:r>
    </w:p>
    <w:p w:rsidR="00E3299C" w:rsidRPr="00EC0A28" w:rsidRDefault="00E3299C" w:rsidP="002048F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постулаты способа (сообщение должно быть ясным, четким, не содержать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непонятных для адресата слов и выражений и т.д.),</w:t>
      </w:r>
    </w:p>
    <w:p w:rsidR="00E3299C" w:rsidRPr="00EC0A28" w:rsidRDefault="00E3299C" w:rsidP="002048F7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постулаты вежливости.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Нарушение одного или нескольких из этих постулатов в той или иной степени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влечет за собой коммуникативную неудачу.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2048F7">
        <w:rPr>
          <w:rFonts w:ascii="Times New Roman" w:hAnsi="Times New Roman" w:cs="Times New Roman"/>
          <w:sz w:val="28"/>
          <w:szCs w:val="28"/>
        </w:rPr>
        <w:t xml:space="preserve">национальной коммуникации </w:t>
      </w:r>
      <w:r w:rsidRPr="00EC0A28">
        <w:rPr>
          <w:rFonts w:ascii="Times New Roman" w:hAnsi="Times New Roman" w:cs="Times New Roman"/>
          <w:sz w:val="28"/>
          <w:szCs w:val="28"/>
        </w:rPr>
        <w:t>могут реализовываться на разных языковых уровнях:</w:t>
      </w:r>
    </w:p>
    <w:p w:rsidR="00E3299C" w:rsidRPr="00EC0A28" w:rsidRDefault="00E3299C" w:rsidP="002048F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28">
        <w:rPr>
          <w:rFonts w:ascii="Times New Roman" w:hAnsi="Times New Roman" w:cs="Times New Roman"/>
          <w:i/>
          <w:iCs/>
          <w:sz w:val="28"/>
          <w:szCs w:val="28"/>
        </w:rPr>
        <w:t>на уровне лексики и фразеологии</w:t>
      </w:r>
      <w:r w:rsidRPr="00EC0A28">
        <w:rPr>
          <w:rFonts w:ascii="Times New Roman" w:hAnsi="Times New Roman" w:cs="Times New Roman"/>
          <w:sz w:val="28"/>
          <w:szCs w:val="28"/>
        </w:rPr>
        <w:t>: специальные слова и устойчивые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выражения (Спасибо, Пожалуйста, Прошу прощения, Извините, Досвиданья и т.п.), а также специализированные формы обращения (Господин,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Товарищ и т.п.).</w:t>
      </w:r>
      <w:proofErr w:type="gramEnd"/>
    </w:p>
    <w:p w:rsidR="00E3299C" w:rsidRPr="00EC0A28" w:rsidRDefault="00E3299C" w:rsidP="002048F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28">
        <w:rPr>
          <w:rFonts w:ascii="Times New Roman" w:hAnsi="Times New Roman" w:cs="Times New Roman"/>
          <w:i/>
          <w:iCs/>
          <w:sz w:val="28"/>
          <w:szCs w:val="28"/>
        </w:rPr>
        <w:t>на грамматическом уровне</w:t>
      </w:r>
      <w:r w:rsidRPr="00EC0A28">
        <w:rPr>
          <w:rFonts w:ascii="Times New Roman" w:hAnsi="Times New Roman" w:cs="Times New Roman"/>
          <w:sz w:val="28"/>
          <w:szCs w:val="28"/>
        </w:rPr>
        <w:t>: использование для вежливого обращения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множественного числа (в том числе местоимения Вы); </w:t>
      </w:r>
      <w:r w:rsidRPr="00EC0A28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вопросительных предложений вместо повелительных (Вы не скажете,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который час?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Не могли бы Вы немного подвинуться? и т.п.).</w:t>
      </w:r>
      <w:proofErr w:type="gramEnd"/>
    </w:p>
    <w:p w:rsidR="00E3299C" w:rsidRPr="00EC0A28" w:rsidRDefault="00E3299C" w:rsidP="002048F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i/>
          <w:iCs/>
          <w:sz w:val="28"/>
          <w:szCs w:val="28"/>
        </w:rPr>
        <w:t>на стилистическом уровне</w:t>
      </w:r>
      <w:r w:rsidRPr="00EC0A28">
        <w:rPr>
          <w:rFonts w:ascii="Times New Roman" w:hAnsi="Times New Roman" w:cs="Times New Roman"/>
          <w:sz w:val="28"/>
          <w:szCs w:val="28"/>
        </w:rPr>
        <w:t>: требование грамотной, культурной речи; отказ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от употребления слов, прямо называющих непристойные и шокирующие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объекты и явления, использование вместо этих слов эвфемизмов.</w:t>
      </w:r>
    </w:p>
    <w:p w:rsidR="00E3299C" w:rsidRPr="00EC0A28" w:rsidRDefault="00E3299C" w:rsidP="002048F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i/>
          <w:iCs/>
          <w:sz w:val="28"/>
          <w:szCs w:val="28"/>
        </w:rPr>
        <w:t>на интонационном уровне</w:t>
      </w:r>
      <w:r w:rsidRPr="00EC0A28">
        <w:rPr>
          <w:rFonts w:ascii="Times New Roman" w:hAnsi="Times New Roman" w:cs="Times New Roman"/>
          <w:sz w:val="28"/>
          <w:szCs w:val="28"/>
        </w:rPr>
        <w:t>: использование вежливой интонации (например,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фраза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>удьте любезны, закройте дверь может звучать с разной интонацией в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зависимости от того, предполагается в ней вежливая просьба или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бесцеремонное требование).</w:t>
      </w:r>
    </w:p>
    <w:p w:rsidR="00E3299C" w:rsidRPr="00EC0A28" w:rsidRDefault="00E3299C" w:rsidP="002048F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i/>
          <w:iCs/>
          <w:sz w:val="28"/>
          <w:szCs w:val="28"/>
        </w:rPr>
        <w:t>на уровне орфоэпии</w:t>
      </w:r>
      <w:r w:rsidRPr="00EC0A28">
        <w:rPr>
          <w:rFonts w:ascii="Times New Roman" w:hAnsi="Times New Roman" w:cs="Times New Roman"/>
          <w:sz w:val="28"/>
          <w:szCs w:val="28"/>
        </w:rPr>
        <w:t>: использование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>дравствуйте вместо Здрасте,</w:t>
      </w:r>
    </w:p>
    <w:p w:rsidR="00E3299C" w:rsidRPr="00EC0A28" w:rsidRDefault="00E3299C" w:rsidP="002048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A28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вместо Пожалста и пр.</w:t>
      </w:r>
    </w:p>
    <w:p w:rsidR="00E3299C" w:rsidRPr="00EC0A28" w:rsidRDefault="00E3299C" w:rsidP="002048F7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i/>
          <w:iCs/>
          <w:sz w:val="28"/>
          <w:szCs w:val="28"/>
        </w:rPr>
        <w:t>на организационно-коммуникативном уровне</w:t>
      </w:r>
      <w:r w:rsidRPr="00EC0A28">
        <w:rPr>
          <w:rFonts w:ascii="Times New Roman" w:hAnsi="Times New Roman" w:cs="Times New Roman"/>
          <w:sz w:val="28"/>
          <w:szCs w:val="28"/>
        </w:rPr>
        <w:t>: запрет перебивать</w:t>
      </w:r>
    </w:p>
    <w:p w:rsidR="00E3299C" w:rsidRPr="00EC0A28" w:rsidRDefault="00E3299C" w:rsidP="002048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собеседника, вмешиваться в чужой разговор и т.д.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Среди этикетных требований, предъявляемых к устной речи, важное место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занимает интонация высказывания. Носитель языка безошибочно определяет весь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диапазон интонаций – от подчеркнуто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вежливой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до пренебрежительной. Однако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определить, какая интонация соответствует речевому этикету, а какая выходит за его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рамки, в общем виде,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без учета конкретной речевой ситуации едва ли возможно. Так, в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русской речи выделяют семь основных «интонационных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конструкций» (т.е. типов фразовой интонации). Произнесение одного и того же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высказывания с различной интонацией (соответственно, реализация различных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интонационных конструкций) выражает различные противопоставления: по смыслу, поактуальному членению, по стилистическим оттенкам и в том числе – по выражению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отношения говорящего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слушающему. Этим отношением и определяется, какую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интонационную конструкцию в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случае следует использовать, а какую – нет. Так,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 соответствии с этикетными правилами интонация не должна указывать на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пренебрежительное или покровительственное отношение, намерение поучать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lastRenderedPageBreak/>
        <w:t>собеседника, агрессию и вызов. В особенности это касается разного рода вопросительных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высказываний. Например, один и тот же вопрос: </w:t>
      </w:r>
      <w:r w:rsidRPr="00EC0A28">
        <w:rPr>
          <w:rFonts w:ascii="Times New Roman" w:hAnsi="Times New Roman" w:cs="Times New Roman"/>
          <w:i/>
          <w:iCs/>
          <w:sz w:val="28"/>
          <w:szCs w:val="28"/>
        </w:rPr>
        <w:t>Где Вы были вчера вечером</w:t>
      </w:r>
      <w:r w:rsidRPr="00EC0A28">
        <w:rPr>
          <w:rFonts w:ascii="Times New Roman" w:hAnsi="Times New Roman" w:cs="Times New Roman"/>
          <w:sz w:val="28"/>
          <w:szCs w:val="28"/>
        </w:rPr>
        <w:t>? – допускает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разную интонацию в зависимости от того, кому и кем этот вопрос адресован: начальником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– подчиненному, представителем следственных органов – подозреваемому; одним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приятелем другому; одним собеседником другому в ходе светского разговора «ни о чем» и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т.д.</w:t>
      </w:r>
    </w:p>
    <w:p w:rsidR="00E3299C" w:rsidRPr="00EC0A28" w:rsidRDefault="00E3299C" w:rsidP="001066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Помимо интонации, устную речь отличает от письменной использование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паралингвистических знаков – жестов и мимики.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С точки зрения речевого этикета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различаются следующие паралингвистические знаки:</w:t>
      </w:r>
      <w:r w:rsidR="001066BA">
        <w:rPr>
          <w:rFonts w:ascii="Times New Roman" w:hAnsi="Times New Roman" w:cs="Times New Roman"/>
          <w:sz w:val="28"/>
          <w:szCs w:val="28"/>
        </w:rPr>
        <w:t xml:space="preserve"> – </w:t>
      </w:r>
      <w:r w:rsidRPr="00EC0A28">
        <w:rPr>
          <w:rFonts w:ascii="Times New Roman" w:hAnsi="Times New Roman" w:cs="Times New Roman"/>
          <w:sz w:val="28"/>
          <w:szCs w:val="28"/>
        </w:rPr>
        <w:t>не несущие специфической этикетной нагрузки (дублирующие или заменяющие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собой сегменты речи – указующие, выражающие согласие и отрицание, эмоции и</w:t>
      </w:r>
      <w:r w:rsidR="00EC0A28" w:rsidRP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пр.);</w:t>
      </w:r>
      <w:r w:rsidR="001066BA">
        <w:rPr>
          <w:rFonts w:ascii="Times New Roman" w:hAnsi="Times New Roman" w:cs="Times New Roman"/>
          <w:sz w:val="28"/>
          <w:szCs w:val="28"/>
        </w:rPr>
        <w:t xml:space="preserve"> – </w:t>
      </w:r>
      <w:r w:rsidRPr="00EC0A28">
        <w:rPr>
          <w:rFonts w:ascii="Times New Roman" w:hAnsi="Times New Roman" w:cs="Times New Roman"/>
          <w:sz w:val="28"/>
          <w:szCs w:val="28"/>
        </w:rPr>
        <w:t>требуемые этикетными правилами (поклоны, рукопожатия и пр.);</w:t>
      </w:r>
      <w:r w:rsidR="001066BA">
        <w:rPr>
          <w:rFonts w:ascii="Times New Roman" w:hAnsi="Times New Roman" w:cs="Times New Roman"/>
          <w:sz w:val="28"/>
          <w:szCs w:val="28"/>
        </w:rPr>
        <w:t xml:space="preserve"> – </w:t>
      </w:r>
      <w:r w:rsidRPr="00EC0A28">
        <w:rPr>
          <w:rFonts w:ascii="Times New Roman" w:hAnsi="Times New Roman" w:cs="Times New Roman"/>
          <w:sz w:val="28"/>
          <w:szCs w:val="28"/>
        </w:rPr>
        <w:t>имеющие оскорбительное значение.</w:t>
      </w:r>
      <w:proofErr w:type="gramEnd"/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При этом регламентация жестикуляции и мимики охватывает не только две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последние категории знаков, но и знаки неэтикетного характера – вплоть до чисто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информативных;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>., например, этикетный запрет показывать на предмет речи пальцем.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EC0A28" w:rsidRPr="00EC0A28">
        <w:rPr>
          <w:rFonts w:ascii="Times New Roman" w:hAnsi="Times New Roman" w:cs="Times New Roman"/>
          <w:sz w:val="28"/>
          <w:szCs w:val="28"/>
        </w:rPr>
        <w:t>этикет,</w:t>
      </w:r>
      <w:r w:rsidRPr="00EC0A28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EC0A28" w:rsidRPr="00EC0A28">
        <w:rPr>
          <w:rFonts w:ascii="Times New Roman" w:hAnsi="Times New Roman" w:cs="Times New Roman"/>
          <w:sz w:val="28"/>
          <w:szCs w:val="28"/>
        </w:rPr>
        <w:t>иначе,</w:t>
      </w:r>
      <w:r w:rsidRPr="00EC0A28">
        <w:rPr>
          <w:rFonts w:ascii="Times New Roman" w:hAnsi="Times New Roman" w:cs="Times New Roman"/>
          <w:sz w:val="28"/>
          <w:szCs w:val="28"/>
        </w:rPr>
        <w:t xml:space="preserve"> привязывается к ситуации речевого общения и ее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параметрам: личностям собеседников, теме, месту, времени, мотиву и цели общения.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Прежде всего, он представляет собой комплекс языковых явлений, ориентированных на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адресата, хотя личность говорящего (или пишущего) также учитывается. Это может быть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наилучшим образом продемонстрировано на употреблении Т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 xml:space="preserve"> и Вы-форм в общении.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Общий принцип состоит в том, что Вы-формы употребляются как знак уважения и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большей формальности общения; Ты-формы, напротив, соответствуют неформальному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общению между </w:t>
      </w:r>
      <w:proofErr w:type="gramStart"/>
      <w:r w:rsidRPr="00EC0A28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EC0A28">
        <w:rPr>
          <w:rFonts w:ascii="Times New Roman" w:hAnsi="Times New Roman" w:cs="Times New Roman"/>
          <w:sz w:val="28"/>
          <w:szCs w:val="28"/>
        </w:rPr>
        <w:t>. Однако реализация этого принципа может представать в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различных вариантах в зависимости от того, как участники речевого общения соотносятся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 xml:space="preserve">по возрастной и/или служебной иерархии, находятся ли они в родственных или </w:t>
      </w:r>
      <w:r w:rsidRPr="00EC0A28">
        <w:rPr>
          <w:rFonts w:ascii="Times New Roman" w:hAnsi="Times New Roman" w:cs="Times New Roman"/>
          <w:sz w:val="28"/>
          <w:szCs w:val="28"/>
        </w:rPr>
        <w:lastRenderedPageBreak/>
        <w:t>дружеских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отношениях; от возраста и социального положения каждого из них и т.д.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sz w:val="28"/>
          <w:szCs w:val="28"/>
        </w:rPr>
        <w:t>Речевой этикет обнаруживает себя по-разному также в зависимости от темы, места,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времени, мотива и цели общения. Так, например, правила речевого общения могут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различаться в зависимости от того, являются темой общения печальные или радостные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для участников общения события; существуют специфические этикетные правила,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связанные с местом общения (застолье, производственное совещание) и т.д.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28">
        <w:rPr>
          <w:rFonts w:ascii="Times New Roman" w:hAnsi="Times New Roman" w:cs="Times New Roman"/>
          <w:i/>
          <w:iCs/>
          <w:sz w:val="28"/>
          <w:szCs w:val="28"/>
        </w:rPr>
        <w:t xml:space="preserve">Этикетная формула </w:t>
      </w:r>
      <w:r w:rsidRPr="00EC0A28">
        <w:rPr>
          <w:rFonts w:ascii="Times New Roman" w:hAnsi="Times New Roman" w:cs="Times New Roman"/>
          <w:sz w:val="28"/>
          <w:szCs w:val="28"/>
        </w:rPr>
        <w:t>часто представляет собой фразеологизированные предложения,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являющиеся готовыми языковыми средствами. Многие из них включают уже ушедшие,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самостоятельно не употребляющиеся слова. Представляя кого-нибудь при знакомстве,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говорят: "Прошу любить и жаловать!" Уезжающий говорит: "Счастливо оставаться! Не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поминайте лихом!" Слова "лихо" и "жаловать" в современном русском языке уже не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употребляются.</w:t>
      </w:r>
    </w:p>
    <w:p w:rsidR="00E3299C" w:rsidRPr="00EC0A28" w:rsidRDefault="00E3299C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5B">
        <w:rPr>
          <w:rFonts w:ascii="Times New Roman" w:hAnsi="Times New Roman" w:cs="Times New Roman"/>
          <w:iCs/>
          <w:sz w:val="28"/>
          <w:szCs w:val="28"/>
        </w:rPr>
        <w:t>Принципы использования этикетных формул, помимо универсального принципа</w:t>
      </w:r>
      <w:r w:rsidR="00EC0A28" w:rsidRPr="00262E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E5B">
        <w:rPr>
          <w:rFonts w:ascii="Times New Roman" w:hAnsi="Times New Roman" w:cs="Times New Roman"/>
          <w:iCs/>
          <w:sz w:val="28"/>
          <w:szCs w:val="28"/>
        </w:rPr>
        <w:t>вежливости, - это принцип соответствия речевой ситуации.</w:t>
      </w:r>
      <w:r w:rsidRPr="00EC0A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Обстановка общения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(официальная/неофициальная) и фактор адресата (социальный статус, личные заслуги,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возраст/пол, степень знакомства) являются определяющими при выборе этикетных</w:t>
      </w:r>
      <w:r w:rsidR="00EC0A28">
        <w:rPr>
          <w:rFonts w:ascii="Times New Roman" w:hAnsi="Times New Roman" w:cs="Times New Roman"/>
          <w:sz w:val="28"/>
          <w:szCs w:val="28"/>
        </w:rPr>
        <w:t xml:space="preserve"> </w:t>
      </w:r>
      <w:r w:rsidRPr="00EC0A28">
        <w:rPr>
          <w:rFonts w:ascii="Times New Roman" w:hAnsi="Times New Roman" w:cs="Times New Roman"/>
          <w:sz w:val="28"/>
          <w:szCs w:val="28"/>
        </w:rPr>
        <w:t>формул.</w:t>
      </w:r>
    </w:p>
    <w:p w:rsidR="002048F7" w:rsidRDefault="002048F7" w:rsidP="002048F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D5" w:rsidRDefault="006863D5" w:rsidP="00686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D5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6863D5" w:rsidRDefault="006863D5" w:rsidP="00686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D5" w:rsidRPr="006863D5" w:rsidRDefault="006863D5" w:rsidP="006863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863D5">
        <w:rPr>
          <w:sz w:val="28"/>
          <w:szCs w:val="28"/>
        </w:rPr>
        <w:t xml:space="preserve">В чем заключается логический аспект речевой коммуниикации? </w:t>
      </w:r>
    </w:p>
    <w:p w:rsidR="006863D5" w:rsidRPr="006863D5" w:rsidRDefault="006863D5" w:rsidP="006863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863D5">
        <w:rPr>
          <w:sz w:val="28"/>
          <w:szCs w:val="28"/>
        </w:rPr>
        <w:t xml:space="preserve">В чем заключается экстралингвистический аспект речевой коммуниикации? </w:t>
      </w:r>
    </w:p>
    <w:p w:rsidR="006863D5" w:rsidRPr="006863D5" w:rsidRDefault="006863D5" w:rsidP="006863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863D5">
        <w:rPr>
          <w:sz w:val="28"/>
          <w:szCs w:val="28"/>
        </w:rPr>
        <w:t xml:space="preserve">Охарактеризуйте </w:t>
      </w:r>
      <w:proofErr w:type="gramStart"/>
      <w:r w:rsidRPr="006863D5">
        <w:rPr>
          <w:sz w:val="28"/>
          <w:szCs w:val="28"/>
        </w:rPr>
        <w:t>когнитивный</w:t>
      </w:r>
      <w:proofErr w:type="gramEnd"/>
      <w:r w:rsidRPr="006863D5">
        <w:rPr>
          <w:sz w:val="28"/>
          <w:szCs w:val="28"/>
        </w:rPr>
        <w:t xml:space="preserve"> и лингвокультурологический аспекты теории коммуникации. </w:t>
      </w:r>
    </w:p>
    <w:p w:rsidR="006863D5" w:rsidRPr="006863D5" w:rsidRDefault="006863D5" w:rsidP="006863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863D5">
        <w:rPr>
          <w:sz w:val="28"/>
          <w:szCs w:val="28"/>
        </w:rPr>
        <w:t xml:space="preserve">В чем состоит связь когнитивной лингвистики и коммуникативной теории текста? </w:t>
      </w:r>
    </w:p>
    <w:p w:rsidR="006863D5" w:rsidRPr="006863D5" w:rsidRDefault="006863D5" w:rsidP="006863D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863D5">
        <w:rPr>
          <w:sz w:val="28"/>
          <w:szCs w:val="28"/>
        </w:rPr>
        <w:t>Каковы национальные особенности процесса коммуникации?</w:t>
      </w:r>
    </w:p>
    <w:sectPr w:rsidR="006863D5" w:rsidRPr="006863D5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90F"/>
    <w:multiLevelType w:val="hybridMultilevel"/>
    <w:tmpl w:val="81787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8F6452"/>
    <w:multiLevelType w:val="hybridMultilevel"/>
    <w:tmpl w:val="C8D08C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B913CE0"/>
    <w:multiLevelType w:val="hybridMultilevel"/>
    <w:tmpl w:val="1B863A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F52E92"/>
    <w:multiLevelType w:val="multilevel"/>
    <w:tmpl w:val="A0DC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044E4"/>
    <w:multiLevelType w:val="hybridMultilevel"/>
    <w:tmpl w:val="56EE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269D"/>
    <w:multiLevelType w:val="hybridMultilevel"/>
    <w:tmpl w:val="14846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076EC1"/>
    <w:multiLevelType w:val="hybridMultilevel"/>
    <w:tmpl w:val="4E9C4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627ACB"/>
    <w:multiLevelType w:val="hybridMultilevel"/>
    <w:tmpl w:val="212C21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976526C"/>
    <w:multiLevelType w:val="hybridMultilevel"/>
    <w:tmpl w:val="6BC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1F059C"/>
    <w:multiLevelType w:val="hybridMultilevel"/>
    <w:tmpl w:val="9EC6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27630"/>
    <w:multiLevelType w:val="hybridMultilevel"/>
    <w:tmpl w:val="BEE60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9C"/>
    <w:rsid w:val="0008456B"/>
    <w:rsid w:val="001066BA"/>
    <w:rsid w:val="002048F7"/>
    <w:rsid w:val="00262E5B"/>
    <w:rsid w:val="00285057"/>
    <w:rsid w:val="00543E81"/>
    <w:rsid w:val="006111D9"/>
    <w:rsid w:val="0066255F"/>
    <w:rsid w:val="00670D53"/>
    <w:rsid w:val="006863D5"/>
    <w:rsid w:val="006B50AB"/>
    <w:rsid w:val="007564DE"/>
    <w:rsid w:val="0088672C"/>
    <w:rsid w:val="00992893"/>
    <w:rsid w:val="00BC7BEC"/>
    <w:rsid w:val="00C80B3B"/>
    <w:rsid w:val="00E3299C"/>
    <w:rsid w:val="00EC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A28"/>
    <w:pPr>
      <w:spacing w:after="0" w:line="240" w:lineRule="auto"/>
    </w:pPr>
  </w:style>
  <w:style w:type="paragraph" w:customStyle="1" w:styleId="Default">
    <w:name w:val="Default"/>
    <w:rsid w:val="00285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85057"/>
    <w:rPr>
      <w:rFonts w:ascii="Arial" w:hAnsi="Arial"/>
      <w:b/>
      <w:sz w:val="16"/>
    </w:rPr>
  </w:style>
  <w:style w:type="paragraph" w:styleId="a4">
    <w:name w:val="List Paragraph"/>
    <w:basedOn w:val="a"/>
    <w:uiPriority w:val="34"/>
    <w:qFormat/>
    <w:rsid w:val="006863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66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6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2023-11-03T16:03:00Z</dcterms:created>
  <dcterms:modified xsi:type="dcterms:W3CDTF">2024-05-18T15:04:00Z</dcterms:modified>
</cp:coreProperties>
</file>