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F64" w:rsidRDefault="00495F64" w:rsidP="00495F64">
      <w:pPr>
        <w:spacing w:after="0" w:line="36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D1873">
        <w:rPr>
          <w:rFonts w:ascii="Times New Roman" w:hAnsi="Times New Roman" w:cs="Times New Roman"/>
          <w:b/>
          <w:caps/>
          <w:sz w:val="28"/>
          <w:szCs w:val="28"/>
        </w:rPr>
        <w:t>Лабораторная работа №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214836">
        <w:rPr>
          <w:rFonts w:ascii="Times New Roman" w:hAnsi="Times New Roman" w:cs="Times New Roman"/>
          <w:b/>
          <w:caps/>
          <w:sz w:val="28"/>
          <w:szCs w:val="28"/>
        </w:rPr>
        <w:t>1</w:t>
      </w:r>
    </w:p>
    <w:p w:rsidR="00495F64" w:rsidRPr="00C201D7" w:rsidRDefault="00495F64" w:rsidP="00495F64">
      <w:pPr>
        <w:spacing w:after="0" w:line="36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201D7">
        <w:rPr>
          <w:rFonts w:ascii="Times New Roman" w:hAnsi="Times New Roman" w:cs="Times New Roman"/>
          <w:b/>
          <w:caps/>
          <w:sz w:val="28"/>
          <w:szCs w:val="28"/>
        </w:rPr>
        <w:t>Реализация алгоритма управления нагревателем и насосом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C201D7">
        <w:rPr>
          <w:rFonts w:ascii="Times New Roman" w:hAnsi="Times New Roman" w:cs="Times New Roman"/>
          <w:b/>
          <w:caps/>
          <w:sz w:val="28"/>
          <w:szCs w:val="28"/>
        </w:rPr>
        <w:t>для контроллера ПЛК</w:t>
      </w:r>
      <w:r>
        <w:rPr>
          <w:rFonts w:ascii="Times New Roman" w:hAnsi="Times New Roman" w:cs="Times New Roman"/>
          <w:b/>
          <w:caps/>
          <w:sz w:val="28"/>
          <w:szCs w:val="28"/>
        </w:rPr>
        <w:t>-</w:t>
      </w:r>
      <w:r w:rsidRPr="00C201D7">
        <w:rPr>
          <w:rFonts w:ascii="Times New Roman" w:hAnsi="Times New Roman" w:cs="Times New Roman"/>
          <w:b/>
          <w:caps/>
          <w:sz w:val="28"/>
          <w:szCs w:val="28"/>
        </w:rPr>
        <w:t>160</w:t>
      </w:r>
      <w:r w:rsidRPr="00C201D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на языке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функциональных блоков </w:t>
      </w:r>
      <w:r w:rsidRPr="00C201D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CFC</w:t>
      </w:r>
      <w:r w:rsidRPr="00C201D7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пакета </w:t>
      </w:r>
      <w:r w:rsidRPr="00C201D7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en-US"/>
        </w:rPr>
        <w:t>Codesys</w: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en-US"/>
        </w:rPr>
        <w:t>v</w:t>
      </w:r>
      <w:r w:rsidRPr="007560A3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.3</w:t>
      </w:r>
    </w:p>
    <w:p w:rsidR="00495F64" w:rsidRPr="00BA30A9" w:rsidRDefault="00495F64" w:rsidP="00495F64">
      <w:pPr>
        <w:spacing w:after="0" w:line="360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95F64" w:rsidRDefault="00495F64" w:rsidP="00495F64">
      <w:pPr>
        <w:spacing w:after="0" w:line="36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A30A9">
        <w:rPr>
          <w:rFonts w:ascii="Times New Roman" w:hAnsi="Times New Roman" w:cs="Times New Roman"/>
          <w:b/>
          <w:caps/>
          <w:sz w:val="28"/>
          <w:szCs w:val="28"/>
        </w:rPr>
        <w:t>Цель работы</w:t>
      </w:r>
    </w:p>
    <w:p w:rsidR="00495F64" w:rsidRDefault="00495F64" w:rsidP="00495F64">
      <w:pPr>
        <w:spacing w:after="0" w:line="36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95F64" w:rsidRPr="00BF03F2" w:rsidRDefault="00495F64" w:rsidP="00495F64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Изучение принципов и реализация составления прикладных программ для промышленных логических контроллеров </w:t>
      </w:r>
      <w:r w:rsidRPr="00944C7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ПЛК</w:t>
      </w:r>
      <w:r w:rsidRPr="00944C7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BF03F2">
        <w:rPr>
          <w:rFonts w:ascii="Times New Roman" w:hAnsi="Times New Roman" w:cs="Times New Roman"/>
          <w:sz w:val="28"/>
          <w:szCs w:val="28"/>
        </w:rPr>
        <w:t xml:space="preserve">языке </w:t>
      </w:r>
      <w:r w:rsidRPr="00BF03F2">
        <w:rPr>
          <w:rFonts w:ascii="Times New Roman" w:hAnsi="Times New Roman" w:cs="Times New Roman"/>
          <w:bCs/>
          <w:sz w:val="28"/>
          <w:szCs w:val="28"/>
        </w:rPr>
        <w:t>CFC</w:t>
      </w:r>
      <w:r w:rsidRPr="00BF03F2">
        <w:rPr>
          <w:rFonts w:ascii="Times New Roman" w:hAnsi="Times New Roman" w:cs="Times New Roman"/>
          <w:sz w:val="28"/>
          <w:szCs w:val="28"/>
        </w:rPr>
        <w:t xml:space="preserve"> пакета </w:t>
      </w:r>
      <w:r w:rsidRPr="00BF03F2">
        <w:rPr>
          <w:rFonts w:ascii="Times New Roman" w:hAnsi="Times New Roman" w:cs="Times New Roman"/>
          <w:sz w:val="28"/>
          <w:szCs w:val="28"/>
          <w:lang w:val="en-US"/>
        </w:rPr>
        <w:t>Codesys</w:t>
      </w:r>
      <w:r w:rsidRPr="00BF0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F03F2">
        <w:rPr>
          <w:rFonts w:ascii="Times New Roman" w:hAnsi="Times New Roman" w:cs="Times New Roman"/>
          <w:sz w:val="28"/>
          <w:szCs w:val="28"/>
        </w:rPr>
        <w:t>2.3.</w:t>
      </w:r>
    </w:p>
    <w:p w:rsidR="00495F64" w:rsidRDefault="00495F64" w:rsidP="00495F64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534BB">
        <w:rPr>
          <w:rFonts w:ascii="Times New Roman" w:hAnsi="Times New Roman" w:cs="Times New Roman"/>
          <w:b/>
          <w:caps/>
          <w:sz w:val="28"/>
          <w:szCs w:val="28"/>
        </w:rPr>
        <w:t>Теоретическая часть</w:t>
      </w:r>
    </w:p>
    <w:p w:rsidR="00495F64" w:rsidRDefault="00495F64" w:rsidP="00495F64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95F64" w:rsidRPr="00F20625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25">
        <w:rPr>
          <w:rFonts w:ascii="Times New Roman" w:eastAsia="Times New Roman" w:hAnsi="Times New Roman" w:cs="Times New Roman"/>
          <w:sz w:val="28"/>
          <w:szCs w:val="28"/>
        </w:rPr>
        <w:t>Основой комплекса CODESYS является среда разработки прикладных программ для </w:t>
      </w:r>
      <w:hyperlink r:id="rId5" w:tooltip="Программируемый логический контроллер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программируемых логических контроллеров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. Она распространяется бесплатно и может быть без ограничений установлена на нескольких рабочих местах.</w:t>
      </w:r>
    </w:p>
    <w:p w:rsidR="00495F64" w:rsidRPr="00F20625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25">
        <w:rPr>
          <w:rFonts w:ascii="Times New Roman" w:eastAsia="Times New Roman" w:hAnsi="Times New Roman" w:cs="Times New Roman"/>
          <w:sz w:val="28"/>
          <w:szCs w:val="28"/>
        </w:rPr>
        <w:t>В CODESYS для программирования доступны все пять определяемых стандартом </w:t>
      </w:r>
      <w:hyperlink r:id="rId6" w:tooltip="IEC61131-3" w:history="1">
        <w:r>
          <w:rPr>
            <w:rFonts w:ascii="Times New Roman" w:eastAsia="Times New Roman" w:hAnsi="Times New Roman" w:cs="Times New Roman"/>
            <w:sz w:val="28"/>
            <w:szCs w:val="28"/>
          </w:rPr>
          <w:t>IEC 61131-</w:t>
        </w:r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 (МЭК 61131-3) языков:</w:t>
      </w:r>
    </w:p>
    <w:p w:rsidR="00495F64" w:rsidRPr="00C9152F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61C00">
        <w:rPr>
          <w:lang w:val="en-US"/>
        </w:rPr>
        <w:t xml:space="preserve">– </w:t>
      </w:r>
      <w:hyperlink r:id="rId7" w:tooltip="Instruction List" w:history="1">
        <w:r w:rsidRPr="00817312">
          <w:rPr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IL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(</w:t>
      </w:r>
      <w:r w:rsidRPr="0081731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Instruction List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 –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61C00">
        <w:rPr>
          <w:rFonts w:ascii="Times New Roman" w:eastAsia="Times New Roman" w:hAnsi="Times New Roman" w:cs="Times New Roman"/>
          <w:sz w:val="28"/>
          <w:szCs w:val="28"/>
        </w:rPr>
        <w:t>ассемблер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361C00">
        <w:rPr>
          <w:rFonts w:ascii="Times New Roman" w:eastAsia="Times New Roman" w:hAnsi="Times New Roman" w:cs="Times New Roman"/>
          <w:sz w:val="28"/>
          <w:szCs w:val="28"/>
        </w:rPr>
        <w:t>подобный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61C00">
        <w:rPr>
          <w:rFonts w:ascii="Times New Roman" w:eastAsia="Times New Roman" w:hAnsi="Times New Roman" w:cs="Times New Roman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495F64" w:rsidRPr="00F20625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61C00">
        <w:rPr>
          <w:lang w:val="en-US"/>
        </w:rPr>
        <w:t xml:space="preserve">– </w:t>
      </w:r>
      <w:hyperlink r:id="rId8" w:tooltip="Structured Text" w:history="1">
        <w:r w:rsidRPr="00817312">
          <w:rPr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ST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(</w:t>
      </w:r>
      <w:r w:rsidRPr="0081731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Structured Text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 –</w:t>
      </w:r>
      <w:r w:rsidRPr="00F20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Pascal-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подобный</w:t>
      </w:r>
      <w:r w:rsidRPr="00F20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944C7A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95F64" w:rsidRPr="00361C00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61C00">
        <w:rPr>
          <w:lang w:val="en-US"/>
        </w:rPr>
        <w:t xml:space="preserve">– </w:t>
      </w:r>
      <w:hyperlink r:id="rId9" w:tooltip="Ladder Diagram" w:history="1">
        <w:r w:rsidRPr="00817312">
          <w:rPr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LD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(</w:t>
      </w:r>
      <w:r w:rsidRPr="0081731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Ladder Diagram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 –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релейных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схем</w:t>
      </w:r>
      <w:r w:rsidRPr="00944C7A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95F64" w:rsidRPr="00944C7A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61C00">
        <w:rPr>
          <w:lang w:val="en-US"/>
        </w:rPr>
        <w:t xml:space="preserve">– </w:t>
      </w:r>
      <w:hyperlink r:id="rId10" w:tooltip="FBD" w:history="1">
        <w:r w:rsidRPr="00817312">
          <w:rPr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FBD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(</w:t>
      </w:r>
      <w:r w:rsidRPr="0081731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Function Block Diagram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 –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функциональных</w:t>
      </w:r>
      <w:r w:rsidRPr="00361C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блоков</w:t>
      </w:r>
      <w:r w:rsidRPr="00944C7A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95F64" w:rsidRPr="00944C7A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61C00">
        <w:rPr>
          <w:lang w:val="en-US"/>
        </w:rPr>
        <w:t xml:space="preserve">– </w:t>
      </w:r>
      <w:hyperlink r:id="rId11" w:tooltip="SFC" w:history="1">
        <w:r w:rsidRPr="00817312">
          <w:rPr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SFC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(</w:t>
      </w:r>
      <w:r w:rsidRPr="0081731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Sequential Function Chart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 –</w:t>
      </w:r>
      <w:r w:rsidRPr="00F20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F20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диаграмм</w:t>
      </w:r>
      <w:r w:rsidRPr="00F20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состояний</w:t>
      </w:r>
      <w:r w:rsidRPr="00944C7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95F64" w:rsidRPr="00A828FB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 дополнение 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к </w:t>
      </w:r>
      <w:hyperlink r:id="rId12" w:tooltip="FBD" w:history="1">
        <w:r w:rsidRPr="00A828FB">
          <w:rPr>
            <w:rFonts w:ascii="Times New Roman" w:eastAsia="Times New Roman" w:hAnsi="Times New Roman" w:cs="Times New Roman"/>
            <w:i/>
            <w:sz w:val="28"/>
            <w:szCs w:val="28"/>
          </w:rPr>
          <w:t>FBD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 поддержан язык 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программирования </w:t>
      </w:r>
      <w:r w:rsidRPr="00A828FB">
        <w:rPr>
          <w:rFonts w:ascii="Times New Roman" w:eastAsia="Times New Roman" w:hAnsi="Times New Roman" w:cs="Times New Roman"/>
          <w:bCs/>
          <w:i/>
          <w:sz w:val="28"/>
          <w:szCs w:val="28"/>
        </w:rPr>
        <w:t>CFC</w:t>
      </w:r>
      <w:r w:rsidRPr="00A828FB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495F64" w:rsidRPr="00F20625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2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28FB">
        <w:rPr>
          <w:rFonts w:ascii="Times New Roman" w:eastAsia="Times New Roman" w:hAnsi="Times New Roman" w:cs="Times New Roman"/>
          <w:i/>
          <w:sz w:val="28"/>
          <w:szCs w:val="28"/>
        </w:rPr>
        <w:t>Continuous</w:t>
      </w:r>
      <w:proofErr w:type="spellEnd"/>
      <w:r w:rsidRPr="00A828F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28FB">
        <w:rPr>
          <w:rFonts w:ascii="Times New Roman" w:eastAsia="Times New Roman" w:hAnsi="Times New Roman" w:cs="Times New Roman"/>
          <w:i/>
          <w:sz w:val="28"/>
          <w:szCs w:val="28"/>
        </w:rPr>
        <w:t>Function</w:t>
      </w:r>
      <w:proofErr w:type="spellEnd"/>
      <w:r w:rsidRPr="00A828F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28FB">
        <w:rPr>
          <w:rFonts w:ascii="Times New Roman" w:eastAsia="Times New Roman" w:hAnsi="Times New Roman" w:cs="Times New Roman"/>
          <w:i/>
          <w:sz w:val="28"/>
          <w:szCs w:val="28"/>
        </w:rPr>
        <w:t>Chart</w:t>
      </w:r>
      <w:proofErr w:type="spellEnd"/>
      <w:r w:rsidRPr="00F20625">
        <w:rPr>
          <w:rFonts w:ascii="Times New Roman" w:eastAsia="Times New Roman" w:hAnsi="Times New Roman" w:cs="Times New Roman"/>
          <w:sz w:val="28"/>
          <w:szCs w:val="28"/>
        </w:rPr>
        <w:t>) с произвольным размещением блоков и расстановкой порядка их выполнения.</w:t>
      </w:r>
    </w:p>
    <w:p w:rsidR="00495F64" w:rsidRPr="00F20625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25">
        <w:rPr>
          <w:rFonts w:ascii="Times New Roman" w:eastAsia="Times New Roman" w:hAnsi="Times New Roman" w:cs="Times New Roman"/>
          <w:sz w:val="28"/>
          <w:szCs w:val="28"/>
        </w:rPr>
        <w:t>В CODESYS реализован ряд других расширений спецификации стандарта </w:t>
      </w:r>
      <w:hyperlink r:id="rId13" w:tooltip="IEC61131-3" w:history="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IEC </w:t>
        </w:r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61131-3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 Самой существенной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из них является поддержка </w:t>
      </w:r>
      <w:hyperlink r:id="rId14" w:tooltip="Объектно-ориентированное программирование" w:history="1">
        <w:r>
          <w:rPr>
            <w:rFonts w:ascii="Times New Roman" w:eastAsia="Times New Roman" w:hAnsi="Times New Roman" w:cs="Times New Roman"/>
            <w:sz w:val="28"/>
            <w:szCs w:val="28"/>
          </w:rPr>
          <w:t>о</w:t>
        </w:r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бъектно-ориентированного программирования (ООП)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Встроенные компиляторы CODESYS генерируют </w:t>
      </w:r>
      <w:hyperlink r:id="rId15" w:tooltip="Машинный код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машинный код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 (двоичный код), который загружается в контроллер. Поддерживаются основные</w:t>
      </w:r>
      <w:r>
        <w:rPr>
          <w:rFonts w:ascii="Times New Roman" w:eastAsia="Times New Roman" w:hAnsi="Times New Roman" w:cs="Times New Roman"/>
          <w:sz w:val="28"/>
          <w:szCs w:val="28"/>
        </w:rPr>
        <w:t> 16- и 32-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разрядные </w:t>
      </w:r>
      <w:hyperlink r:id="rId16" w:tooltip="Центральный процессор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процессоры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: </w:t>
      </w:r>
      <w:hyperlink r:id="rId17" w:tooltip="Infineon Technologies" w:history="1">
        <w:r>
          <w:rPr>
            <w:rFonts w:ascii="Times New Roman" w:eastAsia="Times New Roman" w:hAnsi="Times New Roman" w:cs="Times New Roman"/>
            <w:sz w:val="28"/>
            <w:szCs w:val="28"/>
          </w:rPr>
          <w:t>Infineon C166, </w:t>
        </w:r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TriCore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8" w:tooltip="X86" w:history="1">
        <w:r>
          <w:rPr>
            <w:rFonts w:ascii="Times New Roman" w:eastAsia="Times New Roman" w:hAnsi="Times New Roman" w:cs="Times New Roman"/>
            <w:sz w:val="28"/>
            <w:szCs w:val="28"/>
          </w:rPr>
          <w:t>80×</w:t>
        </w:r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86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9" w:tooltip="ARM (архитектура)" w:history="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ARM </w:t>
        </w:r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(архитектура)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"https://ru.wikipedia.org/wiki/PowerPC" \o "PowerPC" </w:instrText>
      </w:r>
      <w:r>
        <w:fldChar w:fldCharType="separate"/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PowerPC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0" w:tooltip="SuperH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SH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1" w:tooltip="MIPS (архитектура)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MIPS (архитектура)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"https://ru.wikipedia.org/wiki/Analog_Devices" \o "Analog Devices" </w:instrText>
      </w:r>
      <w:r>
        <w:fldChar w:fldCharType="separate"/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Analog</w:t>
      </w:r>
      <w:proofErr w:type="spellEnd"/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20625">
        <w:rPr>
          <w:rFonts w:ascii="Times New Roman" w:eastAsia="Times New Roman" w:hAnsi="Times New Roman" w:cs="Times New Roman"/>
          <w:sz w:val="28"/>
          <w:szCs w:val="28"/>
        </w:rPr>
        <w:t>Devices</w:t>
      </w:r>
      <w:proofErr w:type="spellEnd"/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20625">
        <w:rPr>
          <w:rFonts w:ascii="Times New Roman" w:eastAsia="Times New Roman" w:hAnsi="Times New Roman" w:cs="Times New Roman"/>
          <w:sz w:val="28"/>
          <w:szCs w:val="28"/>
        </w:rPr>
        <w:t>Blackfin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2" w:tooltip="Texas Instruments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TI C2000/28x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 и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другие.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При подключении к контроллеру среда программирования переходит в </w:t>
      </w:r>
      <w:hyperlink r:id="rId23" w:tooltip="Отладка программы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режим отладки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 В нем доступ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мониторинг/изменение/фиксация значений переменных, </w:t>
      </w:r>
      <w:hyperlink r:id="rId24" w:tooltip="Точка останова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точки останова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5" w:tooltip="Контроль потока выполнения (страница отсутствует)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контроль потока выполнения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, горячее обновление кода, графическая трассировка в </w:t>
      </w:r>
      <w:hyperlink r:id="rId26" w:tooltip="Реальное время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реальном времени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 и другие отладочные инструменты.</w:t>
      </w:r>
    </w:p>
    <w:p w:rsidR="00495F64" w:rsidRPr="00F20625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CODESYS версии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.2.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>3 построен на базе так называемой платформы автоматизации: </w:t>
      </w:r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 xml:space="preserve">CODESYS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Automation</w:t>
      </w:r>
      <w:proofErr w:type="spellEnd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Platform</w:t>
      </w:r>
      <w:proofErr w:type="spellEnd"/>
      <w:r w:rsidRPr="00C9544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Она позволяет изготовителям оборудования развивать комплекс путём подключения собственных </w:t>
      </w:r>
      <w:hyperlink r:id="rId27" w:tooltip="Плагин" w:history="1">
        <w:r w:rsidRPr="00F20625">
          <w:rPr>
            <w:rFonts w:ascii="Times New Roman" w:eastAsia="Times New Roman" w:hAnsi="Times New Roman" w:cs="Times New Roman"/>
            <w:sz w:val="28"/>
            <w:szCs w:val="28"/>
          </w:rPr>
          <w:t>плагинов</w:t>
        </w:r>
      </w:hyperlink>
      <w:r w:rsidRPr="00F20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4" w:rsidRPr="00C9544B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625">
        <w:rPr>
          <w:rFonts w:ascii="Times New Roman" w:eastAsia="Times New Roman" w:hAnsi="Times New Roman" w:cs="Times New Roman"/>
          <w:sz w:val="28"/>
          <w:szCs w:val="28"/>
        </w:rPr>
        <w:t>Расширенная профессиональная версия среды разработки носит название </w:t>
      </w:r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 xml:space="preserve">CODESYS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Professional</w:t>
      </w:r>
      <w:proofErr w:type="spellEnd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Developer</w:t>
      </w:r>
      <w:proofErr w:type="spellEnd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Edition</w:t>
      </w:r>
      <w:proofErr w:type="spellEnd"/>
      <w:r w:rsidRPr="00C9544B">
        <w:rPr>
          <w:rFonts w:ascii="Times New Roman" w:eastAsia="Times New Roman" w:hAnsi="Times New Roman" w:cs="Times New Roman"/>
          <w:sz w:val="28"/>
          <w:szCs w:val="28"/>
        </w:rPr>
        <w:t>. Она включает поддержу </w:t>
      </w:r>
      <w:hyperlink r:id="rId28" w:tooltip="UML" w:history="1">
        <w:r w:rsidRPr="00C9152F">
          <w:rPr>
            <w:rFonts w:ascii="Times New Roman" w:eastAsia="Times New Roman" w:hAnsi="Times New Roman" w:cs="Times New Roman"/>
            <w:i/>
            <w:sz w:val="28"/>
            <w:szCs w:val="28"/>
          </w:rPr>
          <w:t>UML</w:t>
        </w:r>
      </w:hyperlink>
      <w:r w:rsidRPr="00C9544B">
        <w:rPr>
          <w:rFonts w:ascii="Times New Roman" w:eastAsia="Times New Roman" w:hAnsi="Times New Roman" w:cs="Times New Roman"/>
          <w:sz w:val="28"/>
          <w:szCs w:val="28"/>
        </w:rPr>
        <w:t>-диаграмм</w:t>
      </w:r>
      <w:r w:rsidRPr="00C9152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9152F">
        <w:rPr>
          <w:rFonts w:ascii="Times New Roman" w:eastAsia="Times New Roman" w:hAnsi="Times New Roman" w:cs="Times New Roman"/>
          <w:i/>
          <w:iCs/>
          <w:sz w:val="28"/>
          <w:szCs w:val="28"/>
          <w:lang w:val="en"/>
        </w:rPr>
        <w:t>Unified</w:t>
      </w:r>
      <w:r w:rsidRPr="00C915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9152F">
        <w:rPr>
          <w:rFonts w:ascii="Times New Roman" w:eastAsia="Times New Roman" w:hAnsi="Times New Roman" w:cs="Times New Roman"/>
          <w:i/>
          <w:iCs/>
          <w:sz w:val="28"/>
          <w:szCs w:val="28"/>
          <w:lang w:val="en"/>
        </w:rPr>
        <w:t>Modeling</w:t>
      </w:r>
      <w:r w:rsidRPr="00C915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9152F">
        <w:rPr>
          <w:rFonts w:ascii="Times New Roman" w:eastAsia="Times New Roman" w:hAnsi="Times New Roman" w:cs="Times New Roman"/>
          <w:i/>
          <w:iCs/>
          <w:sz w:val="28"/>
          <w:szCs w:val="28"/>
          <w:lang w:val="en"/>
        </w:rPr>
        <w:t>Language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– </w:t>
      </w:r>
      <w:r w:rsidRPr="00C9152F">
        <w:rPr>
          <w:rFonts w:ascii="Times New Roman" w:eastAsia="Times New Roman" w:hAnsi="Times New Roman" w:cs="Times New Roman"/>
          <w:sz w:val="28"/>
          <w:szCs w:val="28"/>
        </w:rPr>
        <w:t>унифицированный язык моделирования)</w:t>
      </w:r>
      <w:r w:rsidRPr="00C9544B">
        <w:rPr>
          <w:rFonts w:ascii="Times New Roman" w:eastAsia="Times New Roman" w:hAnsi="Times New Roman" w:cs="Times New Roman"/>
          <w:sz w:val="28"/>
          <w:szCs w:val="28"/>
        </w:rPr>
        <w:t xml:space="preserve"> классов и состояний, подключение </w:t>
      </w:r>
      <w:hyperlink r:id="rId29" w:tooltip="Система контроля версий" w:history="1">
        <w:r w:rsidRPr="00C9544B">
          <w:rPr>
            <w:rFonts w:ascii="Times New Roman" w:eastAsia="Times New Roman" w:hAnsi="Times New Roman" w:cs="Times New Roman"/>
            <w:sz w:val="28"/>
            <w:szCs w:val="28"/>
          </w:rPr>
          <w:t>системы контроля версий</w:t>
        </w:r>
      </w:hyperlink>
      <w:r w:rsidRPr="00C9544B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"https://ru.wikipedia.org/wiki/Subversion" \o "Subversion" </w:instrText>
      </w:r>
      <w:r>
        <w:fldChar w:fldCharType="separate"/>
      </w:r>
      <w:r w:rsidRPr="00C9544B">
        <w:rPr>
          <w:rFonts w:ascii="Times New Roman" w:eastAsia="Times New Roman" w:hAnsi="Times New Roman" w:cs="Times New Roman"/>
          <w:sz w:val="28"/>
          <w:szCs w:val="28"/>
        </w:rPr>
        <w:t>Subversion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C9544B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0" w:tooltip="Статический анализатор кода (страница отсутствует)" w:history="1">
        <w:r>
          <w:rPr>
            <w:rFonts w:ascii="Times New Roman" w:eastAsia="Times New Roman" w:hAnsi="Times New Roman" w:cs="Times New Roman"/>
            <w:sz w:val="28"/>
            <w:szCs w:val="28"/>
          </w:rPr>
          <w:t>статический </w:t>
        </w:r>
        <w:r w:rsidRPr="00C9544B">
          <w:rPr>
            <w:rFonts w:ascii="Times New Roman" w:eastAsia="Times New Roman" w:hAnsi="Times New Roman" w:cs="Times New Roman"/>
            <w:sz w:val="28"/>
            <w:szCs w:val="28"/>
          </w:rPr>
          <w:t>анализатор</w:t>
        </w:r>
      </w:hyperlink>
      <w:r w:rsidRPr="00C9544B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31" w:tooltip="Профилирование (информатика)" w:history="1">
        <w:r w:rsidRPr="00C9544B">
          <w:rPr>
            <w:rFonts w:ascii="Times New Roman" w:eastAsia="Times New Roman" w:hAnsi="Times New Roman" w:cs="Times New Roman"/>
            <w:sz w:val="28"/>
            <w:szCs w:val="28"/>
          </w:rPr>
          <w:t>профилировщик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 кода. </w:t>
      </w:r>
      <w:r w:rsidRPr="00C9544B">
        <w:rPr>
          <w:rFonts w:ascii="Times New Roman" w:eastAsia="Times New Roman" w:hAnsi="Times New Roman" w:cs="Times New Roman"/>
          <w:sz w:val="28"/>
          <w:szCs w:val="28"/>
        </w:rPr>
        <w:t>Распространяется по лицензии.</w:t>
      </w:r>
    </w:p>
    <w:p w:rsidR="00495F64" w:rsidRPr="005C681E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544B">
        <w:rPr>
          <w:rFonts w:ascii="Times New Roman" w:eastAsia="Times New Roman" w:hAnsi="Times New Roman" w:cs="Times New Roman"/>
          <w:sz w:val="28"/>
          <w:szCs w:val="28"/>
        </w:rPr>
        <w:t>Инструмент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CODESYS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Application</w:t>
      </w:r>
      <w:proofErr w:type="spellEnd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Composer</w:t>
      </w:r>
      <w:proofErr w:type="spellEnd"/>
      <w:r w:rsidRPr="00C9544B">
        <w:rPr>
          <w:rFonts w:ascii="Times New Roman" w:eastAsia="Times New Roman" w:hAnsi="Times New Roman" w:cs="Times New Roman"/>
          <w:sz w:val="28"/>
          <w:szCs w:val="28"/>
        </w:rPr>
        <w:t> позволяет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перейти от программирования практических приложений к их быстрому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составлению. Пользователь продумывает</w:t>
      </w:r>
      <w:r w:rsidRPr="00F20625">
        <w:rPr>
          <w:rFonts w:ascii="Times New Roman" w:eastAsia="Times New Roman" w:hAnsi="Times New Roman" w:cs="Times New Roman"/>
          <w:sz w:val="28"/>
          <w:szCs w:val="28"/>
        </w:rPr>
        <w:t xml:space="preserve"> собственную базу объектов, соответствующих определенным приборам, механическим узлам машины и т. п. Каждый объект включает программную реализацию и визуальное представление. Законченное приложение составляется из необходимых объектов, конфигурируется и автоматически генерируется программа на языках МЭК 61131-3.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183">
        <w:rPr>
          <w:rFonts w:ascii="Times New Roman" w:eastAsia="Times New Roman" w:hAnsi="Times New Roman" w:cs="Times New Roman"/>
          <w:sz w:val="28"/>
          <w:szCs w:val="28"/>
        </w:rPr>
        <w:t>Для программирования контроллера в среде CODESYS в него должна быть встроена система исполнения (</w:t>
      </w:r>
      <w:proofErr w:type="spellStart"/>
      <w:r w:rsidRPr="004B5183">
        <w:rPr>
          <w:rFonts w:ascii="Times New Roman" w:eastAsia="Times New Roman" w:hAnsi="Times New Roman" w:cs="Times New Roman"/>
          <w:sz w:val="28"/>
          <w:szCs w:val="28"/>
        </w:rPr>
        <w:t>Control</w:t>
      </w:r>
      <w:proofErr w:type="spellEnd"/>
      <w:r w:rsidRPr="004B5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5183">
        <w:rPr>
          <w:rFonts w:ascii="Times New Roman" w:eastAsia="Times New Roman" w:hAnsi="Times New Roman" w:cs="Times New Roman"/>
          <w:sz w:val="28"/>
          <w:szCs w:val="28"/>
        </w:rPr>
        <w:t>Runtime</w:t>
      </w:r>
      <w:proofErr w:type="spellEnd"/>
      <w:r w:rsidRPr="004B5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5183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4B5183">
        <w:rPr>
          <w:rFonts w:ascii="Times New Roman" w:eastAsia="Times New Roman" w:hAnsi="Times New Roman" w:cs="Times New Roman"/>
          <w:sz w:val="28"/>
          <w:szCs w:val="28"/>
        </w:rPr>
        <w:t>). Она устанавливается в контроллер в процессе его изготовления. Существует специальный инструмент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544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fldChar w:fldCharType="begin"/>
      </w:r>
      <w:r>
        <w:instrText xml:space="preserve"> HYPERLINK "https://ru.wikipedia.org/wiki/Software_development_kit" \o "Software development kit" </w:instrText>
      </w:r>
      <w:r>
        <w:fldChar w:fldCharType="separate"/>
      </w:r>
      <w:r w:rsidRPr="00C9544B">
        <w:rPr>
          <w:rStyle w:val="aa"/>
          <w:color w:val="auto"/>
          <w:sz w:val="28"/>
          <w:szCs w:val="28"/>
        </w:rPr>
        <w:t>Software</w:t>
      </w:r>
      <w:proofErr w:type="spellEnd"/>
      <w:r w:rsidRPr="00C9544B">
        <w:rPr>
          <w:rStyle w:val="aa"/>
          <w:color w:val="auto"/>
          <w:sz w:val="28"/>
          <w:szCs w:val="28"/>
        </w:rPr>
        <w:t xml:space="preserve"> </w:t>
      </w:r>
      <w:proofErr w:type="spellStart"/>
      <w:r w:rsidRPr="00C9544B">
        <w:rPr>
          <w:rStyle w:val="aa"/>
          <w:color w:val="auto"/>
          <w:sz w:val="28"/>
          <w:szCs w:val="28"/>
        </w:rPr>
        <w:t>development</w:t>
      </w:r>
      <w:proofErr w:type="spellEnd"/>
      <w:r w:rsidRPr="00C9544B">
        <w:rPr>
          <w:rStyle w:val="aa"/>
          <w:color w:val="auto"/>
          <w:sz w:val="28"/>
          <w:szCs w:val="28"/>
        </w:rPr>
        <w:t xml:space="preserve"> </w:t>
      </w:r>
      <w:proofErr w:type="spellStart"/>
      <w:r w:rsidRPr="00C9544B">
        <w:rPr>
          <w:rStyle w:val="aa"/>
          <w:color w:val="auto"/>
          <w:sz w:val="28"/>
          <w:szCs w:val="28"/>
        </w:rPr>
        <w:t>kit</w:t>
      </w:r>
      <w:proofErr w:type="spellEnd"/>
      <w:r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4B5183">
        <w:rPr>
          <w:rFonts w:ascii="Times New Roman" w:eastAsia="Times New Roman" w:hAnsi="Times New Roman" w:cs="Times New Roman"/>
          <w:sz w:val="28"/>
          <w:szCs w:val="28"/>
        </w:rPr>
        <w:t>), позволяющий адаптировать её к различным аппаратным и программным платформам.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Pr="00824FBF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Рабочее </w:t>
      </w:r>
      <w:r w:rsidRPr="00824FBF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Задание </w:t>
      </w:r>
    </w:p>
    <w:p w:rsidR="00495F64" w:rsidRPr="003D2C62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C62">
        <w:rPr>
          <w:rFonts w:ascii="Times New Roman" w:hAnsi="Times New Roman" w:cs="Times New Roman"/>
          <w:color w:val="000000"/>
          <w:sz w:val="28"/>
          <w:szCs w:val="28"/>
        </w:rPr>
        <w:t xml:space="preserve">1. Ознакомьтесь с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программным комплексом</w:t>
      </w:r>
      <w:r w:rsidRPr="00160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CoDeSys</w:t>
      </w:r>
      <w:proofErr w:type="spellEnd"/>
      <w:r w:rsidRPr="0016000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этапами работы в нем,</w:t>
      </w:r>
      <w:r w:rsidRPr="00160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рассмотрите устройство ПЛК, его архитектуру и типы</w:t>
      </w:r>
      <w:r w:rsidRPr="003D2C62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5F64" w:rsidRPr="00B76824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D2C62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Ознакомьтесь с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я</w:t>
      </w:r>
      <w:r w:rsidRPr="00B7682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зык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ом</w:t>
      </w:r>
      <w:r w:rsidRPr="00B7682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функциональных блоков </w:t>
      </w:r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CFC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95F64" w:rsidRPr="003D2C62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D2C62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методике, приведенной ниже, создайте алгоритм простейшей программы на языке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функциональных блоков </w:t>
      </w:r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CFC</w:t>
      </w:r>
      <w:r w:rsidRPr="003D2C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03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95F64" w:rsidRPr="007A1FF6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D2C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03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Реализуйте на основе созданного алгоритма логику </w:t>
      </w:r>
      <w:r w:rsidRPr="007A1F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управления нагревателем и насосом для контроллера ПЛК-160 на языке CFC пакета </w:t>
      </w:r>
      <w:r w:rsidRPr="007A1FF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Codesys</w:t>
      </w:r>
      <w:r w:rsidRPr="007A1F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2.3.</w:t>
      </w:r>
    </w:p>
    <w:p w:rsidR="00495F64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3D2C62">
        <w:rPr>
          <w:rFonts w:ascii="Times New Roman" w:hAnsi="Times New Roman" w:cs="Times New Roman"/>
          <w:color w:val="000000"/>
          <w:sz w:val="28"/>
          <w:szCs w:val="28"/>
        </w:rPr>
        <w:t xml:space="preserve"> Сделайте отчет о выполненном задании.</w:t>
      </w:r>
    </w:p>
    <w:p w:rsidR="00495F64" w:rsidRPr="003D2C62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5F64" w:rsidRPr="005C3C82" w:rsidRDefault="00495F64" w:rsidP="00495F64">
      <w:pPr>
        <w:spacing w:after="0" w:line="360" w:lineRule="atLeast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5C3C82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Методика проведения работы </w:t>
      </w:r>
    </w:p>
    <w:p w:rsidR="00495F64" w:rsidRPr="00C9544B" w:rsidRDefault="00495F64" w:rsidP="00495F64">
      <w:pPr>
        <w:pStyle w:val="af0"/>
        <w:numPr>
          <w:ilvl w:val="0"/>
          <w:numId w:val="1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Разберите</w:t>
      </w:r>
      <w:r w:rsidRPr="00C9544B">
        <w:rPr>
          <w:rFonts w:ascii="Times New Roman" w:eastAsia="Times New Roman" w:hAnsi="Times New Roman" w:cs="Times New Roman"/>
          <w:sz w:val="28"/>
          <w:szCs w:val="28"/>
        </w:rPr>
        <w:t xml:space="preserve"> пример. 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Имеется водонагревательный котел и насос (рис. 1), который прокачивает воду через него, а также кнопки «Пуск» - на запуск работы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схемы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«Стоп» - на остановку работы схемы. Когда оператор нажимает на кнопку «Пуск» сначала в системе включается насос, котел подключается после с задержкой 3 сек. Соответственно, когда оператор нажимает кнопку «Стоп»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котел выключается сразу, а насос некоторое время продолжает работу – 5 сек.  После этого выключается. Итак, насос включается сразу, а котел с задержкой, при отключении котел отключается сразу, а насос с задержкой.  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764508" wp14:editId="044347A2">
            <wp:extent cx="3667125" cy="2029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6546" t="24080" r="55251" b="48160"/>
                    <a:stretch/>
                  </pic:blipFill>
                  <pic:spPr bwMode="auto">
                    <a:xfrm>
                      <a:off x="0" y="0"/>
                      <a:ext cx="3680394" cy="203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1.1. Схема технологической операции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Создайте алгоритм с помощью языка функциональных блоков –</w:t>
      </w:r>
      <w:r w:rsidRPr="00C9544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9544B">
        <w:rPr>
          <w:rFonts w:ascii="Times New Roman" w:eastAsia="Times New Roman" w:hAnsi="Times New Roman" w:cs="Times New Roman"/>
          <w:bCs/>
          <w:sz w:val="28"/>
          <w:szCs w:val="28"/>
        </w:rPr>
        <w:t>CFC.</w:t>
      </w:r>
      <w:r w:rsidRPr="001660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Для этого запустите</w:t>
      </w:r>
      <w:r w:rsidRPr="0016600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Codesys</w:t>
      </w:r>
      <w:r w:rsidRPr="00166007">
        <w:rPr>
          <w:rFonts w:ascii="Times New Roman" w:eastAsia="Times New Roman" w:hAnsi="Times New Roman" w:cs="Times New Roman"/>
          <w:bCs/>
          <w:sz w:val="28"/>
          <w:szCs w:val="28"/>
        </w:rPr>
        <w:t xml:space="preserve"> 2.3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16600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Создайте проект и выберите нужную модификацию контроллера Овен (если ее нет скачайте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таргет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-файл нужной модификации). В данном проекте выберите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PLC</w:t>
      </w:r>
      <w:r w:rsidRPr="00467F17">
        <w:rPr>
          <w:rFonts w:ascii="Times New Roman" w:eastAsia="Times New Roman" w:hAnsi="Times New Roman" w:cs="Times New Roman"/>
          <w:bCs/>
          <w:sz w:val="28"/>
          <w:szCs w:val="28"/>
        </w:rPr>
        <w:t xml:space="preserve"> 160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списка. После создания проекта сохраните его.</w:t>
      </w:r>
    </w:p>
    <w:p w:rsidR="00495F64" w:rsidRPr="007A1FF6" w:rsidRDefault="00495F64" w:rsidP="00495F64">
      <w:pPr>
        <w:spacing w:after="0" w:line="360" w:lineRule="atLeast"/>
        <w:ind w:left="62" w:firstLine="646"/>
        <w:jc w:val="both"/>
        <w:rPr>
          <w:i/>
          <w:color w:val="000000"/>
          <w:sz w:val="28"/>
          <w:szCs w:val="28"/>
        </w:rPr>
      </w:pPr>
      <w:r w:rsidRPr="007A1FF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1. 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Для создания нового проекта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среде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вызовите</w:t>
      </w:r>
      <w:r w:rsidRPr="007A1FF6">
        <w:rPr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команду меню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File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New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или воспольз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уйтесь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одноименной кнопкой на</w:t>
      </w:r>
      <w:r w:rsidRPr="007A1FF6">
        <w:rPr>
          <w:i/>
          <w:color w:val="000000"/>
          <w:sz w:val="28"/>
          <w:szCs w:val="28"/>
        </w:rPr>
        <w:br/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панели инструментов.</w:t>
      </w:r>
    </w:p>
    <w:p w:rsidR="00495F64" w:rsidRDefault="00495F64" w:rsidP="00495F64">
      <w:pPr>
        <w:spacing w:after="0" w:line="360" w:lineRule="atLeast"/>
        <w:ind w:left="62" w:firstLine="646"/>
        <w:jc w:val="both"/>
        <w:rPr>
          <w:i/>
          <w:color w:val="000000"/>
          <w:sz w:val="28"/>
          <w:szCs w:val="28"/>
        </w:rPr>
      </w:pPr>
      <w:r w:rsidRPr="007A1FF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2. 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После создания проекта выб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ерите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Target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-файл, соответствующий</w:t>
      </w:r>
      <w:r w:rsidRPr="007A1FF6">
        <w:rPr>
          <w:i/>
          <w:color w:val="000000"/>
          <w:sz w:val="28"/>
          <w:szCs w:val="28"/>
        </w:rPr>
        <w:t xml:space="preserve"> 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названию контроллера. Окно выбора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Target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-файла представлено</w:t>
      </w:r>
      <w:r w:rsidRPr="007A1FF6">
        <w:rPr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на рис. 1.2</w:t>
      </w:r>
      <w:r w:rsidRPr="007A1FF6">
        <w:rPr>
          <w:i/>
          <w:color w:val="000000"/>
          <w:sz w:val="28"/>
          <w:szCs w:val="28"/>
        </w:rPr>
        <w:t>.</w:t>
      </w:r>
    </w:p>
    <w:p w:rsidR="00495F64" w:rsidRDefault="00495F64" w:rsidP="00495F64">
      <w:pPr>
        <w:spacing w:after="0" w:line="360" w:lineRule="atLeast"/>
        <w:ind w:left="62" w:firstLine="646"/>
        <w:jc w:val="both"/>
        <w:rPr>
          <w:i/>
          <w:color w:val="000000"/>
          <w:sz w:val="28"/>
          <w:szCs w:val="28"/>
        </w:rPr>
      </w:pPr>
    </w:p>
    <w:p w:rsidR="00495F64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A1FF6">
        <w:rPr>
          <w:i/>
          <w:noProof/>
        </w:rPr>
        <w:drawing>
          <wp:inline distT="0" distB="0" distL="0" distR="0" wp14:anchorId="241FD1EB" wp14:editId="73C4E375">
            <wp:extent cx="2758450" cy="15049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329" t="31166" r="46121" b="37248"/>
                    <a:stretch/>
                  </pic:blipFill>
                  <pic:spPr bwMode="auto">
                    <a:xfrm>
                      <a:off x="0" y="0"/>
                      <a:ext cx="2784943" cy="151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Рис.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1.2.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Окно выбора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Target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-файла</w:t>
      </w:r>
    </w:p>
    <w:p w:rsidR="00495F64" w:rsidRPr="007A1FF6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95F64" w:rsidRPr="007A1FF6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A1FF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3. 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Затем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откро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йти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окно настроек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Target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-файлов. Настройки</w:t>
      </w:r>
      <w:r w:rsidRPr="007A1FF6">
        <w:rPr>
          <w:i/>
          <w:color w:val="000000"/>
          <w:sz w:val="28"/>
          <w:szCs w:val="28"/>
        </w:rPr>
        <w:br/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установлены производителем и не требуют изменения.</w:t>
      </w:r>
      <w:r w:rsidRPr="007A1FF6">
        <w:rPr>
          <w:i/>
          <w:color w:val="000000"/>
          <w:sz w:val="28"/>
          <w:szCs w:val="28"/>
        </w:rPr>
        <w:br/>
      </w:r>
      <w:r w:rsidRPr="007A1FF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     4. 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После задания настроек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Target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-файла созда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йте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основной</w:t>
      </w:r>
      <w:r w:rsidRPr="007A1FF6">
        <w:rPr>
          <w:i/>
          <w:color w:val="000000"/>
          <w:sz w:val="28"/>
          <w:szCs w:val="28"/>
        </w:rPr>
        <w:br/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POU (главную программу проекта).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Она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егда должна иметь тип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Program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 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имя</w:t>
      </w:r>
      <w:r>
        <w:rPr>
          <w:i/>
          <w:color w:val="000000"/>
          <w:sz w:val="28"/>
          <w:szCs w:val="28"/>
        </w:rPr>
        <w:t> 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PLC_PRG. Поэтому в данном диалоге разрешается менять только язык</w:t>
      </w:r>
      <w:r>
        <w:rPr>
          <w:i/>
          <w:color w:val="000000"/>
          <w:sz w:val="28"/>
          <w:szCs w:val="28"/>
        </w:rPr>
        <w:t xml:space="preserve"> </w:t>
      </w:r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программирования (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Language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of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>the</w:t>
      </w:r>
      <w:proofErr w:type="spellEnd"/>
      <w:r w:rsidRPr="007A1F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POU).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5F64" w:rsidRPr="00E31647" w:rsidRDefault="00495F64" w:rsidP="00495F64">
      <w:pPr>
        <w:pStyle w:val="af0"/>
        <w:numPr>
          <w:ilvl w:val="0"/>
          <w:numId w:val="21"/>
        </w:numPr>
        <w:shd w:val="clear" w:color="auto" w:fill="FFFFFF"/>
        <w:spacing w:after="0" w:line="360" w:lineRule="atLeas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64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Необходимо определиться, какие переменные, какие элементы внутри алгоритма вы будете использовать с точки зрения условия задачи.  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переменных происходит в верхнем окне программы, которая называется – область объявления переменных (рис. 1.3).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56FD75" wp14:editId="1B465862">
            <wp:extent cx="4038600" cy="31306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3707" r="58627" b="39248"/>
                    <a:stretch/>
                  </pic:blipFill>
                  <pic:spPr bwMode="auto">
                    <a:xfrm>
                      <a:off x="0" y="0"/>
                      <a:ext cx="4051112" cy="314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1.3. Окно создания программы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Pr="00E31647" w:rsidRDefault="00495F64" w:rsidP="00495F64">
      <w:pPr>
        <w:pStyle w:val="af0"/>
        <w:numPr>
          <w:ilvl w:val="0"/>
          <w:numId w:val="21"/>
        </w:numPr>
        <w:shd w:val="clear" w:color="auto" w:fill="FFFFFF"/>
        <w:spacing w:after="0" w:line="360" w:lineRule="atLeast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Между ключевыми словами </w:t>
      </w:r>
      <w:r w:rsidRPr="00E31647">
        <w:rPr>
          <w:rFonts w:ascii="Times New Roman" w:eastAsia="Times New Roman" w:hAnsi="Times New Roman" w:cs="Times New Roman"/>
          <w:sz w:val="28"/>
          <w:szCs w:val="28"/>
          <w:lang w:val="en-US"/>
        </w:rPr>
        <w:t>VAD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E31647">
        <w:rPr>
          <w:rFonts w:ascii="Times New Roman" w:eastAsia="Times New Roman" w:hAnsi="Times New Roman" w:cs="Times New Roman"/>
          <w:sz w:val="28"/>
          <w:szCs w:val="28"/>
          <w:lang w:val="en-US"/>
        </w:rPr>
        <w:t>END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E31647">
        <w:rPr>
          <w:rFonts w:ascii="Times New Roman" w:eastAsia="Times New Roman" w:hAnsi="Times New Roman" w:cs="Times New Roman"/>
          <w:sz w:val="28"/>
          <w:szCs w:val="28"/>
          <w:lang w:val="en-US"/>
        </w:rPr>
        <w:t>VAR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 запишите все те сигналы, необходимые, чтоб реализовать алгоритм работы. Это, во-первых, кнопки «ПУСК» и «СТОП». С именами, соответственно, «</w:t>
      </w:r>
      <w:proofErr w:type="spellStart"/>
      <w:r w:rsidRPr="00E31647">
        <w:rPr>
          <w:rFonts w:ascii="Times New Roman" w:eastAsia="Times New Roman" w:hAnsi="Times New Roman" w:cs="Times New Roman"/>
          <w:sz w:val="28"/>
          <w:szCs w:val="28"/>
          <w:lang w:val="en-US"/>
        </w:rPr>
        <w:t>pusk</w:t>
      </w:r>
      <w:proofErr w:type="spellEnd"/>
      <w:r w:rsidRPr="00E31647">
        <w:rPr>
          <w:rFonts w:ascii="Times New Roman" w:eastAsia="Times New Roman" w:hAnsi="Times New Roman" w:cs="Times New Roman"/>
          <w:sz w:val="28"/>
          <w:szCs w:val="28"/>
        </w:rPr>
        <w:t>» и «</w:t>
      </w:r>
      <w:r w:rsidRPr="00E31647">
        <w:rPr>
          <w:rFonts w:ascii="Times New Roman" w:eastAsia="Times New Roman" w:hAnsi="Times New Roman" w:cs="Times New Roman"/>
          <w:sz w:val="28"/>
          <w:szCs w:val="28"/>
          <w:lang w:val="en-US"/>
        </w:rPr>
        <w:t>stop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Еще два элемента –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насос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котел: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D0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D0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kotel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которые мы будем включать и отключать в программе</w:t>
      </w:r>
      <w:r w:rsidRPr="00BB46F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рис. 1.4</w:t>
      </w:r>
      <w:r w:rsidRPr="008820F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4" w:rsidRPr="00BB46FF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4B96A23" wp14:editId="0829A5F2">
            <wp:extent cx="4213860" cy="2257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64079" b="65773"/>
                    <a:stretch/>
                  </pic:blipFill>
                  <pic:spPr bwMode="auto">
                    <a:xfrm>
                      <a:off x="0" y="0"/>
                      <a:ext cx="4226298" cy="226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1.4. Сигналы и переменные программы.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pStyle w:val="af0"/>
        <w:numPr>
          <w:ilvl w:val="0"/>
          <w:numId w:val="21"/>
        </w:numPr>
        <w:shd w:val="clear" w:color="auto" w:fill="FFFFFF"/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647">
        <w:rPr>
          <w:rFonts w:ascii="Times New Roman" w:eastAsia="Times New Roman" w:hAnsi="Times New Roman" w:cs="Times New Roman"/>
          <w:sz w:val="28"/>
          <w:szCs w:val="28"/>
        </w:rPr>
        <w:lastRenderedPageBreak/>
        <w:t>Далее для работы нужно использ</w:t>
      </w:r>
      <w:r>
        <w:rPr>
          <w:rFonts w:ascii="Times New Roman" w:eastAsia="Times New Roman" w:hAnsi="Times New Roman" w:cs="Times New Roman"/>
          <w:sz w:val="28"/>
          <w:szCs w:val="28"/>
        </w:rPr>
        <w:t>уйте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 временные значения, так как котел и насос включал</w:t>
      </w:r>
      <w:r>
        <w:rPr>
          <w:rFonts w:ascii="Times New Roman" w:eastAsia="Times New Roman" w:hAnsi="Times New Roman" w:cs="Times New Roman"/>
          <w:sz w:val="28"/>
          <w:szCs w:val="28"/>
        </w:rPr>
        <w:t>ись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 и отключал</w:t>
      </w:r>
      <w:r>
        <w:rPr>
          <w:rFonts w:ascii="Times New Roman" w:eastAsia="Times New Roman" w:hAnsi="Times New Roman" w:cs="Times New Roman"/>
          <w:sz w:val="28"/>
          <w:szCs w:val="28"/>
        </w:rPr>
        <w:t>ись с задержкой.  Для этого задайте переменную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, например, </w:t>
      </w:r>
      <w:r w:rsidRPr="00E3164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E31647">
        <w:rPr>
          <w:rFonts w:ascii="Times New Roman" w:eastAsia="Times New Roman" w:hAnsi="Times New Roman" w:cs="Times New Roman"/>
          <w:sz w:val="36"/>
          <w:szCs w:val="36"/>
          <w:vertAlign w:val="subscript"/>
        </w:rPr>
        <w:t>вкл</w:t>
      </w:r>
      <w:proofErr w:type="spellEnd"/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 xml:space="preserve"> время включения – 3 с и </w:t>
      </w:r>
      <w:proofErr w:type="spellStart"/>
      <w:r w:rsidRPr="00E31647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E31647">
        <w:rPr>
          <w:rFonts w:ascii="Times New Roman" w:eastAsia="Times New Roman" w:hAnsi="Times New Roman" w:cs="Times New Roman"/>
          <w:sz w:val="36"/>
          <w:szCs w:val="36"/>
          <w:vertAlign w:val="subscript"/>
        </w:rPr>
        <w:t>откл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время отключения – 5 с</w:t>
      </w:r>
      <w:r w:rsidRPr="00E31647">
        <w:rPr>
          <w:rFonts w:ascii="Times New Roman" w:eastAsia="Times New Roman" w:hAnsi="Times New Roman" w:cs="Times New Roman"/>
          <w:sz w:val="28"/>
          <w:szCs w:val="28"/>
        </w:rPr>
        <w:t>. (рис. 1.5)</w:t>
      </w:r>
    </w:p>
    <w:p w:rsidR="00495F64" w:rsidRPr="00E31647" w:rsidRDefault="00495F64" w:rsidP="00495F64">
      <w:pPr>
        <w:pStyle w:val="af0"/>
        <w:shd w:val="clear" w:color="auto" w:fill="FFFFFF"/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CFF7AD" wp14:editId="055D7B9F">
            <wp:extent cx="3666606" cy="2886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70975" b="59364"/>
                    <a:stretch/>
                  </pic:blipFill>
                  <pic:spPr bwMode="auto">
                    <a:xfrm>
                      <a:off x="0" y="0"/>
                      <a:ext cx="3675228" cy="289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1.5. Переменные времени включения и отключения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Pr="00A958AF" w:rsidRDefault="00495F64" w:rsidP="00495F64">
      <w:pPr>
        <w:pStyle w:val="af0"/>
        <w:numPr>
          <w:ilvl w:val="0"/>
          <w:numId w:val="21"/>
        </w:numPr>
        <w:shd w:val="clear" w:color="auto" w:fill="FFFFFF"/>
        <w:tabs>
          <w:tab w:val="left" w:pos="360"/>
        </w:tabs>
        <w:spacing w:after="0" w:line="360" w:lineRule="atLeas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времени включения и отключения, задайте два стандартных таймера. С именами их также в программе – </w:t>
      </w:r>
      <w:r w:rsidRPr="00A958AF"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1 в </w:t>
      </w:r>
      <w:r w:rsidRPr="00A958AF">
        <w:rPr>
          <w:rFonts w:ascii="Times New Roman" w:eastAsia="Times New Roman" w:hAnsi="Times New Roman" w:cs="Times New Roman"/>
          <w:sz w:val="28"/>
          <w:szCs w:val="28"/>
          <w:lang w:val="en-US"/>
        </w:rPr>
        <w:t>Codesys</w:t>
      </w:r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 – это ТО</w:t>
      </w:r>
      <w:proofErr w:type="gramStart"/>
      <w:r w:rsidRPr="00A958AF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;   </w:t>
      </w:r>
      <w:proofErr w:type="spellStart"/>
      <w:proofErr w:type="gramEnd"/>
      <w:r w:rsidRPr="00A958AF">
        <w:rPr>
          <w:rFonts w:ascii="Times New Roman" w:eastAsia="Times New Roman" w:hAnsi="Times New Roman" w:cs="Times New Roman"/>
          <w:sz w:val="28"/>
          <w:szCs w:val="28"/>
          <w:lang w:val="en-US"/>
        </w:rPr>
        <w:t>tof</w:t>
      </w:r>
      <w:proofErr w:type="spellEnd"/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 2  в </w:t>
      </w:r>
      <w:r w:rsidRPr="00A958AF">
        <w:rPr>
          <w:rFonts w:ascii="Times New Roman" w:eastAsia="Times New Roman" w:hAnsi="Times New Roman" w:cs="Times New Roman"/>
          <w:sz w:val="28"/>
          <w:szCs w:val="28"/>
          <w:lang w:val="en-US"/>
        </w:rPr>
        <w:t>Codesys</w:t>
      </w:r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 – это </w:t>
      </w:r>
      <w:r w:rsidRPr="00A958AF">
        <w:rPr>
          <w:rFonts w:ascii="Times New Roman" w:eastAsia="Times New Roman" w:hAnsi="Times New Roman" w:cs="Times New Roman"/>
          <w:sz w:val="28"/>
          <w:szCs w:val="28"/>
          <w:lang w:val="en-US"/>
        </w:rPr>
        <w:t>TOF</w:t>
      </w:r>
      <w:r w:rsidRPr="00A958AF">
        <w:rPr>
          <w:rFonts w:ascii="Times New Roman" w:eastAsia="Times New Roman" w:hAnsi="Times New Roman" w:cs="Times New Roman"/>
          <w:sz w:val="28"/>
          <w:szCs w:val="28"/>
        </w:rPr>
        <w:t xml:space="preserve"> (рис. 1.6).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Pr="00D84C80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5C3915" wp14:editId="6306CEEA">
            <wp:extent cx="3524250" cy="33916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70173" b="48945"/>
                    <a:stretch/>
                  </pic:blipFill>
                  <pic:spPr bwMode="auto">
                    <a:xfrm>
                      <a:off x="0" y="0"/>
                      <a:ext cx="3532207" cy="339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1.6. Таймеры в алгоритме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итоге получаются переменные под две кнопки (пуск и стоп), переменные под насос с котлом; две переменные, связанные с временными задержками; два таймера, которые эти задержки будут реализовывать. 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будет выглядеть алгоритм, используя язык функциональных блоков.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Для наглядности работы кнопок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Пуск 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«Стоп» введите еще одну переменную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 (рис. 1.7)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73CE39E" wp14:editId="15F4DA80">
            <wp:extent cx="3267075" cy="214625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6415" t="21392" r="71616" b="52937"/>
                    <a:stretch/>
                  </pic:blipFill>
                  <pic:spPr bwMode="auto">
                    <a:xfrm>
                      <a:off x="0" y="0"/>
                      <a:ext cx="3284799" cy="215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Pr="005C681E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1.7. Ввод переменной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</w:p>
    <w:p w:rsidR="00495F64" w:rsidRPr="005C681E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Составьте алгоритм: как только появляется значение «Истина» в переменной «Пуск», т.е. оператор нажимает соответствующую кнопку,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сделайт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так, чтоб работа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началась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т.е. значение «Истина» из переменной «Пуск» передалось в переменную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 (рис. 1.8).</w:t>
      </w:r>
    </w:p>
    <w:p w:rsidR="00495F64" w:rsidRPr="009A5EA9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Pr="009A5EA9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6F1985" wp14:editId="5A32E5EC">
            <wp:extent cx="3894504" cy="1133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3951" t="51340" r="64561" b="37536"/>
                    <a:stretch/>
                  </pic:blipFill>
                  <pic:spPr bwMode="auto">
                    <a:xfrm>
                      <a:off x="0" y="0"/>
                      <a:ext cx="3902821" cy="113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1.8. Передача значения «Истина»</w:t>
      </w:r>
      <w:r w:rsidRPr="009A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 переменной «Пуск», </w:t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передалась в переменную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фиксации этого значения выполните операцию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SET</w:t>
      </w:r>
      <w:r w:rsidRPr="000D6F1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рис. 1.9</w:t>
      </w:r>
      <w:r w:rsidRPr="000D6F1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AB6A12" wp14:editId="64111E7C">
            <wp:extent cx="3714612" cy="2066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9942" t="34227" r="60872" b="36888"/>
                    <a:stretch/>
                  </pic:blipFill>
                  <pic:spPr bwMode="auto">
                    <a:xfrm>
                      <a:off x="0" y="0"/>
                      <a:ext cx="3725485" cy="207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1.9. Операция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SET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оператор будет нажимать кнопку «СТОП», в переменную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F69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запишите значение «Ложь», т.е. выключите установку целиком.  Для этого на рабочей области пропишите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 с операцией сброса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RESET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F69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F69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получается простейший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69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триггер с приоритетом включения (по «пуску» включается,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«стоп»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отключается) (рис. 1.10). 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CB7540" wp14:editId="3B5E2245">
            <wp:extent cx="2999105" cy="125703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3791" t="53013" r="65913" b="31856"/>
                    <a:stretch/>
                  </pic:blipFill>
                  <pic:spPr bwMode="auto">
                    <a:xfrm>
                      <a:off x="0" y="0"/>
                      <a:ext cx="3007939" cy="126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RS</w:t>
      </w:r>
      <w:r w:rsidRPr="00EF69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триггер</w:t>
      </w:r>
    </w:p>
    <w:p w:rsidR="00495F64" w:rsidRDefault="00495F64" w:rsidP="00495F6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Для включения котла с задержкой используйте таймер (таймер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  <w:r>
        <w:rPr>
          <w:rFonts w:ascii="Times New Roman" w:eastAsia="Times New Roman" w:hAnsi="Times New Roman" w:cs="Times New Roman"/>
          <w:sz w:val="28"/>
          <w:szCs w:val="28"/>
        </w:rPr>
        <w:t>), на рабочую область добавьте элемент</w:t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557B06" wp14:editId="5B5D535E">
            <wp:extent cx="3275965" cy="14192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420" t="54847" r="51411" b="28071"/>
                    <a:stretch/>
                  </pic:blipFill>
                  <pic:spPr bwMode="auto">
                    <a:xfrm>
                      <a:off x="0" y="0"/>
                      <a:ext cx="3285497" cy="142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1.11. Ввод таймера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Вместо названия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B33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добавьте название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  <w:r w:rsidRPr="00B339E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тот таймер, который Вас интересует</w:t>
      </w:r>
      <w:r w:rsidRPr="00B339EE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6543436" wp14:editId="0763C726">
            <wp:extent cx="5224145" cy="16383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913" t="53908" r="50128" b="28408"/>
                    <a:stretch/>
                  </pic:blipFill>
                  <pic:spPr bwMode="auto">
                    <a:xfrm>
                      <a:off x="0" y="0"/>
                      <a:ext cx="5234821" cy="164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1.12. Ввод таймера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</w:p>
    <w:p w:rsidR="00495F64" w:rsidRPr="00DE67FC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Дайте название таймеру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  <w:r w:rsidRPr="00CE4FBC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4F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 как однотипных таймеров может быть несколько.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Сигналом для начала отсчета работы будет команда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 w:rsidRPr="000F3F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(начало рабочего режима); задержку включения задайте через переменную </w:t>
      </w:r>
      <w:proofErr w:type="spellStart"/>
      <w:r w:rsidRPr="00DE67F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233E16">
        <w:rPr>
          <w:rFonts w:ascii="Times New Roman" w:eastAsia="Times New Roman" w:hAnsi="Times New Roman" w:cs="Times New Roman"/>
          <w:i/>
          <w:sz w:val="36"/>
          <w:szCs w:val="36"/>
          <w:vertAlign w:val="subscript"/>
          <w:lang w:val="en-US"/>
        </w:rPr>
        <w:t>vkl</w:t>
      </w:r>
      <w:proofErr w:type="spellEnd"/>
      <w:r w:rsidRPr="00C2131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умолчанию имеет значение </w:t>
      </w:r>
      <w:r w:rsidRPr="00C2131A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C2131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На выходе таймера разместите переменную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kotel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(таким образом, дайте понять системе, что после нажатия клавиши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начинается работа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», необходимо сделать отсчет задержки 3 сек и только после этого включите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kotel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»). Когда значение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658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отпадает, котел отключается сразу без всяких задержек. Такова логика работы этого таймера (рис. 1.13).</w:t>
      </w:r>
    </w:p>
    <w:p w:rsidR="00495F64" w:rsidRDefault="00495F64" w:rsidP="00495F64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DBB3E1" wp14:editId="1C90859F">
            <wp:extent cx="3488762" cy="119062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5439" t="47844" r="45318" b="40475"/>
                    <a:stretch/>
                  </pic:blipFill>
                  <pic:spPr bwMode="auto">
                    <a:xfrm>
                      <a:off x="0" y="0"/>
                      <a:ext cx="3509821" cy="119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Рис. 1.13. Логика работы таймера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TON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Далее по аналогии сделать задержку отключения для насоса. 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опять разместите на рабочей плоскости блок-элемент</w:t>
      </w:r>
      <w:r>
        <w:rPr>
          <w:noProof/>
        </w:rPr>
        <w:drawing>
          <wp:inline distT="0" distB="0" distL="0" distR="0" wp14:anchorId="6F62F828" wp14:editId="42D6F6BD">
            <wp:extent cx="608965" cy="43785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9332" t="44681" r="64683" b="47664"/>
                    <a:stretch/>
                  </pic:blipFill>
                  <pic:spPr bwMode="auto">
                    <a:xfrm>
                      <a:off x="0" y="0"/>
                      <a:ext cx="613984" cy="44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заголовке пропишите нужный тип таймера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TOF</w:t>
      </w:r>
      <w:r w:rsidRPr="006945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это задержка отключения, и опять же присвойте ему имя, которое задали в программе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tof</w:t>
      </w:r>
      <w:proofErr w:type="spellEnd"/>
      <w:r w:rsidRPr="00E23825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</w:p>
    <w:p w:rsidR="00495F64" w:rsidRPr="00030B22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Соответственно, задержка отключения будет влиять на насос, подставьте на выход блока соответствующую переменную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(рис. 1.14).</w:t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49331" wp14:editId="4F4F932B">
            <wp:extent cx="3200400" cy="3110248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3951" t="35368" r="63278" b="25271"/>
                    <a:stretch/>
                  </pic:blipFill>
                  <pic:spPr bwMode="auto">
                    <a:xfrm>
                      <a:off x="0" y="0"/>
                      <a:ext cx="3212518" cy="312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1.15.</w:t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Соответственно, когда на входе появится сигнал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6414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насос будет включаться сразу без каких-либо задержек, когда же сигнал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пропадает, таймер будет отсчитывать задержку заданной переменной </w:t>
      </w:r>
      <w:proofErr w:type="spellStart"/>
      <w:r w:rsidRPr="00BB630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BB6305">
        <w:rPr>
          <w:rFonts w:ascii="Times New Roman" w:eastAsia="Times New Roman" w:hAnsi="Times New Roman" w:cs="Times New Roman"/>
          <w:sz w:val="36"/>
          <w:szCs w:val="36"/>
          <w:vertAlign w:val="subscript"/>
          <w:lang w:val="en-US"/>
        </w:rPr>
        <w:t>otkl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по истечении 5 с насос будет отключаться. Включение насоса происходит без каких-либо задержек. В общем алгоритм готов. (рис. 1.16)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CDC6B1" wp14:editId="034C47A0">
            <wp:extent cx="2574076" cy="17430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555" t="49344" r="64079" b="26127"/>
                    <a:stretch/>
                  </pic:blipFill>
                  <pic:spPr bwMode="auto">
                    <a:xfrm>
                      <a:off x="0" y="0"/>
                      <a:ext cx="2589533" cy="175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1.16. Алгоритм включения работы котла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Далее сохраните алгоритм и расставьте порядок обработки блоков. Для этого правой кнопкой мыши нажмите на свободное место и выберите «Порядок» и далее «В соответствии с потоком данных» (рис. 1.17).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647801" wp14:editId="495C7EA7">
            <wp:extent cx="4791075" cy="16668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299" t="46206" r="19981" b="34684"/>
                    <a:stretch/>
                  </pic:blipFill>
                  <pic:spPr bwMode="auto">
                    <a:xfrm>
                      <a:off x="0" y="0"/>
                      <a:ext cx="47910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1.17. Выбор функции «Порядок»</w:t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Для проверки работы алгоритма и программы воспользуйтесь режимом «Эмуляция» (рис. 1.18).</w:t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73B7AA" wp14:editId="7E59DD48">
            <wp:extent cx="2600325" cy="4057832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0206" t="1426" r="54618" b="28694"/>
                    <a:stretch/>
                  </pic:blipFill>
                  <pic:spPr bwMode="auto">
                    <a:xfrm>
                      <a:off x="0" y="0"/>
                      <a:ext cx="2605130" cy="406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1.18. Режим эмуляции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Выполнить «Подключение», далее меняется рабочая область (рис. 1.19).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8AFBFB" wp14:editId="66F1AA84">
            <wp:extent cx="3019425" cy="391033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1386" t="9411" r="64400" b="20423"/>
                    <a:stretch/>
                  </pic:blipFill>
                  <pic:spPr bwMode="auto">
                    <a:xfrm>
                      <a:off x="0" y="0"/>
                      <a:ext cx="3025344" cy="391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1.19. Включение функции «Подключение»</w:t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Нажмите «Старт».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проверки без контроллера и отсутствия физических сигналов, дважды щелкните по переменной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которая по умолчанию имеет значение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Falce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и задайте вместо нее значение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TRUE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F62D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Далее в меню «Онлайн» выберите пункт «Записать значения» или используйте сочетание клавиш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Ctrl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2FD3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FA2FD3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A2F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95F64" w:rsidRPr="00FA2FD3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Pr="00F902B2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0277E17" wp14:editId="661D2706">
            <wp:extent cx="3067050" cy="399605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0904" t="9412" r="63599" b="19851"/>
                    <a:stretch/>
                  </pic:blipFill>
                  <pic:spPr bwMode="auto">
                    <a:xfrm>
                      <a:off x="0" y="0"/>
                      <a:ext cx="3070389" cy="40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1.20. Проверка работы программы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этого значение добавляется в переменную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появляется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WORK</w:t>
      </w:r>
      <w:r>
        <w:rPr>
          <w:rFonts w:ascii="Times New Roman" w:eastAsia="Times New Roman" w:hAnsi="Times New Roman" w:cs="Times New Roman"/>
          <w:sz w:val="28"/>
          <w:szCs w:val="28"/>
        </w:rPr>
        <w:t>», насос включился сразу, котел с задержкой времени. Далее через некоторое время сигнал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пропадает, появляется сигнал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stop</w:t>
      </w:r>
      <w:r>
        <w:rPr>
          <w:rFonts w:ascii="Times New Roman" w:eastAsia="Times New Roman" w:hAnsi="Times New Roman" w:cs="Times New Roman"/>
          <w:sz w:val="28"/>
          <w:szCs w:val="28"/>
        </w:rPr>
        <w:t>» (рис. 1.21).</w:t>
      </w:r>
    </w:p>
    <w:p w:rsidR="00495F64" w:rsidRDefault="00495F64" w:rsidP="00495F64">
      <w:pPr>
        <w:tabs>
          <w:tab w:val="left" w:pos="216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6EF5E3" wp14:editId="46DBBDBC">
            <wp:extent cx="3057525" cy="370967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0263" t="12551" r="64240" b="18140"/>
                    <a:stretch/>
                  </pic:blipFill>
                  <pic:spPr bwMode="auto">
                    <a:xfrm>
                      <a:off x="0" y="0"/>
                      <a:ext cx="3062792" cy="371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64" w:rsidRDefault="00495F64" w:rsidP="00495F64">
      <w:pPr>
        <w:tabs>
          <w:tab w:val="left" w:pos="2160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Рис. 1.21. Внешний вид программы с задержкой времени</w:t>
      </w:r>
    </w:p>
    <w:p w:rsidR="00495F64" w:rsidRPr="005B495A" w:rsidRDefault="00495F64" w:rsidP="00495F64">
      <w:pPr>
        <w:tabs>
          <w:tab w:val="left" w:pos="2160"/>
        </w:tabs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95F64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D6980">
        <w:rPr>
          <w:rFonts w:ascii="Times New Roman" w:hAnsi="Times New Roman" w:cs="Times New Roman"/>
          <w:b/>
          <w:caps/>
          <w:color w:val="000000"/>
          <w:sz w:val="28"/>
          <w:szCs w:val="28"/>
        </w:rPr>
        <w:t>Требования к оформлению отчета</w:t>
      </w:r>
    </w:p>
    <w:p w:rsidR="00495F64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495F64" w:rsidRPr="00FB6379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79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проделанной работе </w:t>
      </w:r>
      <w:r w:rsidRPr="00FB6379"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быть выполнен на листах формата А4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FB6379">
        <w:rPr>
          <w:rFonts w:ascii="Times New Roman" w:hAnsi="Times New Roman" w:cs="Times New Roman"/>
          <w:sz w:val="28"/>
          <w:szCs w:val="28"/>
        </w:rPr>
        <w:t>содержать</w:t>
      </w:r>
      <w:proofErr w:type="gramEnd"/>
      <w:r w:rsidRPr="00FB6379">
        <w:rPr>
          <w:rFonts w:ascii="Times New Roman" w:hAnsi="Times New Roman" w:cs="Times New Roman"/>
          <w:sz w:val="28"/>
          <w:szCs w:val="28"/>
        </w:rPr>
        <w:t>:</w:t>
      </w:r>
    </w:p>
    <w:p w:rsidR="00495F64" w:rsidRPr="00FB6379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6379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5F64" w:rsidRPr="00FB6379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6379">
        <w:rPr>
          <w:rFonts w:ascii="Times New Roman" w:hAnsi="Times New Roman" w:cs="Times New Roman"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5F64" w:rsidRPr="00FB6379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6379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5F64" w:rsidRPr="00FB6379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алгоритм и графическое изображение</w:t>
      </w:r>
      <w:r w:rsidRPr="00330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программы;</w:t>
      </w:r>
    </w:p>
    <w:p w:rsidR="00495F64" w:rsidRPr="00FB6379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основные </w:t>
      </w:r>
      <w:r w:rsidRPr="00FB6379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5F64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краткие</w:t>
      </w:r>
      <w:r w:rsidRPr="00FB6379">
        <w:rPr>
          <w:rFonts w:ascii="Times New Roman" w:hAnsi="Times New Roman" w:cs="Times New Roman"/>
          <w:sz w:val="28"/>
          <w:szCs w:val="28"/>
        </w:rPr>
        <w:t xml:space="preserve"> ответы на контрольные вопросы.</w:t>
      </w:r>
    </w:p>
    <w:p w:rsidR="00495F64" w:rsidRDefault="00495F64" w:rsidP="00495F6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F64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D6980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Контрольные вопросы</w:t>
      </w:r>
    </w:p>
    <w:p w:rsidR="00495F64" w:rsidRDefault="00495F64" w:rsidP="00495F64">
      <w:pPr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495F64" w:rsidRPr="00121D10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121D10">
        <w:rPr>
          <w:rFonts w:ascii="Times New Roman" w:hAnsi="Times New Roman" w:cs="Times New Roman"/>
          <w:cap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Назовите </w:t>
      </w:r>
      <w:r w:rsidRPr="00FC7D7D">
        <w:rPr>
          <w:rFonts w:ascii="Times New Roman" w:hAnsi="Times New Roman" w:cs="Times New Roman"/>
          <w:sz w:val="28"/>
          <w:szCs w:val="28"/>
        </w:rPr>
        <w:t xml:space="preserve">пять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языков,</w:t>
      </w:r>
      <w:r w:rsidRPr="00FC7D7D">
        <w:rPr>
          <w:rFonts w:ascii="Times New Roman" w:hAnsi="Times New Roman" w:cs="Times New Roman"/>
          <w:sz w:val="28"/>
          <w:szCs w:val="28"/>
        </w:rPr>
        <w:t xml:space="preserve"> определяемых </w:t>
      </w:r>
      <w:r w:rsidRPr="002B5437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стандартом </w:t>
      </w:r>
      <w:hyperlink r:id="rId52" w:tooltip="IEC61131-3" w:history="1">
        <w:r w:rsidRPr="002B5437">
          <w:rPr>
            <w:rStyle w:val="aa"/>
            <w:color w:val="000000" w:themeColor="text1"/>
            <w:sz w:val="28"/>
            <w:szCs w:val="28"/>
          </w:rPr>
          <w:t>IEC 61131-3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(МЭК 61131-3) </w:t>
      </w:r>
    </w:p>
    <w:p w:rsidR="00495F64" w:rsidRPr="00121D10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121D10">
        <w:rPr>
          <w:rFonts w:ascii="Times New Roman" w:hAnsi="Times New Roman" w:cs="Times New Roman"/>
          <w:cap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423193">
        <w:rPr>
          <w:rFonts w:ascii="Times New Roman" w:hAnsi="Times New Roman" w:cs="Times New Roman"/>
          <w:color w:val="000000"/>
          <w:sz w:val="28"/>
          <w:szCs w:val="28"/>
        </w:rPr>
        <w:t xml:space="preserve">Укажите </w:t>
      </w:r>
      <w:r>
        <w:rPr>
          <w:rFonts w:ascii="Times New Roman" w:hAnsi="Times New Roman" w:cs="Times New Roman"/>
          <w:color w:val="000000"/>
          <w:sz w:val="28"/>
          <w:szCs w:val="28"/>
        </w:rPr>
        <w:t>назначение контроллера.</w:t>
      </w:r>
    </w:p>
    <w:p w:rsidR="00495F64" w:rsidRPr="00121D10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121D10">
        <w:rPr>
          <w:rFonts w:ascii="Times New Roman" w:hAnsi="Times New Roman" w:cs="Times New Roman"/>
          <w:cap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423193">
        <w:rPr>
          <w:rFonts w:ascii="Times New Roman" w:hAnsi="Times New Roman" w:cs="Times New Roman"/>
          <w:color w:val="000000"/>
          <w:sz w:val="28"/>
          <w:szCs w:val="28"/>
        </w:rPr>
        <w:t>Назовите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423193">
        <w:rPr>
          <w:rFonts w:ascii="Times New Roman" w:hAnsi="Times New Roman" w:cs="Times New Roman"/>
          <w:color w:val="000000"/>
          <w:sz w:val="28"/>
          <w:szCs w:val="28"/>
        </w:rPr>
        <w:t>основные типы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ПЛК.</w:t>
      </w:r>
    </w:p>
    <w:p w:rsidR="00495F64" w:rsidRPr="00121D10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121D10">
        <w:rPr>
          <w:rFonts w:ascii="Times New Roman" w:hAnsi="Times New Roman" w:cs="Times New Roman"/>
          <w:cap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205D62">
        <w:rPr>
          <w:rFonts w:ascii="Times New Roman" w:hAnsi="Times New Roman" w:cs="Times New Roman"/>
          <w:color w:val="000000"/>
          <w:sz w:val="28"/>
          <w:szCs w:val="28"/>
        </w:rPr>
        <w:t>Приведите типовой состав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ПЛК.</w:t>
      </w:r>
    </w:p>
    <w:p w:rsidR="00495F64" w:rsidRDefault="00495F64" w:rsidP="00495F64">
      <w:pPr>
        <w:spacing w:after="0" w:line="360" w:lineRule="atLeast"/>
        <w:ind w:left="62" w:firstLine="646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121D10">
        <w:rPr>
          <w:rFonts w:ascii="Times New Roman" w:hAnsi="Times New Roman" w:cs="Times New Roman"/>
          <w:cap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5D411C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бъясните, ч</w:t>
      </w:r>
      <w:r w:rsidRPr="005D411C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C711A9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выполнять </w:t>
      </w:r>
      <w:r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C9544B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блоков </w:t>
      </w:r>
      <w:r w:rsidRPr="0058033B">
        <w:rPr>
          <w:rFonts w:ascii="Times New Roman" w:eastAsia="Times New Roman" w:hAnsi="Times New Roman" w:cs="Times New Roman"/>
          <w:bCs/>
          <w:i/>
          <w:sz w:val="28"/>
          <w:szCs w:val="28"/>
        </w:rPr>
        <w:t>CFC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495F64" w:rsidRDefault="00495F64" w:rsidP="00495F64">
      <w:pPr>
        <w:spacing w:after="0" w:line="36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</w:p>
    <w:sectPr w:rsidR="00495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2B9"/>
    <w:multiLevelType w:val="hybridMultilevel"/>
    <w:tmpl w:val="8D1E464E"/>
    <w:lvl w:ilvl="0" w:tplc="88026004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0C9D1EAC"/>
    <w:multiLevelType w:val="multilevel"/>
    <w:tmpl w:val="A490D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65856"/>
    <w:multiLevelType w:val="hybridMultilevel"/>
    <w:tmpl w:val="D72893EE"/>
    <w:lvl w:ilvl="0" w:tplc="BA70084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 w15:restartNumberingAfterBreak="0">
    <w:nsid w:val="0F4E4A1B"/>
    <w:multiLevelType w:val="hybridMultilevel"/>
    <w:tmpl w:val="B5307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D7AFD"/>
    <w:multiLevelType w:val="multilevel"/>
    <w:tmpl w:val="1194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74A0C"/>
    <w:multiLevelType w:val="multilevel"/>
    <w:tmpl w:val="D27C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BB75FF"/>
    <w:multiLevelType w:val="hybridMultilevel"/>
    <w:tmpl w:val="745EC338"/>
    <w:lvl w:ilvl="0" w:tplc="DA94F9C8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C4A43FD"/>
    <w:multiLevelType w:val="hybridMultilevel"/>
    <w:tmpl w:val="71E6FEDE"/>
    <w:lvl w:ilvl="0" w:tplc="837807E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D5973"/>
    <w:multiLevelType w:val="hybridMultilevel"/>
    <w:tmpl w:val="1D28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B5B77"/>
    <w:multiLevelType w:val="hybridMultilevel"/>
    <w:tmpl w:val="6F3E18E0"/>
    <w:lvl w:ilvl="0" w:tplc="6B6CA9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CC578C4"/>
    <w:multiLevelType w:val="hybridMultilevel"/>
    <w:tmpl w:val="0270DB92"/>
    <w:lvl w:ilvl="0" w:tplc="D9D449A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C5579"/>
    <w:multiLevelType w:val="multilevel"/>
    <w:tmpl w:val="A122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B237EC"/>
    <w:multiLevelType w:val="hybridMultilevel"/>
    <w:tmpl w:val="6E8C79E4"/>
    <w:lvl w:ilvl="0" w:tplc="52A62F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09B05D2"/>
    <w:multiLevelType w:val="hybridMultilevel"/>
    <w:tmpl w:val="AE52F5A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1561084"/>
    <w:multiLevelType w:val="hybridMultilevel"/>
    <w:tmpl w:val="4DB8F648"/>
    <w:lvl w:ilvl="0" w:tplc="2154DB0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5" w15:restartNumberingAfterBreak="0">
    <w:nsid w:val="558A578F"/>
    <w:multiLevelType w:val="hybridMultilevel"/>
    <w:tmpl w:val="0E6211B6"/>
    <w:lvl w:ilvl="0" w:tplc="41B8AC0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095A6C"/>
    <w:multiLevelType w:val="multilevel"/>
    <w:tmpl w:val="745EC33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59EB42AB"/>
    <w:multiLevelType w:val="hybridMultilevel"/>
    <w:tmpl w:val="CE9CB3A8"/>
    <w:lvl w:ilvl="0" w:tplc="02CCAB78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6F0E5A"/>
    <w:multiLevelType w:val="hybridMultilevel"/>
    <w:tmpl w:val="E0DA92D6"/>
    <w:lvl w:ilvl="0" w:tplc="7EE0C0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15E0B74"/>
    <w:multiLevelType w:val="hybridMultilevel"/>
    <w:tmpl w:val="A6EEA58C"/>
    <w:lvl w:ilvl="0" w:tplc="C0DC49E0">
      <w:start w:val="1"/>
      <w:numFmt w:val="decimal"/>
      <w:lvlText w:val="%1."/>
      <w:lvlJc w:val="left"/>
      <w:pPr>
        <w:ind w:left="842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0" w15:restartNumberingAfterBreak="0">
    <w:nsid w:val="67C9569A"/>
    <w:multiLevelType w:val="hybridMultilevel"/>
    <w:tmpl w:val="1BC6D654"/>
    <w:lvl w:ilvl="0" w:tplc="CB26E66A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24F93"/>
    <w:multiLevelType w:val="multilevel"/>
    <w:tmpl w:val="F5D0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8D1B38"/>
    <w:multiLevelType w:val="hybridMultilevel"/>
    <w:tmpl w:val="40C07F7C"/>
    <w:lvl w:ilvl="0" w:tplc="8E303142"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4616E5"/>
    <w:multiLevelType w:val="hybridMultilevel"/>
    <w:tmpl w:val="28E2E1B2"/>
    <w:lvl w:ilvl="0" w:tplc="2440F5C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1E10CAD"/>
    <w:multiLevelType w:val="hybridMultilevel"/>
    <w:tmpl w:val="2BF81C50"/>
    <w:lvl w:ilvl="0" w:tplc="736A3F54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7A30511E"/>
    <w:multiLevelType w:val="hybridMultilevel"/>
    <w:tmpl w:val="068C8EE6"/>
    <w:lvl w:ilvl="0" w:tplc="DF6601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B6D47D0"/>
    <w:multiLevelType w:val="hybridMultilevel"/>
    <w:tmpl w:val="CD943784"/>
    <w:lvl w:ilvl="0" w:tplc="26F63042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7" w15:restartNumberingAfterBreak="0">
    <w:nsid w:val="7F3863A8"/>
    <w:multiLevelType w:val="hybridMultilevel"/>
    <w:tmpl w:val="0DCC8B70"/>
    <w:lvl w:ilvl="0" w:tplc="BA3C2F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5"/>
  </w:num>
  <w:num w:numId="5">
    <w:abstractNumId w:val="8"/>
  </w:num>
  <w:num w:numId="6">
    <w:abstractNumId w:val="9"/>
  </w:num>
  <w:num w:numId="7">
    <w:abstractNumId w:val="14"/>
  </w:num>
  <w:num w:numId="8">
    <w:abstractNumId w:val="26"/>
  </w:num>
  <w:num w:numId="9">
    <w:abstractNumId w:val="2"/>
  </w:num>
  <w:num w:numId="10">
    <w:abstractNumId w:val="19"/>
  </w:num>
  <w:num w:numId="11">
    <w:abstractNumId w:val="21"/>
  </w:num>
  <w:num w:numId="12">
    <w:abstractNumId w:val="1"/>
  </w:num>
  <w:num w:numId="13">
    <w:abstractNumId w:val="7"/>
  </w:num>
  <w:num w:numId="14">
    <w:abstractNumId w:val="11"/>
  </w:num>
  <w:num w:numId="15">
    <w:abstractNumId w:val="20"/>
  </w:num>
  <w:num w:numId="16">
    <w:abstractNumId w:val="27"/>
  </w:num>
  <w:num w:numId="17">
    <w:abstractNumId w:val="5"/>
  </w:num>
  <w:num w:numId="18">
    <w:abstractNumId w:val="4"/>
  </w:num>
  <w:num w:numId="19">
    <w:abstractNumId w:val="6"/>
  </w:num>
  <w:num w:numId="20">
    <w:abstractNumId w:val="18"/>
  </w:num>
  <w:num w:numId="21">
    <w:abstractNumId w:val="3"/>
  </w:num>
  <w:num w:numId="22">
    <w:abstractNumId w:val="15"/>
  </w:num>
  <w:num w:numId="23">
    <w:abstractNumId w:val="17"/>
  </w:num>
  <w:num w:numId="24">
    <w:abstractNumId w:val="22"/>
  </w:num>
  <w:num w:numId="25">
    <w:abstractNumId w:val="24"/>
  </w:num>
  <w:num w:numId="26">
    <w:abstractNumId w:val="16"/>
  </w:num>
  <w:num w:numId="27">
    <w:abstractNumId w:val="13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422"/>
    <w:rsid w:val="00232FC3"/>
    <w:rsid w:val="00495F64"/>
    <w:rsid w:val="00A30422"/>
    <w:rsid w:val="00EE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90986-B433-4244-8E4F-2D8D8A09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F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5F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5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5F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495F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5F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5F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5F6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5F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39"/>
    <w:rsid w:val="00495F6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95F6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6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495F64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7">
    <w:name w:val="Основной текст с отступом Знак"/>
    <w:basedOn w:val="a0"/>
    <w:link w:val="a6"/>
    <w:rsid w:val="00495F64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paragraph" w:styleId="a8">
    <w:name w:val="Plain Text"/>
    <w:basedOn w:val="a"/>
    <w:link w:val="a9"/>
    <w:semiHidden/>
    <w:rsid w:val="00495F6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tt-RU"/>
    </w:rPr>
  </w:style>
  <w:style w:type="character" w:customStyle="1" w:styleId="a9">
    <w:name w:val="Текст Знак"/>
    <w:basedOn w:val="a0"/>
    <w:link w:val="a8"/>
    <w:semiHidden/>
    <w:rsid w:val="00495F64"/>
    <w:rPr>
      <w:rFonts w:ascii="Courier New" w:eastAsia="Times New Roman" w:hAnsi="Courier New" w:cs="Courier New"/>
      <w:sz w:val="20"/>
      <w:szCs w:val="20"/>
      <w:lang w:val="tt-RU" w:eastAsia="ru-RU"/>
    </w:rPr>
  </w:style>
  <w:style w:type="paragraph" w:styleId="11">
    <w:name w:val="toc 1"/>
    <w:basedOn w:val="a"/>
    <w:next w:val="a"/>
    <w:autoRedefine/>
    <w:uiPriority w:val="39"/>
    <w:unhideWhenUsed/>
    <w:rsid w:val="00495F64"/>
    <w:pPr>
      <w:tabs>
        <w:tab w:val="right" w:leader="dot" w:pos="9571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495F6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495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95F6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495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95F64"/>
    <w:rPr>
      <w:rFonts w:eastAsiaTheme="minorEastAsia"/>
      <w:lang w:eastAsia="ru-RU"/>
    </w:rPr>
  </w:style>
  <w:style w:type="character" w:styleId="af">
    <w:name w:val="Strong"/>
    <w:basedOn w:val="a0"/>
    <w:uiPriority w:val="22"/>
    <w:qFormat/>
    <w:rsid w:val="00495F64"/>
    <w:rPr>
      <w:b/>
      <w:bCs/>
    </w:rPr>
  </w:style>
  <w:style w:type="character" w:customStyle="1" w:styleId="apple-converted-space">
    <w:name w:val="apple-converted-space"/>
    <w:basedOn w:val="a0"/>
    <w:rsid w:val="00495F64"/>
  </w:style>
  <w:style w:type="paragraph" w:styleId="af0">
    <w:name w:val="List Paragraph"/>
    <w:basedOn w:val="a"/>
    <w:uiPriority w:val="34"/>
    <w:qFormat/>
    <w:rsid w:val="00495F64"/>
    <w:pPr>
      <w:ind w:left="720"/>
      <w:contextualSpacing/>
    </w:pPr>
  </w:style>
  <w:style w:type="paragraph" w:styleId="af1">
    <w:name w:val="Normal (Web)"/>
    <w:basedOn w:val="a"/>
    <w:uiPriority w:val="99"/>
    <w:semiHidden/>
    <w:unhideWhenUsed/>
    <w:rsid w:val="0049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495F64"/>
    <w:rPr>
      <w:color w:val="954F72" w:themeColor="followedHyperlink"/>
      <w:u w:val="single"/>
    </w:rPr>
  </w:style>
  <w:style w:type="character" w:customStyle="1" w:styleId="fontstyle01">
    <w:name w:val="fontstyle01"/>
    <w:basedOn w:val="a0"/>
    <w:rsid w:val="00495F64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95F64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495F64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495F64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w-headline">
    <w:name w:val="mw-headline"/>
    <w:basedOn w:val="a0"/>
    <w:rsid w:val="00495F64"/>
  </w:style>
  <w:style w:type="character" w:styleId="HTML">
    <w:name w:val="HTML Typewriter"/>
    <w:basedOn w:val="a0"/>
    <w:uiPriority w:val="99"/>
    <w:semiHidden/>
    <w:unhideWhenUsed/>
    <w:rsid w:val="00495F64"/>
    <w:rPr>
      <w:rFonts w:ascii="Courier New" w:eastAsia="Times New Roman" w:hAnsi="Courier New" w:cs="Courier New"/>
      <w:sz w:val="20"/>
      <w:szCs w:val="20"/>
    </w:rPr>
  </w:style>
  <w:style w:type="character" w:styleId="af3">
    <w:name w:val="Placeholder Text"/>
    <w:basedOn w:val="a0"/>
    <w:uiPriority w:val="99"/>
    <w:semiHidden/>
    <w:rsid w:val="00495F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IEC61131-3" TargetMode="External"/><Relationship Id="rId18" Type="http://schemas.openxmlformats.org/officeDocument/2006/relationships/hyperlink" Target="https://ru.wikipedia.org/wiki/X86" TargetMode="External"/><Relationship Id="rId26" Type="http://schemas.openxmlformats.org/officeDocument/2006/relationships/hyperlink" Target="https://ru.wikipedia.org/wiki/%D0%A0%D0%B5%D0%B0%D0%BB%D1%8C%D0%BD%D0%BE%D0%B5_%D0%B2%D1%80%D0%B5%D0%BC%D1%8F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ru.wikipedia.org/wiki/MIPS_(%D0%B0%D1%80%D1%85%D0%B8%D1%82%D0%B5%D0%BA%D1%82%D1%83%D1%80%D0%B0)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7" Type="http://schemas.openxmlformats.org/officeDocument/2006/relationships/hyperlink" Target="https://ru.wikipedia.org/wiki/Instruction_List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6%D0%B5%D0%BD%D1%82%D1%80%D0%B0%D0%BB%D1%8C%D0%BD%D1%8B%D0%B9_%D0%BF%D1%80%D0%BE%D1%86%D0%B5%D1%81%D1%81%D0%BE%D1%80" TargetMode="External"/><Relationship Id="rId29" Type="http://schemas.openxmlformats.org/officeDocument/2006/relationships/hyperlink" Target="https://ru.wikipedia.org/wiki/%D0%A1%D0%B8%D1%81%D1%82%D0%B5%D0%BC%D0%B0_%D0%BA%D0%BE%D0%BD%D1%82%D1%80%D0%BE%D0%BB%D1%8F_%D0%B2%D0%B5%D1%80%D1%81%D0%B8%D0%B9" TargetMode="External"/><Relationship Id="rId11" Type="http://schemas.openxmlformats.org/officeDocument/2006/relationships/hyperlink" Target="https://ru.wikipedia.org/wiki/SFC" TargetMode="External"/><Relationship Id="rId24" Type="http://schemas.openxmlformats.org/officeDocument/2006/relationships/hyperlink" Target="https://ru.wikipedia.org/wiki/%D0%A2%D0%BE%D1%87%D0%BA%D0%B0_%D0%BE%D1%81%D1%82%D0%B0%D0%BD%D0%BE%D0%B2%D0%B0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fontTable" Target="fontTable.xml"/><Relationship Id="rId5" Type="http://schemas.openxmlformats.org/officeDocument/2006/relationships/hyperlink" Target="https://ru.wikipedia.org/wiki/%D0%9F%D1%80%D0%BE%D0%B3%D1%80%D0%B0%D0%BC%D0%BC%D0%B8%D1%80%D1%83%D0%B5%D0%BC%D1%8B%D0%B9_%D0%BB%D0%BE%D0%B3%D0%B8%D1%87%D0%B5%D1%81%D0%BA%D0%B8%D0%B9_%D0%BA%D0%BE%D0%BD%D1%82%D1%80%D0%BE%D0%BB%D0%BB%D0%B5%D1%80" TargetMode="External"/><Relationship Id="rId10" Type="http://schemas.openxmlformats.org/officeDocument/2006/relationships/hyperlink" Target="https://ru.wikipedia.org/wiki/FBD" TargetMode="External"/><Relationship Id="rId19" Type="http://schemas.openxmlformats.org/officeDocument/2006/relationships/hyperlink" Target="https://ru.wikipedia.org/wiki/ARM_(%D0%B0%D1%80%D1%85%D0%B8%D1%82%D0%B5%D0%BA%D1%82%D1%83%D1%80%D0%B0)" TargetMode="External"/><Relationship Id="rId31" Type="http://schemas.openxmlformats.org/officeDocument/2006/relationships/hyperlink" Target="https://ru.wikipedia.org/wiki/%D0%9F%D1%80%D0%BE%D1%84%D0%B8%D0%BB%D0%B8%D1%80%D0%BE%D0%B2%D0%B0%D0%BD%D0%B8%D0%B5_(%D0%B8%D0%BD%D1%84%D0%BE%D1%80%D0%BC%D0%B0%D1%82%D0%B8%D0%BA%D0%B0)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ru.wikipedia.org/wiki/IEC61131-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Ladder_Diagram" TargetMode="External"/><Relationship Id="rId14" Type="http://schemas.openxmlformats.org/officeDocument/2006/relationships/hyperlink" Target="https://ru.wikipedia.org/wiki/%D0%9E%D0%B1%D1%8A%D0%B5%D0%BA%D1%82%D0%BD%D0%BE-%D0%BE%D1%80%D0%B8%D0%B5%D0%BD%D1%82%D0%B8%D1%80%D0%BE%D0%B2%D0%B0%D0%BD%D0%BD%D0%BE%D0%B5_%D0%BF%D1%80%D0%BE%D0%B3%D1%80%D0%B0%D0%BC%D0%BC%D0%B8%D1%80%D0%BE%D0%B2%D0%B0%D0%BD%D0%B8%D0%B5" TargetMode="External"/><Relationship Id="rId22" Type="http://schemas.openxmlformats.org/officeDocument/2006/relationships/hyperlink" Target="https://ru.wikipedia.org/wiki/Texas_Instruments" TargetMode="External"/><Relationship Id="rId27" Type="http://schemas.openxmlformats.org/officeDocument/2006/relationships/hyperlink" Target="https://ru.wikipedia.org/wiki/%D0%9F%D0%BB%D0%B0%D0%B3%D0%B8%D0%BD" TargetMode="External"/><Relationship Id="rId30" Type="http://schemas.openxmlformats.org/officeDocument/2006/relationships/hyperlink" Target="https://ru.wikipedia.org/w/index.php?title=%D0%A1%D1%82%D0%B0%D1%82%D0%B8%D1%87%D0%B5%D1%81%D0%BA%D0%B8%D0%B9_%D0%B0%D0%BD%D0%B0%D0%BB%D0%B8%D0%B7%D0%B0%D1%82%D0%BE%D1%80_%D0%BA%D0%BE%D0%B4%D0%B0&amp;action=edit&amp;redlink=1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8" Type="http://schemas.openxmlformats.org/officeDocument/2006/relationships/hyperlink" Target="https://ru.wikipedia.org/wiki/Structured_Text" TargetMode="External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FBD" TargetMode="External"/><Relationship Id="rId17" Type="http://schemas.openxmlformats.org/officeDocument/2006/relationships/hyperlink" Target="https://ru.wikipedia.org/wiki/Infineon_Technologies" TargetMode="External"/><Relationship Id="rId25" Type="http://schemas.openxmlformats.org/officeDocument/2006/relationships/hyperlink" Target="https://ru.wikipedia.org/w/index.php?title=%D0%9A%D0%BE%D0%BD%D1%82%D1%80%D0%BE%D0%BB%D1%8C_%D0%BF%D0%BE%D1%82%D0%BE%D0%BA%D0%B0_%D0%B2%D1%8B%D0%BF%D0%BE%D0%BB%D0%BD%D0%B5%D0%BD%D0%B8%D1%8F&amp;action=edit&amp;redlink=1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20" Type="http://schemas.openxmlformats.org/officeDocument/2006/relationships/hyperlink" Target="https://ru.wikipedia.org/wiki/SuperH" TargetMode="External"/><Relationship Id="rId41" Type="http://schemas.openxmlformats.org/officeDocument/2006/relationships/image" Target="media/image1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IEC61131-3" TargetMode="External"/><Relationship Id="rId15" Type="http://schemas.openxmlformats.org/officeDocument/2006/relationships/hyperlink" Target="https://ru.wikipedia.org/wiki/%D0%9C%D0%B0%D1%88%D0%B8%D0%BD%D0%BD%D1%8B%D0%B9_%D0%BA%D0%BE%D0%B4" TargetMode="External"/><Relationship Id="rId23" Type="http://schemas.openxmlformats.org/officeDocument/2006/relationships/hyperlink" Target="https://ru.wikipedia.org/wiki/%D0%9E%D1%82%D0%BB%D0%B0%D0%B4%D0%BA%D0%B0_%D0%BF%D1%80%D0%BE%D0%B3%D1%80%D0%B0%D0%BC%D0%BC%D1%8B" TargetMode="External"/><Relationship Id="rId28" Type="http://schemas.openxmlformats.org/officeDocument/2006/relationships/hyperlink" Target="https://ru.wikipedia.org/wiki/UML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2258</Words>
  <Characters>12877</Characters>
  <Application>Microsoft Office Word</Application>
  <DocSecurity>0</DocSecurity>
  <Lines>107</Lines>
  <Paragraphs>30</Paragraphs>
  <ScaleCrop>false</ScaleCrop>
  <Company/>
  <LinksUpToDate>false</LinksUpToDate>
  <CharactersWithSpaces>15105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2020-04-26T05:55:00Z</dcterms:created>
  <dcterms:modified xsi:type="dcterms:W3CDTF">2020-04-26T05:57:00Z</dcterms:modified>
</cp:coreProperties>
</file>