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2A0" w:rsidRDefault="00EA62A0" w:rsidP="00EA62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к подготовке:</w:t>
      </w:r>
    </w:p>
    <w:p w:rsidR="00EA62A0" w:rsidRDefault="00EA62A0" w:rsidP="00EA62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62A0">
        <w:rPr>
          <w:rFonts w:ascii="Times New Roman" w:hAnsi="Times New Roman" w:cs="Times New Roman"/>
          <w:sz w:val="24"/>
          <w:szCs w:val="24"/>
        </w:rPr>
        <w:t>Место финансовой и налоговой от</w:t>
      </w:r>
      <w:r w:rsidRPr="00EA62A0">
        <w:rPr>
          <w:rFonts w:ascii="Times New Roman" w:hAnsi="Times New Roman" w:cs="Times New Roman"/>
          <w:sz w:val="24"/>
          <w:szCs w:val="24"/>
        </w:rPr>
        <w:t xml:space="preserve">четности в структуре бухгалтерского учета. </w:t>
      </w:r>
    </w:p>
    <w:p w:rsidR="00EA62A0" w:rsidRDefault="00EA62A0" w:rsidP="00EA62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62A0">
        <w:rPr>
          <w:rFonts w:ascii="Times New Roman" w:hAnsi="Times New Roman" w:cs="Times New Roman"/>
          <w:sz w:val="24"/>
          <w:szCs w:val="24"/>
        </w:rPr>
        <w:t>Цели, задачи, пользователи финансовой и налоговой отчетности</w:t>
      </w:r>
    </w:p>
    <w:p w:rsidR="00EA62A0" w:rsidRDefault="00EA62A0" w:rsidP="00EA62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62A0">
        <w:rPr>
          <w:rFonts w:ascii="Times New Roman" w:hAnsi="Times New Roman" w:cs="Times New Roman"/>
          <w:sz w:val="24"/>
          <w:szCs w:val="24"/>
        </w:rPr>
        <w:t>Бухгалтерская финансовая отчетность как источник информации о хозяйственной деятельности организации.</w:t>
      </w:r>
    </w:p>
    <w:p w:rsidR="00EA62A0" w:rsidRDefault="00EA62A0" w:rsidP="00EA62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62A0">
        <w:rPr>
          <w:rFonts w:ascii="Times New Roman" w:hAnsi="Times New Roman" w:cs="Times New Roman"/>
          <w:sz w:val="24"/>
          <w:szCs w:val="24"/>
        </w:rPr>
        <w:t xml:space="preserve">Значение и функции бухгалтерской отчетности. </w:t>
      </w:r>
    </w:p>
    <w:p w:rsidR="00EA62A0" w:rsidRDefault="00EA62A0" w:rsidP="00EA62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62A0">
        <w:rPr>
          <w:rFonts w:ascii="Times New Roman" w:hAnsi="Times New Roman" w:cs="Times New Roman"/>
          <w:sz w:val="24"/>
          <w:szCs w:val="24"/>
        </w:rPr>
        <w:t xml:space="preserve">Состав отчетности и основные требования, предъявляемые к ней. </w:t>
      </w:r>
    </w:p>
    <w:p w:rsidR="00EA62A0" w:rsidRDefault="00EA62A0" w:rsidP="00EA62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62A0">
        <w:rPr>
          <w:rFonts w:ascii="Times New Roman" w:hAnsi="Times New Roman" w:cs="Times New Roman"/>
          <w:sz w:val="24"/>
          <w:szCs w:val="24"/>
        </w:rPr>
        <w:t xml:space="preserve">Порядок и сроки представления отчетности. </w:t>
      </w:r>
    </w:p>
    <w:p w:rsidR="00EA62A0" w:rsidRDefault="00EA62A0" w:rsidP="00EA62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62A0">
        <w:rPr>
          <w:rFonts w:ascii="Times New Roman" w:hAnsi="Times New Roman" w:cs="Times New Roman"/>
          <w:sz w:val="24"/>
          <w:szCs w:val="24"/>
        </w:rPr>
        <w:t>Виды отчетности.</w:t>
      </w:r>
    </w:p>
    <w:p w:rsidR="00EA62A0" w:rsidRDefault="00EA62A0" w:rsidP="00EA62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62A0">
        <w:rPr>
          <w:rFonts w:ascii="Times New Roman" w:hAnsi="Times New Roman" w:cs="Times New Roman"/>
          <w:sz w:val="24"/>
          <w:szCs w:val="24"/>
        </w:rPr>
        <w:t xml:space="preserve"> Система нормативного регулирования бухгалтерской отч</w:t>
      </w:r>
      <w:r w:rsidRPr="00EA62A0">
        <w:rPr>
          <w:rFonts w:ascii="Times New Roman" w:hAnsi="Times New Roman" w:cs="Times New Roman"/>
          <w:sz w:val="24"/>
          <w:szCs w:val="24"/>
        </w:rPr>
        <w:t>етности в Российской Федерации.</w:t>
      </w:r>
    </w:p>
    <w:p w:rsidR="00EA62A0" w:rsidRDefault="00EA62A0" w:rsidP="00EA62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62A0">
        <w:rPr>
          <w:rFonts w:ascii="Times New Roman" w:hAnsi="Times New Roman" w:cs="Times New Roman"/>
          <w:sz w:val="24"/>
          <w:szCs w:val="24"/>
        </w:rPr>
        <w:t xml:space="preserve">Основные нормативные документы, определяющие методологические основы, порядок составления и адреса представления бухгалтерской отчетности организации в Российской Федерации. </w:t>
      </w:r>
    </w:p>
    <w:p w:rsidR="00EA62A0" w:rsidRPr="00EA62A0" w:rsidRDefault="00EA62A0" w:rsidP="00EA62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A62A0">
        <w:rPr>
          <w:rFonts w:ascii="Times New Roman" w:hAnsi="Times New Roman" w:cs="Times New Roman"/>
          <w:sz w:val="24"/>
          <w:szCs w:val="24"/>
        </w:rPr>
        <w:t>Качественные характеристики финансовой отчетности.</w:t>
      </w:r>
    </w:p>
    <w:sectPr w:rsidR="00EA62A0" w:rsidRPr="00EA6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52002"/>
    <w:multiLevelType w:val="hybridMultilevel"/>
    <w:tmpl w:val="329A9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0D"/>
    <w:rsid w:val="003B3F92"/>
    <w:rsid w:val="00C11B0D"/>
    <w:rsid w:val="00EA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62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2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A62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62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2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A62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2024-11-23T14:27:00Z</dcterms:created>
  <dcterms:modified xsi:type="dcterms:W3CDTF">2024-11-23T14:31:00Z</dcterms:modified>
</cp:coreProperties>
</file>