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AA" w:rsidRDefault="00311F23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Тема: </w:t>
      </w:r>
      <w:r w:rsidR="00847DAA" w:rsidRPr="00847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безопасности к производственному оборудованию</w:t>
      </w:r>
      <w:r w:rsidR="00847DAA" w:rsidRPr="00847DA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.</w:t>
      </w:r>
    </w:p>
    <w:p w:rsidR="00311F23" w:rsidRPr="00311F23" w:rsidRDefault="00311F23" w:rsidP="00311F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311F23">
        <w:rPr>
          <w:rFonts w:ascii="Times New Roman" w:hAnsi="Times New Roman" w:cs="Times New Roman"/>
          <w:bCs/>
          <w:sz w:val="24"/>
          <w:szCs w:val="24"/>
        </w:rPr>
        <w:t xml:space="preserve">Цель занятия: ознакомиться требованиями безопасности </w:t>
      </w:r>
      <w:r w:rsidRPr="00311F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производственному оборудованию</w:t>
      </w:r>
      <w:r w:rsidRPr="00311F2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311F23" w:rsidRDefault="00311F23" w:rsidP="00311F23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Учебные вопросы:</w:t>
      </w:r>
    </w:p>
    <w:p w:rsidR="00311F23" w:rsidRDefault="00311F23" w:rsidP="00311F23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F2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11F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Общие требования безопасности</w:t>
      </w:r>
      <w:r w:rsidRPr="00311F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производственному оборудованию.</w:t>
      </w:r>
    </w:p>
    <w:p w:rsidR="00311F23" w:rsidRDefault="00311F23" w:rsidP="00311F23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Безопасность эксплуатации систем под давлением и криогенной техники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11F23" w:rsidRPr="00311F23" w:rsidRDefault="00311F23" w:rsidP="00311F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Общие требования безопасности к сосудам, работающим под давлением.</w:t>
      </w:r>
    </w:p>
    <w:p w:rsidR="00311F23" w:rsidRDefault="00311F23" w:rsidP="00311F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Общие требования безопасности к компрессорным установкам.</w:t>
      </w:r>
    </w:p>
    <w:p w:rsidR="00311F23" w:rsidRPr="00311F23" w:rsidRDefault="00311F23" w:rsidP="00311F23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Безопасность при погрузочно-разгрузочных работах и на транспорте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11F23" w:rsidRPr="00847DAA" w:rsidRDefault="00311F23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11F23" w:rsidRPr="00311F23" w:rsidRDefault="00311F23" w:rsidP="00311F23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11F2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11F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требования безопасности</w:t>
      </w:r>
      <w:r w:rsidRPr="00311F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 производственному оборудованию.</w:t>
      </w:r>
    </w:p>
    <w:p w:rsidR="00847DAA" w:rsidRPr="008D1DE1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 к производственному оборудованию из</w:t>
      </w: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ложены в ГОСТ 12.2.003-91 "Оборудование производственное. Общие требования безопасности".</w:t>
      </w:r>
    </w:p>
    <w:p w:rsidR="00847DAA" w:rsidRPr="008D1DE1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безопасности следующие:</w:t>
      </w:r>
    </w:p>
    <w:p w:rsidR="00847DAA" w:rsidRPr="008D1DE1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 для здоровья и жизни работающих (выбор материала, конструкции, средств защиты, заземление оборудования, устройства для транспортировки и т. д.);</w:t>
      </w:r>
    </w:p>
    <w:p w:rsidR="00847DAA" w:rsidRPr="008D1DE1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надежность в эксплуатации (обеспечивается выбором размеров элементов с учетом запаса прочности, крепежных изделий - болтов, заклепок, сварки и т. п.);</w:t>
      </w:r>
    </w:p>
    <w:p w:rsidR="00847DAA" w:rsidRPr="008D1DE1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в эксплуатации (выполнение требований эргономики).</w:t>
      </w:r>
    </w:p>
    <w:p w:rsidR="00847DAA" w:rsidRPr="008D1DE1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этим требованиям производственное оборудование должно быть безопасным при монтаже, эксплуатации и ремонте как отдельно, так и в составе комплексов и технологических схем, а также при хранении и транспортировке. Оно должно быть </w:t>
      </w:r>
      <w:proofErr w:type="spellStart"/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пожаровзрывобезопасным</w:t>
      </w:r>
      <w:proofErr w:type="spellEnd"/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загрязнять окружающую среду выбросами вредных веществ выше установленных норм.</w:t>
      </w:r>
    </w:p>
    <w:p w:rsidR="00847DAA" w:rsidRPr="008D1DE1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производственного оборудования обеспечивается правильным выбором принципов действия, кинематических схем, конструктивных решений, параметров рабочих процессов; использованием средств механизации и автоматизации; применением специальных защитных средств; соблюдение эргономических требований; включение специфических требований безопасности в техническую документацию и т.д.</w:t>
      </w:r>
    </w:p>
    <w:p w:rsidR="00847DAA" w:rsidRPr="008D1DE1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оборудование и машины имеют опасные зоны. Опасная зона - это пространство, в котором возникают периодически или действуют постоянно факторы, опасные для жизни и здоровья человека. Опасная зона может быть локализована вокруг или вблизи движущихся элементов оборудования (например, кранов, тележек и др.) и предметов (например, горячий металл на раскатном поле прокатного стана). Опасная зона также может обусловливаться возможностью поражения электрическим током, </w:t>
      </w: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воздействием электромагнитных, ионизирующих, лазерных, </w:t>
      </w:r>
      <w:proofErr w:type="spellStart"/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ульрафиолетовых</w:t>
      </w:r>
      <w:proofErr w:type="spellEnd"/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инфракрасных излучений, шума, вибрации, ультразвука, вредных газов, паров и </w:t>
      </w:r>
      <w:proofErr w:type="spellStart"/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пылей</w:t>
      </w:r>
      <w:proofErr w:type="spellEnd"/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возможностью </w:t>
      </w:r>
      <w:proofErr w:type="spellStart"/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отлетающими предметами.</w:t>
      </w:r>
    </w:p>
    <w:p w:rsidR="00847DAA" w:rsidRPr="008D1DE1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 опасной зоны могут быть постоянными (например, зона между набегающей ветвью ремня и шкивом, между пуансоном и матрицей в прессах и т.д.) или перемен</w:t>
      </w: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(раскатное поле, рольганг, литейный двор, зона работы крана и др.).</w:t>
      </w:r>
    </w:p>
    <w:p w:rsidR="00847DAA" w:rsidRPr="008D1DE1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работы оборудования предусматриваются защитные устройства.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должно снабжаться средствами сигнализации о нарушении нормального режима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работы, а в необходимых случаях – средствами аварийного останова и отключения.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опасности при внезапном отключении энергии все рабочие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органы, подъёмные, зажимные и захватывающие устройства и приспособления должны оборудоваться защитными устройствами, исключающими выброс или падение изделий или инструмента. Должно также исключаться возможность произвольного включения приводов рабочих органов при повторной подаче энергии после ее произвольного отключения.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управления должны иметь символические обозначения или соответствующие надписи. Органы аварийного управления (чаще всего – «Стоп») следует окрашивать в красный цвет, снабжать соответствующими указателями и располагать на видных легкодоступных местах.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защиты, являющиеся конструктивными элементами оборудования,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 постоянно выполнять свои защитные функции: срабатывать при проникновении человека в опасную зону оборудования, при появлении опасного или вредного фактора. При отключенных, неисправных или снятых средствах защиты оборудование не должно функционировать, т.е. оно должно автоматически отключаться и должна исключаться возможность его включения до восстановления средств защиты. Средства защиты должны осуществлять самоконтроль или быть легкодоступными для контроля и обслуживания.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Вопросы безопасности технологических процессов при разработке угольных пластов подземным способом и используемого при этом оборудования рассматриваются в соответствующих специальных курсах. Но совершенно необычную опасность представляет разработка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выбросоопасных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пластов. Именно особая ее научно-техническая сложность обусловила необходимостью изучения природы формирования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выбросоопасности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механизма возникновения и развития выбросов угля (породы) и газа, разработку способов прогноза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выбросоопасности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способов предотвращения выбросов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угля и газа. Этим вопросам посвящены многочисленные самостоятельные публикации, последние из которых содержатся в [7, 8].</w:t>
      </w:r>
    </w:p>
    <w:p w:rsidR="009A1074" w:rsidRDefault="009A1074" w:rsidP="00847DA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47DAA" w:rsidRPr="009A1074" w:rsidRDefault="00311F23" w:rsidP="00847DA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 </w:t>
      </w:r>
      <w:r w:rsidR="00847DAA" w:rsidRPr="009A10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Безопасность эксплуатации систем под давлением и криогенной техники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сосудам и аппаратам, работающим под давлением, относят баллоны, цистерны и бочки, компрессорные установки и воздухосборники при них, паровые и водогрейные котлы, трубопроводы (пара, горячей воды, газа и др. сред).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сосуды (котлы и т. д.) до пуска в работу регистрируются в ор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ганах котлонадзора. Проходят техническое освидетельствование до пуска в работу и периодически в процессе работы в соответствии с тех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нической документацией на сосуд.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испытаний при техническом освидетельствовании: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осмотр (внешний и внутренний); гидравлическое испытание.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обеспечения безопасной эксплуатации сосудов администрация предприятия назначает и обучает ответственных лиц по надзору за техническим состоянием и эксплуатацией сосудов и операторов, обслуживающих это оборудование.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по ремонту, осмотру и техническому обслуживанию сосудов производятся с оформлением наряда-допуска.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Общие требования безопасности к котлам.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Паровые и водогрейные котлы относятся к аппаратам, работающим при высокой температуре и большом избыточном давлении. Причинами взрыва этих котлов являются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либо перегрев стенок котла, либо недостаточное охлаждение внутренних стенок из-за накопления накипи. Причиной взрыва также может быть внезапное разрушение стенок котла от появившихся на них трещин или усталостных образований (при превышении давления внутри котла против расчетного значения из-за неисправности предохранительных устройств). Очень часто причиной взрыва может быть образование взрывоопасных смесей в топочном пространстве котла и в газоходах.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устанавливают требования к устройству, изготовлению, монтажу, ремонту и эксплуатации паровых котлов, автономных пароперегревателей и экономайзеров с рабочим давлением не более 0,07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водогрейных котлов и автономных экономайзеров с температурой воды выше 115°С.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Они распространяются </w:t>
      </w:r>
      <w:proofErr w:type="gramStart"/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proofErr w:type="gramEnd"/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паровые котлы, в том числе котлы-бойлеры, а также автономные пароперегреватели и экономайзеры; водогрейные и паро-водогрейные котлы; энерготехнологические котлы: паровые и водогрейные; котлы-утилизаторы: паровые и водогрейные; котлы передвижных и транспортабельных установок и энергопоездов;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котлы паровые и жидкостные, работающие с 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высоко-температурными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органическими теплоносителями (ВОТ); трубопроводы пара и горячей воды в пределах котла.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Соответствие котлов требованиям правил должно быть подтверждено изготовителем (поставщиком) оборудования сертификатом соответствия, выданным сертификационным центром. Копия сертификата соответствия должна прилагаться к паспорту котла</w:t>
      </w:r>
      <w:r w:rsidR="00E12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котлов, а также проекты их монтажа или реконструкции должны выполняться специализированными проектно-конструкторскими организациями, имеющими разрешение органов Гос</w:t>
      </w:r>
      <w:r w:rsidR="008D1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3C6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8D1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технадзора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проекта, необходимость в котором возникает в процессе изготовления, монтажа, эксплуатации, при ремонте, модернизации или реконструкции, должно быть согласовано с автором проекта, а для котлов, приобретённых за границей, с головной организацией по котлостроению.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котлов и его основных частей должна обеспечивать надёжность, долговечность и безопасность эксплуатации на расчётных параметрах в течение расчётного ресурса безопасной работы котла (элемента), принятого в технических условиях, а также возможность технического освидетельствования, очистки, промывки, ремонта и эксплуатационного контроля металла.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и гидравлическая схема котла, пароперегревателя и экономайзера должны обеспечивать надёжное охлаждение стенок элементов, находящихся под давлением.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Участки элементов котлов и трубопроводов с повышенной температурой поверхности, доступные для обслуживающего персонала, должны быть покрыты тепловой изоляцией, обеспечивающей температуру наружной поверхности не более 55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°С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температуре окружающей среды не более 25°С.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Нижний допустимый уровень воды в газотрубных (жаротрубных) котлах должен быть не менее чем на 100 мм выше верхней точки поверхности нагрева котла.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котёл с камерным сжиганием топлива (пылевидного, газообразного, жидкого) или с шахтной топкой для сжигания торфа, опилок, стружек и других мелких производственных отходов должен быть снабжен предохранительными устройствами. Эти устройства следует устанавливать в стенке топки, последнего газохода котла, экономайзера и золоуловителя. Взрывные предохранительные устройства должны быть размещены и устроены так, чтобы было исключено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травмирование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людей. Количество, размещение и размеры проходного сечения взрывных предохранительных устройств определяется проектом котла.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Изготовление, монтаж и ремонт котлов и их элементов должны 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выполнятся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специализированными предприятиями или организациями, имеющими разрешение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органов</w:t>
      </w:r>
      <w:r w:rsidR="00566C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надзора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Изготовление, монтаж и ремонт котлов и их элементов должны выполняться в полном соответствии с требованиями Правил и государственных стандартов.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Изготовление, монтаж и ремонт котлов и их элементов должны производиться по технологии, разработанной до начала работ организацией, выполняющей соответствующие работы.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0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неразрушающего контроля: внешний осмотр и измерения; радиографический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контроль;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рентгенно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-телевизионный контроль; ультразвуковой (УЗК) контроль; капиллярный или магнитопорошковый;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стилоскопирование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аустенитных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сталей) для определения легирующих элементов; измерение твёрдости (после термообработки шва); прогонка металлического шара; гидравлическое испытание.</w:t>
      </w:r>
      <w:proofErr w:type="gramEnd"/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Гидравлическому испытанию с целью проверки плотности и прочности всех элементов котла, пароперегревателя и экономайзера, а также всех сварных и других соединений подлежат все котлы и их элементы после изготовления или после монтажа.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значение пробного давления </w:t>
      </w:r>
      <w:proofErr w:type="spellStart"/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о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гидростатическом испытании котлов, пароперегревателей и экономайзеров, а также трубопроводов в пределах котла принимается: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 рабочем давлении </w:t>
      </w:r>
      <w:proofErr w:type="spellStart"/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раб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более 0,5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09FD864" wp14:editId="1F3D65FF">
            <wp:extent cx="807720" cy="237490"/>
            <wp:effectExtent l="0" t="0" r="0" b="0"/>
            <wp:docPr id="6" name="Рисунок 6" descr="https://www.ok-t.ru/studopediaru/baza7/1445237804609.files/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k-t.ru/studopediaru/baza7/1445237804609.files/image15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не менее 0,2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рабочем давлении </w:t>
      </w:r>
      <w:proofErr w:type="spellStart"/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раб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более 0,5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7EB02C" wp14:editId="443934DE">
            <wp:extent cx="890905" cy="237490"/>
            <wp:effectExtent l="0" t="0" r="4445" b="0"/>
            <wp:docPr id="5" name="Рисунок 5" descr="https://www.ok-t.ru/studopediaru/baza7/1445237804609.files/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ok-t.ru/studopediaru/baza7/1445237804609.files/image16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не менее </w:t>
      </w:r>
      <w:proofErr w:type="spellStart"/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раб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+0,3,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гидравлического испытания барабанных котлов, а также их пароперегревателей и экономайзеров за рабочее давление принимается давление в барабане котла, а для котлов с принудительной циркуляцией без барабанных и прямоточных – давление питающей воды на входе в котёл, установленное конструкторской документацией.</w:t>
      </w:r>
      <w:proofErr w:type="gramEnd"/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Гидравлическое испытание должно производится водой с температурой не ниже 5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°С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 выше 40°С. Время выдержки под пробным давлением должно быть не менее 10 мин.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управления работой, обеспечения безопасных условий и расчётных режимов эксплуатации котлы должны быть оснащены: устройствами, предохраняющими от повышения давления (предохранительными устройствами); указателями уровня воды;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манометрами; приборами для измерения температуры среды; запорной и регулирующей арматурой; приборами безопасности; питательными устройствами. В качестве предохранительных устройств допускается применять: рычажно-грузовые предохранительные клапаны прямого действия; пружинные предохранительные клапаны прямого действия; импульсные предохранительные устройства.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паровом и водогрейном котле должно быть установлено не менее двух предохранительных устройств. На каждом паровом котле, за исключением прямоточных,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 быть установлено не менее двух указателей уровня воды прямого действия, а также манометр, показывающий давление пара. Манометр должен быть установлен на барабане котла, а при наличии у котла пароперегревателя - и за пароперегревателем, до главной задвижки. На прямоточных котлах манометр должен быть установлен за пароперегревателем, перед запорным органом. На котлах должны быть установлены автоматически действующие звуковые сигнализаторы верхнего и нижнего предельных положений уровней воды.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Паровое и водогрейное котлы при камерном сжигании топлива должны быть оборудованы автоматическими устройствами для прекращения подачи топлива в топку в следующих случаях: при погасании факела в топке, при отключении всех дымососов или прекращении тяги, при отключении всех дутьевых вентиляторов.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Стационарные котлы устанавливаются только в зданиях и помещениях, отвечающие требованиям СНиП 11-35-76 "Котельные установки". Их можно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вне помещения, если котёл спроектирован для работы в заданных климатических условиях. Устройство помещений и чердачных перекрытий над котлами не допускается (кроме котлов, установленных в производственных помещениях). Устройство приямков в котельных не допускается. Выходные двери из котельного помещения должны открываться наружу.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Руководство предприятия должно обеспечить содержание котлов в исправном состоянии и безопасные условия их эксплуатации.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обслуживанию котлов могут быть допущены лица не моложе 18 лет, прошедшие медицинское обследование, обучение, аттестованные и имеющие удостоверение на право обслуживания котлов. Обучение и аттестация машинистов котельной, операторов котельной и водосмотров проводится по разрешению органов Госнадзор</w:t>
      </w:r>
      <w:r w:rsidR="00702F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Индивидуальная подготовка персонала не допускается. Аттестация проводится с участием инспектора котлонадзора. Периодическая проверка знаний персонала, обслуживающего котлы, должна проводиться не реже одного раза в год.</w:t>
      </w:r>
    </w:p>
    <w:p w:rsid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 каждом котле, введенном в эксплуатацию, должна быть на видном месте прикреплена табличка с указанием 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следующих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данных: регистрационный номер; разрешенное давление.</w:t>
      </w:r>
    </w:p>
    <w:p w:rsidR="00311F23" w:rsidRPr="00847DAA" w:rsidRDefault="00311F23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7DAA" w:rsidRPr="00311F23" w:rsidRDefault="00311F23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3. </w:t>
      </w:r>
      <w:r w:rsidR="00847DAA" w:rsidRPr="00311F2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Общие требования безопасности к сосудам, работающим под давлением.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Сосуд, работающий под давлением, – это герметически закрытая ёмкость, предназначенная для ведения химических, тепловых и других технологических процессов, а также для хранения и транспортирования газообразных, жидких и других веществ. Границей сосуда являются входные и выходные штуцера.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устройства и безопасной эксплуатации сосудов, работающих под давлением, распространяются на случаи работы: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 давлением воды с температурой выше 115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или другой жидкости с температурой, превышающей температуру кипения при давлении 0,07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без учета гидростатического давления;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сосуды, работающие под давлением пара или газа свыше 0,07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 баллоны, предназначенные для транспортирования и хранения сжатых, сжиженных и растворённых газов под давлением свыше 0,07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цистерны и бочки для транспортирования сжиженных газов, давление паров которых при температуре до 50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превышает 0,07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цистерны и сосуды для транспортирования или хранения сжатых, сжиженных газов, жидкостей и сыпучих тел, в которых давление свыше 0,07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создается периодически для их опорожнения;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барокамеры.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Сосуды под давлением (в том числе и баллоны) могут взрываться от ударов, падения, соударения между собой, перегрева, повышения внутреннего давления, нарушения работы вентилей, наполнения другим газом. Очень часто причиной взрыва могут быть нарушения правил эксплуатации, хранения и перевозки сосудов. Например, при совместном хранении сосудов, наполненных разными газами, в помещении может образоваться взрывоопасная среда от смеси газов, даже незначительно просасывающихся через вентили. При хранении маслосодержащих веществ и кислородных баллонов может произойти взрыв при взаимодействии масла и кислорода.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изготовлению, реконструкции, монтажу, наладке, ремонту и к проведению сварочных работ аналогичны требованиям к котлам.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изготовления все сосуды подлежат испытанию пробным давлением. Гидравлическому испытанию подлежат все сосуды после их изготовления или монтажа.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Гидравлическое испытание сосудов, за исключением литых, должно проводиться пробным давлением (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1ADFAEB" wp14:editId="6A7FF424">
            <wp:extent cx="1330325" cy="427355"/>
            <wp:effectExtent l="0" t="0" r="3175" b="0"/>
            <wp:docPr id="4" name="Рисунок 4" descr="https://www.ok-t.ru/studopediaru/baza7/1445237804609.files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k-t.ru/studopediaru/baza7/1445237804609.files/image16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 </w:t>
      </w:r>
      <w:proofErr w:type="spellStart"/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раб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расчетное давление сосуда,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9C60310" wp14:editId="4C704B90">
            <wp:extent cx="641350" cy="225425"/>
            <wp:effectExtent l="0" t="0" r="6350" b="3175"/>
            <wp:docPr id="3" name="Рисунок 3" descr="https://www.ok-t.ru/studopediaru/baza7/1445237804609.files/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k-t.ru/studopediaru/baza7/1445237804609.files/image16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допустимые напряжения для материала сосуда или его элементов при 20 </w:t>
      </w:r>
      <w:proofErr w:type="spellStart"/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о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расчетной температуре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Гидравлическое испытание литых сосудов проводиться пробным давлением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B0FA97C" wp14:editId="72E5A92D">
            <wp:extent cx="1223010" cy="427355"/>
            <wp:effectExtent l="0" t="0" r="0" b="0"/>
            <wp:docPr id="2" name="Рисунок 2" descr="https://www.ok-t.ru/studopediaru/baza7/1445237804609.files/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ok-t.ru/studopediaru/baza7/1445237804609.files/image16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Гидравлическое испытание криогенных сосудов при наличии вакуума в изоляционном пространстве должно проводиться пробным давлением (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F9806DA" wp14:editId="364BBB6D">
            <wp:extent cx="1187450" cy="237490"/>
            <wp:effectExtent l="0" t="0" r="0" b="0"/>
            <wp:docPr id="1" name="Рисунок 1" descr="https://www.ok-t.ru/studopediaru/baza7/1445237804609.files/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ok-t.ru/studopediaru/baza7/1445237804609.files/image16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заполнении сосуда водой воздух должен быть удален полностью. Температура воды (или другой жидкости) должна быть от +5 до +40 </w:t>
      </w:r>
      <w:proofErr w:type="spellStart"/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о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в технических условиях не указано конкретное значение температуры.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Время выдержки под пробным давлением должно быть 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толщине стенки до 50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10 мин; от 50 до 100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20 мин; свыше 100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30 мин; для литых, неметаллических и многослойных – 60 мин.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управления работой и обеспечения нормальных условий эксплуатации сосуды должны быть снабжены приборами для измерения давления и температуры среды; предохранительными устройствами; запорной арматурой; указателями уровня жидкости.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Сосуды устанавливают на открытых площадках в местах, исключающих скопление людей, или в отдельно стоящих зданиях.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разрешается установка сосудов в жилых, общественных и бытовых зданиях, а также в примыкающих к ним помещениям.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регистрации сосудов, техническому освидетельствованию, пуску в работу, а также надзору, содержанию, обслуживанию и ремонту аналогичны требованиям к котлам. Отличие только в том, что администрация назначает приказом два лица: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ответственного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надзору за техническим состоянием и эксплуатацией сосудов, и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ответственного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 исправное состояние и безопасное действие сосудов. Техническое освидетельствование сосудов, проводит эксперт и лицо, ответственное за исправное состояние и безопасную эксплуатацию сосудов (наружный и внутренний осмотр – один раз в 4 года, гидравлическое испытание – один раз в 8 лет).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Предприятия – владельцы сосудов должны проводить самостоятельно их внутренний осмотр не 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реже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через 2 года, за исключением сосудов, работающих со средой, вызывающей коррозию металла, которые должны подвергаться осмотру не реже чем через год.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Сосуд должен быть </w:t>
      </w:r>
      <w:proofErr w:type="spellStart"/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аварийно</w:t>
      </w:r>
      <w:proofErr w:type="spellEnd"/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остановлен в следующих случаях: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если давление в сосуде поднялось выше разрешённого и не снижается, несмотря на меры, принятые персоналом; при выявлении неисправности предохранительных устройств; при обнаружении в сосуде и его элементах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неплотностей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выпучин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разрывов прокладок; при неисправности манометра и невозможности определить давление по другим приборам; при снижении уровня жидкости ниже допустимого в сосудах с огневым обогревом;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неисправности всех указателей уровня жидкости; при неисправности предохранительных блокировочных устройств; при возникновении пожара, непосредственно угрожающего сосуду.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аварийной остановки и последующего ввода его в работу должен быть указан в инструкции. Причины аварийной остановки сосуда должны записываться в сменный журнал.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Дополнительные требования к баллонам.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Баллоны вместимостью более 100 л каждый должен быть снабжен паспортом, а менее 100 л – паспорт выдается на партию. Боковые штуцера для баллонов, наполняемых водородом и другими горючими газами, должны иметь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левую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резьбу, а для баллонов, наполняемых кислородом и другими негорючими газами, –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правую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резьбу. Каждый вентиль баллонов для взрывоопасных горючих и вредных веществ 1 2 классов опасности по ГОСТ 12.1.007-76 должен иметь заглушки, накручивающиеся на штуцер.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изготовления наружная поверхность баллона окрашивается в соответствующий цвет. Окраска баллонов и нанесение надписей некоторых газов 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приведены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таблице 3.5.1.</w:t>
      </w:r>
    </w:p>
    <w:p w:rsidR="00847DAA" w:rsidRPr="00847DAA" w:rsidRDefault="004D420E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Таблица </w:t>
      </w:r>
      <w:r w:rsidR="00847DAA"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Окраска и нанесение надписей на баллонах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567"/>
        <w:gridCol w:w="1057"/>
        <w:gridCol w:w="972"/>
        <w:gridCol w:w="1363"/>
      </w:tblGrid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газа</w:t>
            </w:r>
          </w:p>
        </w:tc>
        <w:tc>
          <w:tcPr>
            <w:tcW w:w="0" w:type="auto"/>
            <w:vAlign w:val="center"/>
            <w:hideMark/>
          </w:tcPr>
          <w:p w:rsidR="00261CB5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</w:t>
            </w:r>
          </w:p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баллона</w:t>
            </w:r>
          </w:p>
        </w:tc>
        <w:tc>
          <w:tcPr>
            <w:tcW w:w="0" w:type="auto"/>
            <w:vAlign w:val="center"/>
            <w:hideMark/>
          </w:tcPr>
          <w:p w:rsidR="00261CB5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надписи</w:t>
            </w:r>
          </w:p>
        </w:tc>
        <w:tc>
          <w:tcPr>
            <w:tcW w:w="0" w:type="auto"/>
            <w:vAlign w:val="center"/>
            <w:hideMark/>
          </w:tcPr>
          <w:p w:rsidR="00261CB5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</w:t>
            </w:r>
          </w:p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надписи</w:t>
            </w:r>
          </w:p>
        </w:tc>
        <w:tc>
          <w:tcPr>
            <w:tcW w:w="0" w:type="auto"/>
            <w:vAlign w:val="center"/>
            <w:hideMark/>
          </w:tcPr>
          <w:p w:rsidR="00261CB5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</w:t>
            </w:r>
          </w:p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полосы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Темно-зеленая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Бутилен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Бутилен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</w:tr>
    </w:tbl>
    <w:p w:rsidR="00847DAA" w:rsidRPr="00847DAA" w:rsidRDefault="004D420E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Продолжение таблицы </w:t>
      </w:r>
      <w:r w:rsidR="00847DAA"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113"/>
        <w:gridCol w:w="2058"/>
        <w:gridCol w:w="1361"/>
        <w:gridCol w:w="1303"/>
      </w:tblGrid>
      <w:tr w:rsidR="009A1074" w:rsidRPr="00847DAA" w:rsidTr="009A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газа</w:t>
            </w:r>
          </w:p>
        </w:tc>
        <w:tc>
          <w:tcPr>
            <w:tcW w:w="2083" w:type="dxa"/>
            <w:vAlign w:val="center"/>
            <w:hideMark/>
          </w:tcPr>
          <w:p w:rsidR="009A1074" w:rsidRDefault="00847DAA" w:rsidP="009A1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  <w:p w:rsidR="00847DAA" w:rsidRPr="00847DAA" w:rsidRDefault="00847DAA" w:rsidP="009A1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баллона</w:t>
            </w:r>
          </w:p>
        </w:tc>
        <w:tc>
          <w:tcPr>
            <w:tcW w:w="2028" w:type="dxa"/>
            <w:vAlign w:val="center"/>
            <w:hideMark/>
          </w:tcPr>
          <w:p w:rsidR="009A1074" w:rsidRDefault="00847DAA" w:rsidP="009A10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847DAA" w:rsidRPr="00847DAA" w:rsidRDefault="00847DAA" w:rsidP="009A107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надписи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надписи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полосы</w:t>
            </w:r>
          </w:p>
        </w:tc>
      </w:tr>
      <w:tr w:rsidR="009A1074" w:rsidRPr="00847DAA" w:rsidTr="009A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</w:t>
            </w:r>
            <w:proofErr w:type="spellEnd"/>
          </w:p>
        </w:tc>
        <w:tc>
          <w:tcPr>
            <w:tcW w:w="2083" w:type="dxa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Серая</w:t>
            </w:r>
          </w:p>
        </w:tc>
        <w:tc>
          <w:tcPr>
            <w:tcW w:w="2028" w:type="dxa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1074" w:rsidRPr="00847DAA" w:rsidTr="009A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2083" w:type="dxa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</w:t>
            </w:r>
          </w:p>
        </w:tc>
        <w:tc>
          <w:tcPr>
            <w:tcW w:w="2028" w:type="dxa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Сжатый воздух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1074" w:rsidRPr="00847DAA" w:rsidTr="009A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2083" w:type="dxa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</w:p>
        </w:tc>
        <w:tc>
          <w:tcPr>
            <w:tcW w:w="2028" w:type="dxa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1074" w:rsidRPr="00847DAA" w:rsidTr="009A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2083" w:type="dxa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2028" w:type="dxa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9A1074" w:rsidRPr="00847DAA" w:rsidTr="009A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Углекислота</w:t>
            </w:r>
          </w:p>
        </w:tc>
        <w:tc>
          <w:tcPr>
            <w:tcW w:w="2083" w:type="dxa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</w:t>
            </w:r>
          </w:p>
        </w:tc>
        <w:tc>
          <w:tcPr>
            <w:tcW w:w="2028" w:type="dxa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Углекислота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1074" w:rsidRPr="00847DAA" w:rsidTr="009A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</w:t>
            </w:r>
          </w:p>
        </w:tc>
        <w:tc>
          <w:tcPr>
            <w:tcW w:w="2083" w:type="dxa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Фиолетовая</w:t>
            </w:r>
          </w:p>
        </w:tc>
        <w:tc>
          <w:tcPr>
            <w:tcW w:w="2028" w:type="dxa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1074" w:rsidRPr="00847DAA" w:rsidTr="009A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9A1074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847DAA"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горючие газы</w:t>
            </w:r>
          </w:p>
        </w:tc>
        <w:tc>
          <w:tcPr>
            <w:tcW w:w="2083" w:type="dxa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2028" w:type="dxa"/>
            <w:vAlign w:val="center"/>
            <w:hideMark/>
          </w:tcPr>
          <w:p w:rsidR="009A1074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A1074" w:rsidRPr="00847DAA" w:rsidTr="009A10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другие негорючие газы</w:t>
            </w:r>
          </w:p>
        </w:tc>
        <w:tc>
          <w:tcPr>
            <w:tcW w:w="2083" w:type="dxa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</w:t>
            </w:r>
          </w:p>
        </w:tc>
        <w:tc>
          <w:tcPr>
            <w:tcW w:w="2028" w:type="dxa"/>
            <w:vAlign w:val="center"/>
            <w:hideMark/>
          </w:tcPr>
          <w:p w:rsidR="009A1074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9A10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Освидетельствование баллонов производится на предприятиях-изготовителях, предприятиях-наполнителях, наполнительных станциях и испытательных пунктах.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Оно, за исключением баллонов для ацетилена, включает: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осмотр внутренней и наружной поверхности баллонов; проверку массы и вместимости; гидравлическое испытание.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массы и вместимости бесшовных баллонов вместимостью до 12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включительно и свыше 55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сварных баллонов, независимо от вместимости, не производится. Емкость баллона определяется по разности между весом баллона, наполненного водой, и весом порожнего баллона или при помощи мерных бачков.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удовлетворительных результатах освидетельствования предприятие выбивает на баллоне свое клеймо круглой формы диаметром 12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дату проведенного и следующего освидетельствования. Результаты освидетельствования баллонов емкостью более 100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заносятся в паспорт баллонов. Клеймо на баллонах в этом случае не ставится.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Освидетельствование баллонов должно проводиться в отдельных специально оборудованных помещениях. Температура воздуха в этих помещениях должна быть не ниже 12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Эксплуатация, хранение и транспортировка баллонов должна производиться в соответствии с требованиями инструкции, утвержденной на предприятии в установленном порядке.</w:t>
      </w:r>
    </w:p>
    <w:p w:rsidR="00847DAA" w:rsidRPr="00A60698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Запрещено полностью вырабатывать газ в баллоне. Остаточное давление должно быть не менее 0,05 </w:t>
      </w:r>
      <w:r w:rsidRPr="00A60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МПа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Наполнение баллонов газами должно производиться по инструкции, разработанной с учетом свойств газа, местных условий и требований инструкции по наполнению баллонов газами. Например, для пропана наполнение баллонов должно быть не более 0,425 </w:t>
      </w:r>
      <w:r w:rsidRPr="00A60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кг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 </w:t>
      </w:r>
      <w:r w:rsidRPr="00A60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вместимости баллона, для этилена – 0,286 </w:t>
      </w:r>
      <w:r w:rsidRPr="00A60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кг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 </w:t>
      </w:r>
      <w:r w:rsidRPr="00A60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углекислоты – 0,72 </w:t>
      </w:r>
      <w:r w:rsidRPr="00A60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кг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 </w:t>
      </w:r>
      <w:r w:rsidRPr="00A60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Наполнение баллонов, в которых отсутствует избыточное давление газа, производится после предварительной их проверки в соответствии с инструкцией предприятия-наполнителя.</w:t>
      </w:r>
    </w:p>
    <w:p w:rsidR="00847DAA" w:rsidRPr="00A60698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Баллоны с газами могут храниться как в специальных помещениях, так и на открытом воздухе. Помещения складов для баллонов должно удовлетворять требованиям к взрывоопасным помещениям. На открытом воздухе баллоны должны быть защищены от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атмосферных осадков и солнечных лучей. При этом хранение в одном помещении 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баллонов с кислородом и горючими газами запрещено. Баллоны с газом, устанавливаемые в помещениях, должны находиться на расстоянии не менее 1 </w:t>
      </w:r>
      <w:r w:rsidRPr="00A60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радиаторов отопления и других отопительных приборов и печей и не менее 5 </w:t>
      </w:r>
      <w:r w:rsidRPr="00A60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источников тепла с открытым огнем.</w:t>
      </w:r>
    </w:p>
    <w:p w:rsidR="00847DAA" w:rsidRPr="00A60698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Баллоны хранятся как в вертикальном положении, так и в горизонтальном на специальных стеллажах. При хранении в вертикальном положении для предохранения от падения баллоны должны устанавливаться в специально оборудованные гнезда, клетки или ограждаться барьером. Для хранения в горизонтальном положении применяют деревянные рамы или стеллажи. При хранении на открытых площадках разрешается укладывать баллоны в штабеля с прокладками из веревки, деревянных брусьев или резины 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горизонтальными рядами. При укладке баллонов в штабеля высота последних не должна превышать 1,5 </w:t>
      </w:r>
      <w:r w:rsidRPr="00A606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A606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Вентили баллонов должны быть обращены в одну сторону.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Транспортирование баллонов производится при помощи специальных тележек или автомобильным рессорным транспортом в горизонтальном положении в специальных гнездах или стеллажах. Транспортирование баллонов производится с навернутыми колпаками.</w:t>
      </w:r>
    </w:p>
    <w:p w:rsidR="00847DAA" w:rsidRPr="00261CB5" w:rsidRDefault="00311F23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</w:t>
      </w:r>
      <w:r w:rsidR="00847DAA" w:rsidRPr="00261C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Общие требования безопасности к компрессорным установкам.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Проектирование, изготовление, реконструкция, наладка, ремонт и эксплуатация компрессорных установок должна производиться ГОСТ 12.2.016-81 «Оборудование компрессорное. Общие требования безопасности» и ГОСТ 12.2.003-91 «Оборудование производственное. Общие требования безопасности».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Компрессорные установки могут взорваться при несоблюдении требований эксплуатации двигателей установки и условий наполнения воздухосборника.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Основными причинами взрыва являются: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перегрев поршневой группы, что вызывает активное разложение масла с выделением паров углеводородов, смесь которых с воздухом приводит к образованию взрывоопасной среды; применение легкоплавких масел, способных разлагаться при невысоких температурах; накопление статического электричества на корпусе компрессора или воздухосборника, что может привести к искрению от пылинок в засасываемом воздухе; превышение давления в воздухосборнике в случае неисправности предохранительного клапана.</w:t>
      </w:r>
      <w:proofErr w:type="gramEnd"/>
    </w:p>
    <w:p w:rsidR="00847DAA" w:rsidRPr="005C2DAD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устройства и безопасной эксплуатации стационарных компрессорных установок, воздуховодов предусматривается необходимость применения в двигательной установке только тугоплавких специальных компрессорных масел и водяного охлаждения, а также недопустимость засасывания запыленного воздуха и обязательное заземление агрегата для снятия статического заряда.</w:t>
      </w:r>
    </w:p>
    <w:p w:rsidR="00847DAA" w:rsidRPr="005C2DAD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Компрессорное оборудование должно иметь звуковую и световую сигнализацию.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Сигнализация должна включаться при выходе параметров сжатия газов, режимов работы системы охлаждения и смазки за пределы, установленные стандартами на конкретные </w:t>
      </w:r>
      <w:r w:rsidRPr="005C2D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компрессоров. Предохранительные, сигнализирующие и блокировочные устройства должны срабатывать автоматически и обеспечивать последовательность выполнения технологических операций по сжатию газа и заданные параметры процесса сжатия газа, а также безопасный режим работы компрессорного оборудования и его систем.</w:t>
      </w:r>
    </w:p>
    <w:p w:rsidR="00847DAA" w:rsidRPr="005C2DAD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Оснащение компрессорного оборудования предохранительными клапанами и пластинами (мембранами) регламентировано Правилами. Места их установки, размеры, пропускная способность, исполнения оговариваются в стандартах на конкретные виды </w:t>
      </w:r>
      <w:r w:rsidRPr="005C2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компрессорного оборудования. На нагнетательном газопроводе последней ступени сжатия, а также на газопроводах отбора газа промежуточного давления должен быть установлен обратный клапан.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управления, обеспечивающие аварийную остановку компрессорного оборудования, должны быть размещены на пультах управления для передвижных компрессоров. Для стационарных компрессоров органы управления должны быть размещены на пультах управления и продублированы у выходов из машинных залов или в других удобных и безопасных местах.</w:t>
      </w:r>
    </w:p>
    <w:p w:rsidR="00847DAA" w:rsidRPr="00261CB5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61CB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Безопасность эксплуатации трубопроводов.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Согласно нормативов установлены следующие десять групп веществ, транспортируемых по трубопроводам: вода, пар, воздух, горючие газы (включая сжиженные), негорючие газы (включая сжиженные), кислоты, щелочи, горючие жидкости, негорючие жидкости, прочие вещества.</w:t>
      </w:r>
      <w:proofErr w:type="gramEnd"/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Опознавательная окраска и цифровое обозначение укрупненных групп трубопроводов должны соответствовать 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указанным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таблице 3.5.2.</w:t>
      </w:r>
    </w:p>
    <w:p w:rsidR="00847DAA" w:rsidRPr="00847DAA" w:rsidRDefault="004D420E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Таблица </w:t>
      </w:r>
      <w:r w:rsidR="00847DAA"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Опознавательная окраска и цифровое обозначение укрупненных групп трубопроводов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3384"/>
        <w:gridCol w:w="2169"/>
      </w:tblGrid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обозначение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Транспортируемая среда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261CB5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847DAA"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труб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Горючие и негорючие газы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обозначение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Транспортируемая среда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труб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Щелочи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Горючие и негорючие жидкости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вещества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</w:t>
            </w:r>
          </w:p>
        </w:tc>
      </w:tr>
    </w:tbl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Противопожарные трубопроводы, независимо от их содержимого (вода, пена, пар для тушения и др.),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спринклерные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дренчерные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на участках напорно-регулирующей арматуры и в местах присоединения шлангов и других устройств для тушения пожара должны окрашиваться в красный цвет (сигнальный).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обозначения опасных по свойствам веществ, транспортируемых по трубопроводам, следует наносить предупреждающие цветные кольца (таблица 3.5.3).</w:t>
      </w:r>
    </w:p>
    <w:p w:rsidR="00847DAA" w:rsidRPr="00847DAA" w:rsidRDefault="004D420E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Таблица </w:t>
      </w:r>
      <w:r w:rsidR="00847DAA"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Предупреждающие цветные кольца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8375"/>
      </w:tblGrid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колец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опасности транспортируемой среды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Легковоспламеняемость</w:t>
            </w:r>
            <w:proofErr w:type="spellEnd"/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огнеопасность, взрывоопасность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или вредность (ядовитость, токсичность, способность вызывать удушье, термические или химические ожоги, радиоактивность, высокое давление или глубокий вакуум и др.)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261C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или нейтральность</w:t>
            </w:r>
          </w:p>
        </w:tc>
      </w:tr>
    </w:tbl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вещество обладает одновременно несколькими опасными свойствами, обозначенными различными цветами, на трубопроводы следует наносить одновременно кольца нескольких цветов. На вакуумных трубопроводах, кроме отличительной окраски, следует давать надпись «Вакуум».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степени опасности для жизни и здоровья людей или эксплуатации предприятия вещества, транспортируемые по трубопроводам, делятся на три группы, обозначаемые соответствующим количеством предупреждающих колец (табл. 3.5.4).</w:t>
      </w:r>
    </w:p>
    <w:p w:rsidR="00847DAA" w:rsidRPr="00847DAA" w:rsidRDefault="004D420E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Таблица </w:t>
      </w:r>
      <w:r w:rsidR="00847DAA"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опасности веществ и количество предупреждающих колец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2131"/>
        <w:gridCol w:w="1770"/>
        <w:gridCol w:w="1753"/>
      </w:tblGrid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(количество колец)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Транспортируемое вещество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Давление, </w:t>
            </w:r>
            <w:r w:rsidRPr="00847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Температура, </w:t>
            </w:r>
            <w:proofErr w:type="spellStart"/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(одно)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Перегретый пар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2,2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вода, насыщенный пар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1,6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120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Перегретый и насыщенный пар, горячая вода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1,6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– 250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Горючие (в том числе сжиженные газы) жидкости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2,5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–70 до 250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Негорючие жидкости и пары, инертные газы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6,4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–70 до 350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(количество колец)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Транспортируемое вещество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Давление, </w:t>
            </w:r>
            <w:r w:rsidRPr="00847D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Температура, </w:t>
            </w:r>
            <w:proofErr w:type="spellStart"/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(два)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Перегретый пар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3,9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– 450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вода, насыщенный пар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8,0 до 18,4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120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с токсическими свойствами (кроме сильно действующих ядовитых веществ и </w:t>
            </w: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дымящихся кислот)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1,6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–70 до 350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Горючие (в том числе сжиженные) активные газы, легковоспламеняющиеся и горючие жидкости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6,4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– 350 и от –70 до 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Негорючие жидкости и пары, инертные газы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6,4 до 10,0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– 450 и от –70 до 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(три)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Перегретый пар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давления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– 660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вода, насыщенный пар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18,4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120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сильнодействующие вещества и дымящие кислоты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давления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–70 до 700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таблицы 3.5.4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2695"/>
        <w:gridCol w:w="639"/>
        <w:gridCol w:w="758"/>
      </w:tblGrid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(три)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продукты с токсическими свойствами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1,6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–70 до 700</w:t>
            </w: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Горючие (в том числе сжиженные) активные газы, легковоспламеняющиеся и горючие жидкости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давления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– 700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AA" w:rsidRPr="00847DAA" w:rsidTr="0045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Негорючие жидкости и пары, инертные газы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давления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3B69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–700</w:t>
            </w:r>
          </w:p>
        </w:tc>
        <w:tc>
          <w:tcPr>
            <w:tcW w:w="0" w:type="auto"/>
            <w:vAlign w:val="center"/>
            <w:hideMark/>
          </w:tcPr>
          <w:p w:rsidR="00847DAA" w:rsidRPr="00847DAA" w:rsidRDefault="00847DAA" w:rsidP="00847DA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конкретизировать вид опасности дополнительно к цветным предупреждающим кольцам должны применяться предупреждающие знаки согласно ГОСТ 12.4.026-76. Цвет надписей при нанесении их на фоне опознавательной окраски принимают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белым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на зеленом, красном и коричневом фоне;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черным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на синем, желтом, оранжевом, фиолетовом и сером фоне.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к изготовлению трубопроводов пара и горячей воды, их реконструкции, монтажу, наладке, ремонту и к проведению сварочных работ аналогичны требованиям к котлам, а также аналогичны требования к их регистрации, техническому освидетельствованию, пуску в работу, а также надзору, содержанию, обслуживанию и ремонту. Отличие только в нормах и сроках технического освидетельствования.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Техническое ос</w:t>
      </w:r>
      <w:r w:rsidR="00A07C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видетельствование трубопроводов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 эксперт: внешний осмотр – один раз в 3 года, гидравлическое испытание (давлением 1,25 от рабочего, но не менее 0,2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МПа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перед пуском в работу, после аварии, после ремонта или после отработки нормативного срока эксплуатации.</w:t>
      </w:r>
    </w:p>
    <w:p w:rsidR="00847DAA" w:rsidRPr="00237153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– владельцы трубопроводов должны проводить самостоятельно техническое освидетельствование в следующие сроки: наружный осмотр не реже одного раза в год; гидравлическое испытание трубопроводов на прочность и плотность одновременно давлением 1,25 от рабочего (но не менее 0,2 </w:t>
      </w:r>
      <w:r w:rsidRPr="002371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МПа</w:t>
      </w:r>
      <w:r w:rsidRPr="0023715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пуском в эксплуатацию, после монтажа или ремонта с применением сварки, а также при пуске в работу трубопроводов после нахождения их на консервации более двух лет.</w:t>
      </w:r>
    </w:p>
    <w:p w:rsidR="00847DAA" w:rsidRPr="003B6997" w:rsidRDefault="00847DAA" w:rsidP="00847DA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69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Безопасность эксплуатации установок криогенной техники.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Криогенная техника – это область техники, связанная с достижением и практическим применением криогенных температур. Под криогенными продуктами следует понимать вещества или смесь веществ, находящихся при криогенных температурах 0 – 120 К. К основным криогенным продуктам относятся: азот, кислород, водород, гелий, аргон, неон, криптон, ксенон, озон, фтор и метан.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производстве, хранении, транспортировании и использовании криогенных продуктов образуются опасные и вредные производственные факторы, воздействию которых подвержен персонал, обслуживающий криогенное оборудование или находящийся рядом с ним. При непосредственном контакте человеческого тела с криогенной жидкостью, ее парами, охлажденной ими газовой средой, частями оборудования, трубопроводов, инструмента и конструкций под действием криогенной температуры происходит образование кристаллов льда в живых тканях, что может вызвать их разрыв. Контакт тела с криогенными продуктами также может вызвать ожог участков тела, глаз (вплоть до потери зрения) и обморожений в результате глубокого охлаждения участков тела. Практически все криогенные продукты токсичны (кроме криптона и ксенона).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работе с криогенными жидкостями возникают вредные и опасные факторы, характерные для криогенных продуктов: низкая температура криогенных продуктов; самопроизвольное повышение давления криогенных продуктов при их хранении и транспортировке; уменьшение концентрации кислорода в зоне дыхания при разрушении криогенного оборудования или проливе криогенной жидкости; гидравлические удары, обусловленные появлением паровых полостей в трубопроводах и последующим заполнением их жидкостью;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наличие в воздухе токсичных паров и газов криогенных продуктов, превышающих ПДК; контакт органических веществ и материалов с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криогенными жидкостями-окислителями и контакт горючих криогенных жидкостей с кислородом или воздухом, что приводит к возгоранию, пожарам или взрывам.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хранении и транспортировании криогенных жидкостей необходимо обеспечить высококачественную тепловую изоляцию (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порошково-вакуумная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экранно-вакуумная). Сосуды для хранения и транспортирования криогенных жидкостей должны быть оборудованы предохранительными клапанами, разрывными мембранами, а работающие под избыточным давлением – манометрами. Должны соблюдаться нормы заполнения сосудов криогенными жидкостями. Наружная поверхность емкостей для криогенных жидкостей должна быть окрашена алюминиевой краской, иметь соответствующие надписи и отличительные полосы.</w:t>
      </w:r>
    </w:p>
    <w:p w:rsidR="00847DAA" w:rsidRPr="00A07C7C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хранения и транспортирования криогенных продуктов изготавливают криогенные сосуды 6, 10, 16, 25 и 40 литров. Для хранения и транспортирования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относительно небольших количе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кр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иогенных продуктов (от нескольких литров до </w:t>
      </w: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нескольких десятков литров) используют сосуды </w:t>
      </w:r>
      <w:proofErr w:type="spell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Дьюара</w:t>
      </w:r>
      <w:proofErr w:type="spell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Сосуды </w:t>
      </w:r>
      <w:proofErr w:type="spell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Дьюара</w:t>
      </w:r>
      <w:proofErr w:type="spell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АСД изготавливают из алюминиевого сплава шаровой или цилиндрической формы емкостью 5, 16, 25 и 100 литров. Эти сосуды имеют двойную стенку. </w:t>
      </w:r>
      <w:proofErr w:type="spell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Межстенное</w:t>
      </w:r>
      <w:proofErr w:type="spell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засыпано экранирующей изоляцией (</w:t>
      </w:r>
      <w:proofErr w:type="spell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аэрогель</w:t>
      </w:r>
      <w:proofErr w:type="spell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бронзовой пудрой) и воздух из него откачан.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работе с сосудами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Дьюара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учитывать, что взрывы сосудов </w:t>
      </w:r>
      <w:proofErr w:type="spell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Дьюара</w:t>
      </w:r>
      <w:proofErr w:type="spell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происходят вследствие плотно закрытой горловины сосуда: закупорки горловины льдом; нарушения вакуумной изоляции сосуда и резкого повышения температуры внутри сосуда.</w:t>
      </w:r>
    </w:p>
    <w:p w:rsidR="00847DAA" w:rsidRPr="003B6997" w:rsidRDefault="000E1E19" w:rsidP="00847DA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311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847DAA" w:rsidRPr="003B69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Безопасность при погрузочно-разгрузочных работах и на транспорте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причин производственного травматизма в промышленности показывает, что около 30% несчастных случаев на предприятиях связано с эксплуатацией транспортных средств, которые включают как рельсовый, так и безрельсовый транспорт (автомобили, электрокары, автопогрузчики), а также транспортирующие подъемно-транспортные машины.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Погрузочно-разгрузочные и транспортные работы следует выполнять в соответствии с требованиями Закона «О перевозке опасных грузов»</w:t>
      </w:r>
      <w:proofErr w:type="gramStart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07C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 12.3.002-75, ГОСТ 12.3.009-76, ГОСТ 12.3.010-82, ГОСТ 12.3.020-80 и нормативно-технической документации, утвержденной органами государственного надзора. Безопасность погрузочно-разгрузочных работ и транспортных операций на предприятиях обеспечивают инженерно-технические работники, ответственные за безопасное выполнение работ по перемещению грузов, безопасную эксплуатацию и содержание в исправном состоянии подъемно-транспортного оборудования.</w:t>
      </w:r>
    </w:p>
    <w:p w:rsidR="00847DAA" w:rsidRPr="00A07C7C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зависимости от опасности обращения с грузами при погрузке, транспортировке и выгрузке грузы делятся на четыре группы:</w:t>
      </w:r>
    </w:p>
    <w:p w:rsidR="00847DAA" w:rsidRPr="00A07C7C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малоопасные грузы (металлы, </w:t>
      </w:r>
      <w:proofErr w:type="spell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</w:t>
      </w:r>
      <w:proofErr w:type="spell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стройматериалы и др.);</w:t>
      </w:r>
    </w:p>
    <w:p w:rsidR="00847DAA" w:rsidRPr="00A07C7C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опасные грузы вследствие габаритных размеров:</w:t>
      </w:r>
    </w:p>
    <w:p w:rsidR="00847DAA" w:rsidRPr="00A07C7C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пылящие и горячие грузы (цемент, мел, известь, асфальт и др.);</w:t>
      </w:r>
    </w:p>
    <w:p w:rsidR="00847DAA" w:rsidRPr="00A07C7C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опасные грузы (по ГОСТ 19433-88 «Грузы опасные.</w:t>
      </w:r>
      <w:proofErr w:type="gramEnd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7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маркировка»).</w:t>
      </w:r>
      <w:proofErr w:type="gramEnd"/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опасным грузам относятся вещества и предметы, которые при транспортировании, погрузочно-разгрузочных работах и хранении могут послужить причиной взрыва, пожара или повреждения транспортных средств, зданий или сооружений, а также гибели, увечья, отравления, ожогов, облучения или заболевания людей или животных.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Опасные грузы подразделяются на 9 классов и подклассы: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класс 1 – взрывчатые вещества, которые по своим свойствам могут взрываться, вызывать пожар с взрывчатым действием, а также устройства, содержащие взрывчатые вещества и средства взрывания, предназначенные для производства пиротехнического эффекта. Этот класс делится на 4 подкласса в зависимости от взрывчатых свойств веществ;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класс 2 – газы сжатые, сжиженные и растворенные под давлением, отвечающие хотя бы одному из следующих условий: избыточное давление в сосуде при температуре 20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равно или выше 0,1 МПа, абсолютное давление паров при температуре 50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равно или выше 0,3 МПа, критическая температура ниже 50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С; растворенные под давлением; сжиженные переохлаждением. Этот класс делится на 4 подкласса в зависимости от воспламеняющихся и ядовитых свойств газов;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класс 3 – легковоспламеняющиеся жидкости, смеси жидкостей, а также жидкости, содержащие твердые вещества в растворе или суспензии, которые выделяют легковоспламеняющиеся пары, имеющие температуру вспышки в закрытом сосуде 61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 ниже. Этот класс делится на 3 подкласса в зависимости от температуры вспышки в закрытом сосуде;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класс 4 – легковоспламеняющиеся вещества и материалы (кроме взрывчатых), способные во время перевозки легко загораться от внешних источников воспламенения в результате трения, поглощения влаги, самопроизвольных химических превращений, а также при нагревании. Этот класс делится на 3 подкласса в зависимости от условий воспламенения;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класс 5 – окисляющие вещества и органические перекиси, которые способны легко выделять кислород, поддерживать горение, а также могут в соответствующих условиях или в смеси с другими веществами вызывать самовоспламенение и взрыв. Этот класс делится на 2 подкласса в зависимости от их способности гореть;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класс 6 – ядовитые и инфекционные вещества, способные вызвать смерть, отравление или заболевание при попадании внутрь организма или при соприкосновении с кожей и слизистой оболочкой. Этот класс делится на 2 подкласса в зависимости от характеристики веществ;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класс 7 – радиоактивные вещества. Этот класс делится на 3 подкласса в зависимости от характеристики радиоактивности веществ;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класс 8 – едкие и коррозионные вещества, которые вызывают повреждение кожи, поражение слизистых оболочек глаз и дыхательных путей, коррозию металлов и повреждение транспортных средств, сооружений или грузов, а также могут вызвать пожар при взаимодействии с органическими материалами или некоторыми химическими веществами. Этот класс делится на 3 подкласса в зависимости от вида веществ;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класс 9 – вещества с относительно низкой опасностью при транспортировании, не отнесенные ни к одному из предыдущих классов, но требующие применения к ним определенных правил перевозки и хранения. Этот класс делится на 4 подкласса в зависимости от характеристики веществ.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класса опасности опасные грузы должны иметь знак опасности (по ГОСТ 19433-88) с указанием характеристики опасности и мер предосторожности. Знаки опасности наносятся на упаковке груза на видном месте.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массе одного места грузы делятся на три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категории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1 – массой менее 80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кг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сыпучие, мелкоштучные и т.п.; 2 – массой от 80 до 500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кг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3 – массой более 500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кг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требованиям ГОСТ 12.3.009-76 «Работы погрузочно-разгрузочные. Общие требования безопасности» на предприятиях должны быть составлены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карты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технологических процессов на погрузочно-разгрузочные работы. В этих картах должны учитываться следующие требования безопасности: 1) механизация при погрузочно-разгрузочных работах грузов 2-й и 3-й категорий, а также для грузов первой категории при транспортировании грузов на расстояние более 25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горизонтали и для сыпучих материалов – на расстоянии свыше 3,5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вертикали; 2) специальная упаковка, носилки и тележки для переноски и перевозки стеклянной тары с агрессивными жидкостями.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складирования грузов следующие: высота штабеля не должна превышать 6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неразборной тары и 4,5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для складной тары; 3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для грузов в ящиках при 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ручной погрузке и 6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при механизированной, для барабанов с карбидом кальция – не более двух ярусов, для корзин с бутылями агрессивных жидкостей – в один ряд; ширина главного прохода в помещениях закрытых складов должна быть не менее 3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выполнении работ с грузами третьей (пылящие и горючие) и четвертой (опасные) групп следует применять соответствующие СИЗ. Следует соблюдать совместимость перевозимых грузов и правила укладки грузов на транспортное средство.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Поднимать и переносить грузы вручную допускается в исключительных случаях (при невозможности применения подъемно-транспортных средств) на расстояние не более 25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Предельная норма переноски грузов вручную по ровной и горизонтальной поверхности на одного человека не должна превышать: 10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кг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подростков женского пола от 16 до 18 лет; 16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кг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для подростков мужского пола от 16 до 18 лет; 20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кг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для женщин старше 18 лет; 50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кг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для мужчин старше 18 лет. Допускать подростков к переноске тяжестей разрешается только при условии, что эти операции связаны с выполнением основной работы по специальности и занимают не более 1/3 всего их рабочего времени.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Перемещать баллоны разрешается только на тележках или специальных носилках, а бутыли с опасными жидкостями – в плетеных корзинах. Подъем этих грузов на высоту вручную запрещен. Переносить материалы на носилках разрешается в исключительных случаях по горизонтальному пути на расстояние не более 50 </w:t>
      </w:r>
      <w:r w:rsidRPr="00847DA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запрещается переносить материалы на носилках по лестницам и стремянкам.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к эксплуатации </w:t>
      </w:r>
      <w:bookmarkStart w:id="0" w:name="_GoBack"/>
      <w:bookmarkEnd w:id="0"/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 12.2.053-91 «Краны-штабелеры. Требования безопасности» и др. Общими требованиями безопасности являются: обеспечение надежности конструкции оборудования (выбор соответствующего материала и запаса прочности, защита от тепловых воздействий и коррозии), наличие предохранительных устройств (ограничители грузоподъемности, высоты подъема груза и скорости, концевые выключатели, тормоза, ловители, аварийные выключатели и др.), периодическое техническое освидетельствование оборудования и соответствующая подготовка персонала.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Подъемно-транспортное оборудование до пуска в работу и допускаются к эксплуатации только после испытания и технического освидетельствования. Подъемно-транспортное оборудование проходит техническое освидетельствование: перед пуском в работу и периодически в процессе работы.</w:t>
      </w:r>
    </w:p>
    <w:p w:rsidR="00847DAA" w:rsidRPr="00847DAA" w:rsidRDefault="00847DAA" w:rsidP="00847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Различают частичное освидетельствование (один раз в год) и полное (один раз в три года). При частичном освидетельствовании оборудование подвергают осмотру, а при полном - осмотру, статическому и динамическому испытанию.</w:t>
      </w:r>
    </w:p>
    <w:p w:rsidR="002E6915" w:rsidRPr="006003EE" w:rsidRDefault="003C31DD" w:rsidP="00847D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3EE">
        <w:rPr>
          <w:rFonts w:ascii="Times New Roman" w:hAnsi="Times New Roman" w:cs="Times New Roman"/>
          <w:b/>
          <w:sz w:val="24"/>
          <w:szCs w:val="24"/>
        </w:rPr>
        <w:lastRenderedPageBreak/>
        <w:t>Вопросы по лекции:</w:t>
      </w:r>
    </w:p>
    <w:p w:rsidR="006003EE" w:rsidRDefault="006003EE" w:rsidP="006003EE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F2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11F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Общие требования безопасности</w:t>
      </w:r>
      <w:r w:rsidRPr="00311F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производственному оборудованию.</w:t>
      </w:r>
    </w:p>
    <w:p w:rsidR="006003EE" w:rsidRDefault="006003EE" w:rsidP="006003EE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Безопасность эксплуатации систем под давлением и криогенной техники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003EE" w:rsidRPr="00311F23" w:rsidRDefault="006003EE" w:rsidP="006003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Общие требования безопасности к сосудам, работающим под давлением.</w:t>
      </w:r>
    </w:p>
    <w:p w:rsidR="006003EE" w:rsidRDefault="006003EE" w:rsidP="006003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Общие требования безопасности к компрессорным установкам.</w:t>
      </w:r>
    </w:p>
    <w:p w:rsidR="006003EE" w:rsidRPr="00311F23" w:rsidRDefault="006003EE" w:rsidP="006003EE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Безопасность при погрузочно-разгрузочных работах и на транспорте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C31DD" w:rsidRPr="00847DAA" w:rsidRDefault="003C31DD" w:rsidP="00847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31DD" w:rsidRPr="0084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38"/>
    <w:rsid w:val="000E1E19"/>
    <w:rsid w:val="000F59D1"/>
    <w:rsid w:val="001C1E1A"/>
    <w:rsid w:val="002260DA"/>
    <w:rsid w:val="00237153"/>
    <w:rsid w:val="00261CB5"/>
    <w:rsid w:val="002E6915"/>
    <w:rsid w:val="00311F23"/>
    <w:rsid w:val="00373305"/>
    <w:rsid w:val="003B6997"/>
    <w:rsid w:val="003C31DD"/>
    <w:rsid w:val="003C606D"/>
    <w:rsid w:val="004D420E"/>
    <w:rsid w:val="004E4D2D"/>
    <w:rsid w:val="00566C9A"/>
    <w:rsid w:val="00584032"/>
    <w:rsid w:val="005C2DAD"/>
    <w:rsid w:val="006003EE"/>
    <w:rsid w:val="00643DD0"/>
    <w:rsid w:val="00702F46"/>
    <w:rsid w:val="0075796C"/>
    <w:rsid w:val="00847DAA"/>
    <w:rsid w:val="008D1DE1"/>
    <w:rsid w:val="009A1074"/>
    <w:rsid w:val="00A07C7C"/>
    <w:rsid w:val="00A60698"/>
    <w:rsid w:val="00A838FE"/>
    <w:rsid w:val="00AF0038"/>
    <w:rsid w:val="00D736DB"/>
    <w:rsid w:val="00E127B6"/>
    <w:rsid w:val="00E1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6511</Words>
  <Characters>37115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27</cp:revision>
  <dcterms:created xsi:type="dcterms:W3CDTF">2023-10-30T21:33:00Z</dcterms:created>
  <dcterms:modified xsi:type="dcterms:W3CDTF">2025-02-12T14:09:00Z</dcterms:modified>
</cp:coreProperties>
</file>