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3" w:rsidRPr="00C613EF" w:rsidRDefault="00C157D3" w:rsidP="00C157D3">
      <w:pPr>
        <w:spacing w:before="120"/>
        <w:ind w:left="720"/>
        <w:jc w:val="both"/>
        <w:rPr>
          <w:b/>
        </w:rPr>
      </w:pPr>
      <w:r w:rsidRPr="00C613EF">
        <w:rPr>
          <w:b/>
        </w:rPr>
        <w:t>8. Материально-техническое обеспечение дисциплины</w:t>
      </w:r>
    </w:p>
    <w:p w:rsidR="00C157D3" w:rsidRPr="00C613EF" w:rsidRDefault="00C157D3" w:rsidP="00C157D3">
      <w:pPr>
        <w:pStyle w:val="a3"/>
        <w:numPr>
          <w:ilvl w:val="0"/>
          <w:numId w:val="1"/>
        </w:numPr>
        <w:tabs>
          <w:tab w:val="right" w:leader="underscore" w:pos="9639"/>
        </w:tabs>
        <w:spacing w:before="120" w:line="240" w:lineRule="auto"/>
      </w:pPr>
      <w:r w:rsidRPr="00C613EF">
        <w:t>Презентации практических занятий;</w:t>
      </w:r>
    </w:p>
    <w:p w:rsidR="00C157D3" w:rsidRPr="00E23B42" w:rsidRDefault="00C157D3" w:rsidP="00C157D3">
      <w:pPr>
        <w:pStyle w:val="a3"/>
        <w:numPr>
          <w:ilvl w:val="0"/>
          <w:numId w:val="1"/>
        </w:numPr>
        <w:tabs>
          <w:tab w:val="right" w:leader="underscore" w:pos="9639"/>
        </w:tabs>
        <w:spacing w:before="120" w:line="240" w:lineRule="auto"/>
      </w:pPr>
      <w:r w:rsidRPr="00C613EF">
        <w:t xml:space="preserve">Учебные фильмы по </w:t>
      </w:r>
      <w:r>
        <w:t>глобальным проблемам</w:t>
      </w:r>
      <w:r w:rsidRPr="00C613EF">
        <w:t>;</w:t>
      </w:r>
    </w:p>
    <w:p w:rsidR="00C157D3" w:rsidRDefault="00C157D3" w:rsidP="00C157D3">
      <w:pPr>
        <w:pStyle w:val="3"/>
        <w:rPr>
          <w:spacing w:val="4"/>
          <w:sz w:val="24"/>
        </w:rPr>
      </w:pPr>
    </w:p>
    <w:p w:rsidR="00C157D3" w:rsidRPr="00E23B42" w:rsidRDefault="00C157D3" w:rsidP="00C157D3">
      <w:pPr>
        <w:pStyle w:val="3"/>
        <w:rPr>
          <w:sz w:val="24"/>
        </w:rPr>
      </w:pPr>
      <w:r w:rsidRPr="00CB6391">
        <w:rPr>
          <w:spacing w:val="4"/>
          <w:sz w:val="24"/>
        </w:rPr>
        <w:t xml:space="preserve">Имеются   </w:t>
      </w:r>
      <w:proofErr w:type="spellStart"/>
      <w:r w:rsidRPr="00CB6391">
        <w:rPr>
          <w:spacing w:val="4"/>
          <w:sz w:val="24"/>
        </w:rPr>
        <w:t>мультимедийный</w:t>
      </w:r>
      <w:proofErr w:type="spellEnd"/>
      <w:r w:rsidRPr="00CB6391">
        <w:rPr>
          <w:spacing w:val="4"/>
          <w:sz w:val="24"/>
        </w:rPr>
        <w:t xml:space="preserve"> комплекс, а также телевизор с </w:t>
      </w:r>
      <w:proofErr w:type="spellStart"/>
      <w:r w:rsidRPr="00CB6391">
        <w:rPr>
          <w:spacing w:val="4"/>
          <w:sz w:val="24"/>
        </w:rPr>
        <w:t>видемагнитофоном</w:t>
      </w:r>
      <w:proofErr w:type="spellEnd"/>
      <w:r w:rsidRPr="00CB6391">
        <w:rPr>
          <w:spacing w:val="4"/>
          <w:sz w:val="24"/>
        </w:rPr>
        <w:t xml:space="preserve"> и комплектом кассет для проведения лекционных занятий</w:t>
      </w:r>
      <w:r w:rsidRPr="00CB6391">
        <w:rPr>
          <w:sz w:val="24"/>
        </w:rPr>
        <w:t xml:space="preserve">. </w:t>
      </w:r>
      <w:r w:rsidRPr="00CB6391">
        <w:rPr>
          <w:spacing w:val="26"/>
          <w:sz w:val="24"/>
        </w:rPr>
        <w:t xml:space="preserve">Имеется дисплейный класс с компьютерами </w:t>
      </w:r>
      <w:r w:rsidRPr="00CB6391">
        <w:rPr>
          <w:spacing w:val="26"/>
          <w:sz w:val="24"/>
          <w:lang w:val="en-US"/>
        </w:rPr>
        <w:t>Pentium</w:t>
      </w:r>
      <w:r w:rsidRPr="00CB6391">
        <w:rPr>
          <w:spacing w:val="26"/>
          <w:sz w:val="24"/>
        </w:rPr>
        <w:t xml:space="preserve"> </w:t>
      </w:r>
      <w:r w:rsidRPr="00CB6391">
        <w:rPr>
          <w:spacing w:val="26"/>
          <w:sz w:val="24"/>
          <w:lang w:val="en-US"/>
        </w:rPr>
        <w:t>E</w:t>
      </w:r>
      <w:r w:rsidRPr="00CB6391">
        <w:rPr>
          <w:spacing w:val="26"/>
          <w:sz w:val="24"/>
        </w:rPr>
        <w:t>2160 для проведения контрольных и итоговых тестов. Для проведения практических работ имеются программные компьютерные комплексы «Кедр-регион», «Экологические платежи – учет и контроль».</w:t>
      </w:r>
    </w:p>
    <w:p w:rsidR="00C157D3" w:rsidRPr="00CB6391" w:rsidRDefault="00C157D3" w:rsidP="00C157D3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CB6391">
        <w:rPr>
          <w:color w:val="000000"/>
        </w:rPr>
        <w:t>Для освоения дисциплины имеются необходимая литература, учебные пособия и указания.</w:t>
      </w:r>
    </w:p>
    <w:p w:rsidR="00EC7F1A" w:rsidRDefault="00EC7F1A"/>
    <w:sectPr w:rsidR="00EC7F1A" w:rsidSect="00EC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3A3"/>
    <w:multiLevelType w:val="hybridMultilevel"/>
    <w:tmpl w:val="ABFA23A6"/>
    <w:lvl w:ilvl="0" w:tplc="1F5A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D3"/>
    <w:rsid w:val="00C157D3"/>
    <w:rsid w:val="00E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157D3"/>
    <w:pPr>
      <w:suppressAutoHyphens/>
      <w:autoSpaceDE w:val="0"/>
      <w:autoSpaceDN w:val="0"/>
      <w:adjustRightInd w:val="0"/>
      <w:ind w:right="88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15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писок с точками"/>
    <w:basedOn w:val="a"/>
    <w:rsid w:val="00C157D3"/>
    <w:pPr>
      <w:tabs>
        <w:tab w:val="num" w:pos="720"/>
      </w:tabs>
      <w:spacing w:line="312" w:lineRule="auto"/>
      <w:ind w:left="72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2014-06-22T17:05:00Z</dcterms:created>
  <dcterms:modified xsi:type="dcterms:W3CDTF">2014-06-22T17:06:00Z</dcterms:modified>
</cp:coreProperties>
</file>