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F1" w:rsidRPr="00B5202C" w:rsidRDefault="00216CF1" w:rsidP="00216CF1">
      <w:pPr>
        <w:tabs>
          <w:tab w:val="left" w:pos="993"/>
          <w:tab w:val="right" w:leader="underscore" w:pos="9639"/>
        </w:tabs>
        <w:ind w:firstLine="720"/>
        <w:jc w:val="both"/>
        <w:rPr>
          <w:b/>
          <w:sz w:val="28"/>
          <w:szCs w:val="28"/>
        </w:rPr>
      </w:pPr>
      <w:r w:rsidRPr="00B5202C">
        <w:rPr>
          <w:b/>
          <w:sz w:val="28"/>
          <w:szCs w:val="28"/>
        </w:rPr>
        <w:t>Вопросы к экзамену: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1. Объект и предмет социологии управления.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2. Сущность и социальная природа управления.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3. Эволюция управленческой мысли.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4. Управление как процесс.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5. Понятие и принципы формирования управленческой структуры.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6. Принципы управления.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7. Функции управления.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8. Социальное планирование и контроль.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9. Вклад Ф. Тейлора в развитие науки об управлении. Школа</w:t>
      </w:r>
      <w:r w:rsidRPr="00B5202C">
        <w:rPr>
          <w:sz w:val="28"/>
          <w:szCs w:val="28"/>
        </w:rPr>
        <w:br/>
        <w:t>научного управления.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10. Теория администрации А. Файоля.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11. Основные положения фордизма.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12. Теория «человеческих отношений Э. Мэйо.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13. Роль мотивационных теорий А. Маслоу и Д. Макгрегора в развитии научного управления.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14. Развитие социологии управления в России.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15. Особенности управления и планирования в фирмах США.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pacing w:val="-4"/>
          <w:sz w:val="28"/>
          <w:szCs w:val="28"/>
        </w:rPr>
      </w:pPr>
      <w:r w:rsidRPr="00B5202C">
        <w:rPr>
          <w:spacing w:val="-4"/>
          <w:sz w:val="28"/>
          <w:szCs w:val="28"/>
        </w:rPr>
        <w:t>16. Особенности модели управления в Западной Европе (концепция социального рыночного хозяйства, государственное регулирование экономики).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17. Особенности и основные черты японского менеджмента.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18. Социальное управление: уровни, методы, функции.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19. Социологическое обеспечение процесса управления.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pacing w:val="-4"/>
          <w:sz w:val="28"/>
          <w:szCs w:val="28"/>
        </w:rPr>
      </w:pPr>
      <w:r w:rsidRPr="00B5202C">
        <w:rPr>
          <w:spacing w:val="-4"/>
          <w:sz w:val="28"/>
          <w:szCs w:val="28"/>
        </w:rPr>
        <w:t>20. Методика проведения социологических исследований в организации.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21. Социологические исследования управленческих проблем.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22. Методы социального прогнозирования.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23. Применение социальных технологий в управлении.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24. Показатели социального развития и методы социального прогнозирования.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25. Эффективность социального прогнозирования.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26. Понятие и виды социального проектирования.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27. Методы и этапы социального проектирования.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28. Социальные аспекты управления персоналом.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29. Кадровая политика организации: понятие, типы, этапы построения.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30. Оценка эффективности труда и аттестация персонала.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31. Обучение персонала.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32. Управление карьерным ростом.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33. Управление организационной культурой.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34. Специфика культуры в современных российских организациях.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lastRenderedPageBreak/>
        <w:t>35. Управленческое консультирование.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36. Консультант по организационному управлению как профессия.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37. Процесс принятия управленческого решения.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38. Изучение управленческого поведения.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39. Поиск и отбор персонала.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40. Рекруитмент.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41. Деловые игры в сфере управления.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pacing w:val="-2"/>
          <w:sz w:val="28"/>
          <w:szCs w:val="28"/>
        </w:rPr>
      </w:pPr>
      <w:r w:rsidRPr="00B5202C">
        <w:rPr>
          <w:spacing w:val="-2"/>
          <w:sz w:val="28"/>
          <w:szCs w:val="28"/>
        </w:rPr>
        <w:t>42. Применение опросных методов в изучении управленческих проблем.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43. Применение социометрического метода.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44. Методика и технология тренинга.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45. Применение тестов в управлении.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46. Развитие социальной среды организации и повышение качества трудовой жизни.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47. Коммуникации в системе управления.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48. </w:t>
      </w:r>
      <w:proofErr w:type="gramStart"/>
      <w:r w:rsidRPr="00B5202C">
        <w:rPr>
          <w:sz w:val="28"/>
          <w:szCs w:val="28"/>
          <w:lang w:val="en-US"/>
        </w:rPr>
        <w:t>PR</w:t>
      </w:r>
      <w:r w:rsidRPr="00B5202C">
        <w:rPr>
          <w:sz w:val="28"/>
          <w:szCs w:val="28"/>
        </w:rPr>
        <w:t>-практика коммуникативного менеджмента.</w:t>
      </w:r>
      <w:proofErr w:type="gramEnd"/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49. Природа конфликтных ситуаций в организации.</w:t>
      </w:r>
    </w:p>
    <w:p w:rsidR="00216CF1" w:rsidRPr="00B5202C" w:rsidRDefault="00216CF1" w:rsidP="00216CF1">
      <w:pPr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</w:rPr>
        <w:t>50. Управление организационным конфликтом.</w:t>
      </w:r>
    </w:p>
    <w:p w:rsidR="00EA5DF7" w:rsidRDefault="00EA5DF7">
      <w:bookmarkStart w:id="0" w:name="_GoBack"/>
      <w:bookmarkEnd w:id="0"/>
    </w:p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0F"/>
    <w:rsid w:val="00216CF1"/>
    <w:rsid w:val="009D4B0F"/>
    <w:rsid w:val="00E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2014-09-13T09:04:00Z</dcterms:created>
  <dcterms:modified xsi:type="dcterms:W3CDTF">2014-09-13T09:04:00Z</dcterms:modified>
</cp:coreProperties>
</file>