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humanity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человечество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firmly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established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укорениться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majority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большинство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 xml:space="preserve">— почва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drought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 xml:space="preserve">— засуха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contaminate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 xml:space="preserve">— заражать, инфицировать (в том числе отравляющими и радиоактивными веществами)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chemicals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химические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вещества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be concerned about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беспокоиться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drastic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радикальный, глубокий; резкий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devastating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опустошительный, разрушительный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be rare occurrence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происходить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редко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create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создавать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industrial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facilities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промышленные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предприятия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be of vital importance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быть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необычайно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важным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cut down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сокращать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release of gases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выброс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газов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contribute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содействовать, способствовать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fairly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 xml:space="preserve">—довольно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deterioration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E0149E">
        <w:rPr>
          <w:rFonts w:ascii="Times New Roman" w:hAnsi="Times New Roman" w:cs="Times New Roman"/>
          <w:sz w:val="28"/>
          <w:szCs w:val="28"/>
        </w:rPr>
        <w:t>ухудшение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tell on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сказываться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на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solve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 xml:space="preserve">— решать 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raise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safety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49E">
        <w:rPr>
          <w:rFonts w:ascii="Times New Roman" w:hAnsi="Times New Roman" w:cs="Times New Roman"/>
          <w:b/>
          <w:bCs/>
          <w:sz w:val="28"/>
          <w:szCs w:val="28"/>
        </w:rPr>
        <w:t>standards</w:t>
      </w:r>
      <w:proofErr w:type="spellEnd"/>
      <w:r w:rsidRPr="00E0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— поднимать требования к технике безопасности</w:t>
      </w:r>
    </w:p>
    <w:p w:rsidR="00E92E36" w:rsidRPr="00E0149E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149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014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adequately process by-products of industry </w:t>
      </w:r>
      <w:r w:rsidRPr="00E0149E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хорошо</w:t>
      </w:r>
      <w:r w:rsidRPr="00E01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перерабатывать</w:t>
      </w:r>
      <w:r w:rsidRPr="00E01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промышленные</w:t>
      </w:r>
      <w:r w:rsidRPr="00E01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отходы</w:t>
      </w:r>
      <w:r w:rsidRPr="00E01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international </w:t>
      </w:r>
      <w:proofErr w:type="spell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centre</w:t>
      </w:r>
      <w:proofErr w:type="spell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 emergency environment assistance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международный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центр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по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оказанию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срочной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экологической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9E">
        <w:rPr>
          <w:rFonts w:ascii="Times New Roman" w:hAnsi="Times New Roman" w:cs="Times New Roman"/>
          <w:sz w:val="28"/>
          <w:szCs w:val="28"/>
        </w:rPr>
        <w:t>помощи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prevent 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0149E">
        <w:rPr>
          <w:rFonts w:ascii="Times New Roman" w:hAnsi="Times New Roman" w:cs="Times New Roman"/>
          <w:sz w:val="28"/>
          <w:szCs w:val="28"/>
        </w:rPr>
        <w:t>защищать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149E">
        <w:rPr>
          <w:rFonts w:ascii="Times New Roman" w:hAnsi="Times New Roman" w:cs="Times New Roman"/>
          <w:sz w:val="28"/>
          <w:szCs w:val="28"/>
        </w:rPr>
        <w:t>предохранять</w:t>
      </w:r>
      <w:r w:rsidRPr="00E92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E36" w:rsidRPr="00E92E36" w:rsidRDefault="00E92E36" w:rsidP="00E92E36">
      <w:pPr>
        <w:pStyle w:val="Default"/>
        <w:rPr>
          <w:sz w:val="15"/>
          <w:szCs w:val="15"/>
          <w:lang w:val="en-US"/>
        </w:rPr>
      </w:pPr>
    </w:p>
    <w:p w:rsidR="00212821" w:rsidRPr="00E92E36" w:rsidRDefault="00212821">
      <w:pPr>
        <w:rPr>
          <w:lang w:val="en-US"/>
        </w:rPr>
      </w:pPr>
      <w:bookmarkStart w:id="0" w:name="_GoBack"/>
      <w:bookmarkEnd w:id="0"/>
    </w:p>
    <w:sectPr w:rsidR="00212821" w:rsidRPr="00E9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36"/>
    <w:rsid w:val="00212821"/>
    <w:rsid w:val="00E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4404-0D46-43FF-B2F0-A383C7E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2015-01-01T15:32:00Z</dcterms:created>
  <dcterms:modified xsi:type="dcterms:W3CDTF">2015-01-01T15:33:00Z</dcterms:modified>
</cp:coreProperties>
</file>