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2" w:rsidRDefault="00BA0E32" w:rsidP="00BA0E32">
      <w:pPr>
        <w:jc w:val="center"/>
      </w:pPr>
      <w:r>
        <w:t>ЗАНЯТИЕ  5</w:t>
      </w:r>
    </w:p>
    <w:p w:rsidR="00BA0E32" w:rsidRDefault="00BA0E32" w:rsidP="00BA0E32">
      <w:pPr>
        <w:numPr>
          <w:ilvl w:val="0"/>
          <w:numId w:val="1"/>
        </w:numPr>
        <w:spacing w:after="0" w:line="240" w:lineRule="auto"/>
        <w:jc w:val="both"/>
      </w:pPr>
      <w:r>
        <w:t>Как изображается внутренняя резьба?</w:t>
      </w:r>
    </w:p>
    <w:p w:rsidR="00BA0E32" w:rsidRDefault="00BA0E32" w:rsidP="00BA0E32">
      <w:pPr>
        <w:numPr>
          <w:ilvl w:val="0"/>
          <w:numId w:val="1"/>
        </w:numPr>
        <w:spacing w:after="0" w:line="240" w:lineRule="auto"/>
        <w:jc w:val="both"/>
      </w:pPr>
      <w:r>
        <w:t>Как изображают на чертеже наружную резьбу?</w:t>
      </w:r>
    </w:p>
    <w:p w:rsidR="00BA0E32" w:rsidRDefault="00BA0E32" w:rsidP="00BA0E32">
      <w:pPr>
        <w:ind w:left="360"/>
        <w:jc w:val="both"/>
      </w:pPr>
    </w:p>
    <w:p w:rsidR="00BA0E32" w:rsidRDefault="00BA0E32" w:rsidP="00BA0E32">
      <w:pPr>
        <w:jc w:val="center"/>
      </w:pPr>
      <w:r>
        <w:t xml:space="preserve">РЕЗЬБОВЫЕ ИЗДЕЛИЯ.  </w:t>
      </w:r>
      <w:r w:rsidRPr="00430809">
        <w:rPr>
          <w:b/>
          <w:u w:val="words"/>
        </w:rPr>
        <w:t>РАЗЪЕМНЫЕ И НЕРАЗЪЕМНЫЕ СОЕДИНЕНИЯ</w:t>
      </w:r>
    </w:p>
    <w:p w:rsidR="00BA0E32" w:rsidRDefault="00BA0E32" w:rsidP="00BA0E32">
      <w:pPr>
        <w:jc w:val="center"/>
      </w:pPr>
    </w:p>
    <w:p w:rsidR="00BA0E32" w:rsidRDefault="00BA0E32" w:rsidP="00BA0E32">
      <w:pPr>
        <w:ind w:firstLine="709"/>
        <w:jc w:val="both"/>
      </w:pPr>
      <w:r>
        <w:t xml:space="preserve">Цель занятия – Изучить предназначение, изображение и обозначение типовых крепежных элементов: болтов, винтов, шпилек, фитингов, а так же </w:t>
      </w:r>
      <w:proofErr w:type="spellStart"/>
      <w:r>
        <w:t>нерезьбовых</w:t>
      </w:r>
      <w:proofErr w:type="spellEnd"/>
      <w:r>
        <w:t xml:space="preserve"> разъемных и неразъемных соединений.</w:t>
      </w:r>
    </w:p>
    <w:p w:rsidR="00BA0E32" w:rsidRDefault="00BA0E32" w:rsidP="00BA0E32">
      <w:pPr>
        <w:ind w:firstLine="709"/>
        <w:jc w:val="both"/>
      </w:pPr>
    </w:p>
    <w:p w:rsidR="00BA0E32" w:rsidRDefault="00BA0E32" w:rsidP="00BA0E32">
      <w:pPr>
        <w:ind w:firstLine="709"/>
        <w:jc w:val="both"/>
      </w:pPr>
      <w:r>
        <w:t>Метрическая резьба – основная для крепежных элементов.</w:t>
      </w:r>
    </w:p>
    <w:p w:rsidR="00BA0E32" w:rsidRDefault="00BA0E32" w:rsidP="00BA0E32">
      <w:pPr>
        <w:ind w:firstLine="709"/>
        <w:jc w:val="both"/>
      </w:pPr>
      <w:r>
        <w:t>Болт – цилиндрический стержень с резьбой на одном конце и головкой под ключ на другом.</w:t>
      </w:r>
    </w:p>
    <w:p w:rsidR="00BA0E32" w:rsidRDefault="00BA0E32" w:rsidP="00BA0E32">
      <w:pPr>
        <w:ind w:firstLine="709"/>
        <w:jc w:val="both"/>
      </w:pPr>
      <w:r>
        <w:t>Построение изображения болтового соединения в трех проекциях. Ра</w:t>
      </w:r>
      <w:r>
        <w:t>с</w:t>
      </w:r>
      <w:r>
        <w:t xml:space="preserve">чет размеров элементов болта, гайки и др., работа со справочником. </w:t>
      </w:r>
    </w:p>
    <w:p w:rsidR="00BA0E32" w:rsidRDefault="00BA0E32" w:rsidP="00BA0E32">
      <w:pPr>
        <w:ind w:firstLine="709"/>
        <w:jc w:val="both"/>
      </w:pPr>
    </w:p>
    <w:p w:rsidR="00BA0E32" w:rsidRDefault="00BA0E32" w:rsidP="00BA0E32">
      <w:pPr>
        <w:jc w:val="both"/>
      </w:pPr>
      <w:r>
        <w:tab/>
        <w:t>Изображение и обозначение типоразмеров винтов с потайной, полуп</w:t>
      </w:r>
      <w:r>
        <w:t>о</w:t>
      </w:r>
      <w:r>
        <w:t>тайной, круглой и цилиндрической головкой.</w:t>
      </w:r>
    </w:p>
    <w:p w:rsidR="00BA0E32" w:rsidRDefault="00BA0E32" w:rsidP="00BA0E32">
      <w:pPr>
        <w:jc w:val="both"/>
      </w:pPr>
      <w:r>
        <w:tab/>
      </w:r>
    </w:p>
    <w:p w:rsidR="00BA0E32" w:rsidRDefault="00BA0E32" w:rsidP="00BA0E32">
      <w:pPr>
        <w:jc w:val="both"/>
      </w:pPr>
      <w:r>
        <w:tab/>
        <w:t>Шпилька – цилиндрический стержень с двухсторонней резьбой.</w:t>
      </w:r>
    </w:p>
    <w:p w:rsidR="00BA0E32" w:rsidRDefault="00BA0E32" w:rsidP="00BA0E32">
      <w:pPr>
        <w:jc w:val="both"/>
      </w:pPr>
    </w:p>
    <w:p w:rsidR="00BA0E32" w:rsidRDefault="00BA0E32" w:rsidP="00BA0E32">
      <w:pPr>
        <w:jc w:val="both"/>
      </w:pPr>
      <w:r>
        <w:t>Соединение шпилькой. Длина шпильки, длина гаечного и ввинчиваемого конца шпильки. Расчет глубины глухого отверстия для резьбового соедин</w:t>
      </w:r>
      <w:r>
        <w:t>е</w:t>
      </w:r>
      <w:r>
        <w:t>ния и запаса резьбы. Изображение соединения шпилькой в двух проекциях</w:t>
      </w:r>
    </w:p>
    <w:p w:rsidR="00BA0E32" w:rsidRDefault="00BA0E32" w:rsidP="00BA0E32">
      <w:pPr>
        <w:jc w:val="both"/>
      </w:pPr>
      <w:r>
        <w:tab/>
      </w:r>
    </w:p>
    <w:p w:rsidR="00BA0E32" w:rsidRDefault="00BA0E32" w:rsidP="00BA0E32">
      <w:pPr>
        <w:jc w:val="both"/>
      </w:pPr>
      <w:r>
        <w:tab/>
      </w:r>
      <w:proofErr w:type="gramStart"/>
      <w:r>
        <w:t xml:space="preserve">Фитинги - элементы соединения трубопроводов (муфты, </w:t>
      </w:r>
      <w:proofErr w:type="spellStart"/>
      <w:r>
        <w:t>футорки</w:t>
      </w:r>
      <w:proofErr w:type="spellEnd"/>
      <w:r>
        <w:t xml:space="preserve">, тройники, кресты.  </w:t>
      </w:r>
      <w:proofErr w:type="gramEnd"/>
    </w:p>
    <w:p w:rsidR="00BA0E32" w:rsidRDefault="00BA0E32" w:rsidP="00BA0E32">
      <w:pPr>
        <w:jc w:val="both"/>
      </w:pPr>
      <w:r>
        <w:tab/>
        <w:t xml:space="preserve">Особенности обозначения трубной резьбы. Условный проход. </w:t>
      </w:r>
    </w:p>
    <w:p w:rsidR="00BA0E32" w:rsidRDefault="00BA0E32" w:rsidP="00BA0E32">
      <w:pPr>
        <w:jc w:val="both"/>
      </w:pPr>
      <w:r>
        <w:tab/>
        <w:t>Изображение соединения двух труб муфтой в двух проекцией с разр</w:t>
      </w:r>
      <w:r>
        <w:t>е</w:t>
      </w:r>
      <w:r>
        <w:t>зом.</w:t>
      </w:r>
    </w:p>
    <w:p w:rsidR="00BA0E32" w:rsidRDefault="00BA0E32" w:rsidP="00BA0E32">
      <w:pPr>
        <w:jc w:val="both"/>
      </w:pPr>
    </w:p>
    <w:p w:rsidR="00BA0E32" w:rsidRDefault="00BA0E32" w:rsidP="00BA0E32">
      <w:pPr>
        <w:jc w:val="both"/>
      </w:pPr>
      <w:r>
        <w:tab/>
        <w:t>Неразъемные соединения: сварка, паяное и клееное соединение, соед</w:t>
      </w:r>
      <w:r>
        <w:t>и</w:t>
      </w:r>
      <w:r>
        <w:t>нение заклепками и сшивкой.</w:t>
      </w:r>
    </w:p>
    <w:p w:rsidR="00BA0E32" w:rsidRDefault="00BA0E32" w:rsidP="00BA0E32">
      <w:pPr>
        <w:jc w:val="both"/>
      </w:pPr>
      <w:r>
        <w:tab/>
        <w:t>Условное изображение и обозначение соединений сваркой пайкой и клееных.</w:t>
      </w:r>
    </w:p>
    <w:p w:rsidR="00BA0E32" w:rsidRDefault="00BA0E32" w:rsidP="00BA0E32">
      <w:pPr>
        <w:jc w:val="both"/>
      </w:pPr>
    </w:p>
    <w:p w:rsidR="00BA0E32" w:rsidRDefault="00BA0E32" w:rsidP="00BA0E32">
      <w:pPr>
        <w:jc w:val="both"/>
      </w:pPr>
      <w:r>
        <w:lastRenderedPageBreak/>
        <w:t>В течение занятия производится разбор и объяснение сути задания по выпо</w:t>
      </w:r>
      <w:r>
        <w:t>л</w:t>
      </w:r>
      <w:r>
        <w:t>нению чертежа соединения с помощью:</w:t>
      </w:r>
    </w:p>
    <w:p w:rsidR="00BA0E32" w:rsidRDefault="00BA0E32" w:rsidP="00BA0E32">
      <w:pPr>
        <w:jc w:val="both"/>
      </w:pPr>
      <w:r>
        <w:t>- болта и гайки</w:t>
      </w:r>
    </w:p>
    <w:p w:rsidR="00BA0E32" w:rsidRDefault="00BA0E32" w:rsidP="00BA0E32">
      <w:pPr>
        <w:jc w:val="both"/>
      </w:pPr>
      <w:r>
        <w:t>- шпильки</w:t>
      </w:r>
    </w:p>
    <w:p w:rsidR="00BA0E32" w:rsidRDefault="00BA0E32" w:rsidP="00BA0E32">
      <w:pPr>
        <w:jc w:val="both"/>
      </w:pPr>
      <w:r>
        <w:t>- муфты и контргайки двух труб</w:t>
      </w:r>
    </w:p>
    <w:p w:rsidR="00BA0E32" w:rsidRDefault="00BA0E32" w:rsidP="00BA0E32">
      <w:pPr>
        <w:jc w:val="both"/>
      </w:pPr>
      <w:r>
        <w:t>- неразъемных соединений (сварка, пайка, клейка)</w:t>
      </w:r>
    </w:p>
    <w:p w:rsidR="00BA0E32" w:rsidRDefault="00BA0E32" w:rsidP="00BA0E32">
      <w:pPr>
        <w:jc w:val="both"/>
      </w:pPr>
    </w:p>
    <w:p w:rsidR="00BA0E32" w:rsidRDefault="00BA0E32" w:rsidP="00BA0E32">
      <w:pPr>
        <w:jc w:val="both"/>
      </w:pPr>
      <w:r w:rsidRPr="004E6F0C">
        <w:t>Левицкий В.С. «Машиностро</w:t>
      </w:r>
      <w:r w:rsidRPr="004E6F0C">
        <w:t>и</w:t>
      </w:r>
      <w:r w:rsidRPr="004E6F0C">
        <w:t>тельное черчение»</w:t>
      </w:r>
      <w:r>
        <w:t xml:space="preserve"> стр.</w:t>
      </w:r>
    </w:p>
    <w:p w:rsidR="00000000" w:rsidRDefault="00BA0E32" w:rsidP="00BA0E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C51"/>
    <w:multiLevelType w:val="hybridMultilevel"/>
    <w:tmpl w:val="3726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32"/>
    <w:rsid w:val="00B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2014-06-05T09:36:00Z</dcterms:created>
  <dcterms:modified xsi:type="dcterms:W3CDTF">2014-06-05T09:36:00Z</dcterms:modified>
</cp:coreProperties>
</file>