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3AF" w:rsidRDefault="002813AF" w:rsidP="002813AF">
      <w:pPr>
        <w:pStyle w:val="a3"/>
        <w:ind w:left="2397" w:right="119"/>
      </w:pPr>
      <w:r>
        <w:t>7   ПЛАНИРОВАНИЕ И ОРГАНИЗАЦИЯ</w:t>
      </w:r>
      <w:r>
        <w:rPr>
          <w:spacing w:val="-31"/>
        </w:rPr>
        <w:t xml:space="preserve"> </w:t>
      </w:r>
      <w:r>
        <w:t>PR-КАМПАНИИ</w:t>
      </w:r>
    </w:p>
    <w:p w:rsidR="002813AF" w:rsidRDefault="002813AF" w:rsidP="002813A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813AF" w:rsidRPr="004D4C2B" w:rsidRDefault="002813AF" w:rsidP="002813AF">
      <w:pPr>
        <w:pStyle w:val="a5"/>
        <w:numPr>
          <w:ilvl w:val="1"/>
          <w:numId w:val="16"/>
        </w:numPr>
        <w:tabs>
          <w:tab w:val="left" w:pos="953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>Основные этапы планирования</w:t>
      </w:r>
      <w:r w:rsidRPr="004D4C2B">
        <w:rPr>
          <w:rFonts w:ascii="Times New Roman" w:hAnsi="Times New Roman"/>
          <w:spacing w:val="-19"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>PR</w:t>
      </w:r>
      <w:r w:rsidRPr="004D4C2B">
        <w:rPr>
          <w:rFonts w:ascii="Times New Roman" w:hAnsi="Times New Roman"/>
          <w:sz w:val="24"/>
          <w:lang w:val="ru-RU"/>
        </w:rPr>
        <w:t>-кампании.</w:t>
      </w:r>
    </w:p>
    <w:p w:rsidR="002813AF" w:rsidRDefault="002813AF" w:rsidP="002813AF">
      <w:pPr>
        <w:pStyle w:val="a5"/>
        <w:numPr>
          <w:ilvl w:val="1"/>
          <w:numId w:val="16"/>
        </w:numPr>
        <w:tabs>
          <w:tab w:val="left" w:pos="953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Оценка эффективности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PR-кампании.</w:t>
      </w:r>
    </w:p>
    <w:p w:rsidR="002813AF" w:rsidRDefault="002813AF" w:rsidP="002813AF">
      <w:pPr>
        <w:pStyle w:val="a5"/>
        <w:numPr>
          <w:ilvl w:val="1"/>
          <w:numId w:val="16"/>
        </w:numPr>
        <w:tabs>
          <w:tab w:val="left" w:pos="953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PR в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Интернете.</w:t>
      </w:r>
    </w:p>
    <w:p w:rsidR="002813AF" w:rsidRDefault="002813AF" w:rsidP="002813A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813AF" w:rsidRDefault="002813AF" w:rsidP="002813AF">
      <w:pPr>
        <w:pStyle w:val="a3"/>
        <w:ind w:left="1819" w:right="1829"/>
        <w:jc w:val="center"/>
      </w:pPr>
      <w:r>
        <w:t>ОСНОВНЫЕ</w:t>
      </w:r>
      <w:r>
        <w:rPr>
          <w:spacing w:val="-8"/>
        </w:rPr>
        <w:t xml:space="preserve"> </w:t>
      </w:r>
      <w:r>
        <w:t>ПОНЯТИЯ</w:t>
      </w:r>
    </w:p>
    <w:p w:rsidR="002813AF" w:rsidRDefault="002813AF" w:rsidP="002813A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813AF" w:rsidRPr="004D4C2B" w:rsidRDefault="002813AF" w:rsidP="002813AF">
      <w:pPr>
        <w:pStyle w:val="a3"/>
        <w:ind w:right="117" w:firstLine="424"/>
        <w:jc w:val="both"/>
        <w:rPr>
          <w:rFonts w:cs="Times New Roman"/>
          <w:lang w:val="ru-RU"/>
        </w:rPr>
      </w:pPr>
      <w:r>
        <w:rPr>
          <w:rFonts w:cs="Times New Roman"/>
          <w:i/>
        </w:rPr>
        <w:t>PR</w:t>
      </w:r>
      <w:r w:rsidRPr="004D4C2B">
        <w:rPr>
          <w:rFonts w:cs="Times New Roman"/>
          <w:i/>
          <w:lang w:val="ru-RU"/>
        </w:rPr>
        <w:t xml:space="preserve">-кампания </w:t>
      </w:r>
      <w:r w:rsidRPr="004D4C2B">
        <w:rPr>
          <w:rFonts w:cs="Times New Roman"/>
          <w:lang w:val="ru-RU"/>
        </w:rPr>
        <w:t xml:space="preserve">– </w:t>
      </w:r>
      <w:r w:rsidRPr="004D4C2B">
        <w:rPr>
          <w:lang w:val="ru-RU"/>
        </w:rPr>
        <w:t xml:space="preserve">комплексное и многократное использование </w:t>
      </w:r>
      <w:r>
        <w:rPr>
          <w:rFonts w:cs="Times New Roman"/>
        </w:rPr>
        <w:t>PR</w:t>
      </w:r>
      <w:r w:rsidRPr="004D4C2B">
        <w:rPr>
          <w:rFonts w:cs="Times New Roman"/>
          <w:lang w:val="ru-RU"/>
        </w:rPr>
        <w:t>-</w:t>
      </w:r>
      <w:r w:rsidRPr="004D4C2B">
        <w:rPr>
          <w:lang w:val="ru-RU"/>
        </w:rPr>
        <w:t>средств и рекламных материалов в рамках единой концепции и общего плана воздействия на мнения людей в целях популяризации имид</w:t>
      </w:r>
      <w:r w:rsidRPr="004D4C2B">
        <w:rPr>
          <w:rFonts w:cs="Times New Roman"/>
          <w:lang w:val="ru-RU"/>
        </w:rPr>
        <w:t xml:space="preserve">- </w:t>
      </w:r>
      <w:r w:rsidRPr="004D4C2B">
        <w:rPr>
          <w:lang w:val="ru-RU"/>
        </w:rPr>
        <w:t>жа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поддержания</w:t>
      </w:r>
      <w:r w:rsidRPr="004D4C2B">
        <w:rPr>
          <w:spacing w:val="-10"/>
          <w:lang w:val="ru-RU"/>
        </w:rPr>
        <w:t xml:space="preserve"> </w:t>
      </w:r>
      <w:r w:rsidRPr="004D4C2B">
        <w:rPr>
          <w:lang w:val="ru-RU"/>
        </w:rPr>
        <w:t>репутации</w:t>
      </w:r>
      <w:r w:rsidRPr="004D4C2B">
        <w:rPr>
          <w:rFonts w:cs="Times New Roman"/>
          <w:lang w:val="ru-RU"/>
        </w:rPr>
        <w:t>.</w:t>
      </w:r>
    </w:p>
    <w:p w:rsidR="002813AF" w:rsidRPr="004D4C2B" w:rsidRDefault="002813AF" w:rsidP="002813A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813AF" w:rsidRDefault="002813AF" w:rsidP="002813AF">
      <w:pPr>
        <w:pStyle w:val="a3"/>
        <w:ind w:left="1817" w:right="1830"/>
        <w:jc w:val="center"/>
      </w:pPr>
      <w:r>
        <w:t>ИНФОРМАЦИОННЫЙ</w:t>
      </w:r>
      <w:r>
        <w:rPr>
          <w:spacing w:val="-21"/>
        </w:rPr>
        <w:t xml:space="preserve"> </w:t>
      </w:r>
      <w:r>
        <w:t>МАТЕРИАЛ</w:t>
      </w:r>
    </w:p>
    <w:p w:rsidR="002813AF" w:rsidRDefault="002813AF" w:rsidP="002813A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813AF" w:rsidRDefault="002813AF" w:rsidP="002813AF">
      <w:pPr>
        <w:pStyle w:val="a5"/>
        <w:numPr>
          <w:ilvl w:val="1"/>
          <w:numId w:val="15"/>
        </w:numPr>
        <w:tabs>
          <w:tab w:val="left" w:pos="3419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Основные этапы планирования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PR-кампании</w:t>
      </w:r>
    </w:p>
    <w:p w:rsidR="002813AF" w:rsidRDefault="002813AF" w:rsidP="002813A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813AF" w:rsidRPr="004D4C2B" w:rsidRDefault="002813AF" w:rsidP="002813AF">
      <w:pPr>
        <w:pStyle w:val="a3"/>
        <w:ind w:right="117" w:firstLine="424"/>
        <w:jc w:val="both"/>
        <w:rPr>
          <w:rFonts w:cs="Times New Roman"/>
          <w:lang w:val="ru-RU"/>
        </w:rPr>
      </w:pPr>
      <w:r>
        <w:rPr>
          <w:rFonts w:cs="Times New Roman"/>
        </w:rPr>
        <w:t>PR</w:t>
      </w:r>
      <w:r w:rsidRPr="004D4C2B">
        <w:rPr>
          <w:rFonts w:cs="Times New Roman"/>
          <w:lang w:val="ru-RU"/>
        </w:rPr>
        <w:t>-</w:t>
      </w:r>
      <w:r w:rsidRPr="004D4C2B">
        <w:rPr>
          <w:lang w:val="ru-RU"/>
        </w:rPr>
        <w:t>кампания в отличие от рекламной кампании готовит будущий рынок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создает потребителю бла</w:t>
      </w:r>
      <w:r w:rsidRPr="004D4C2B">
        <w:rPr>
          <w:rFonts w:cs="Times New Roman"/>
          <w:lang w:val="ru-RU"/>
        </w:rPr>
        <w:t xml:space="preserve">- </w:t>
      </w:r>
      <w:r w:rsidRPr="004D4C2B">
        <w:rPr>
          <w:lang w:val="ru-RU"/>
        </w:rPr>
        <w:t>гоприятную обстановку для принятия им положительного решения через определенный промежуток времени в пользу идеи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товаров или услуг</w:t>
      </w:r>
      <w:r w:rsidRPr="004D4C2B">
        <w:rPr>
          <w:rFonts w:cs="Times New Roman"/>
          <w:lang w:val="ru-RU"/>
        </w:rPr>
        <w:t xml:space="preserve">. </w:t>
      </w:r>
      <w:r w:rsidRPr="004D4C2B">
        <w:rPr>
          <w:lang w:val="ru-RU"/>
        </w:rPr>
        <w:t>В отличие от товарной рекламы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направленной на формиро</w:t>
      </w:r>
      <w:r w:rsidRPr="004D4C2B">
        <w:rPr>
          <w:rFonts w:cs="Times New Roman"/>
          <w:lang w:val="ru-RU"/>
        </w:rPr>
        <w:t xml:space="preserve">- </w:t>
      </w:r>
      <w:r w:rsidRPr="004D4C2B">
        <w:rPr>
          <w:lang w:val="ru-RU"/>
        </w:rPr>
        <w:t>вание спроса на рынке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 xml:space="preserve">цель </w:t>
      </w:r>
      <w:r>
        <w:rPr>
          <w:rFonts w:cs="Times New Roman"/>
        </w:rPr>
        <w:t>PR</w:t>
      </w:r>
      <w:r w:rsidRPr="004D4C2B">
        <w:rPr>
          <w:rFonts w:cs="Times New Roman"/>
          <w:lang w:val="ru-RU"/>
        </w:rPr>
        <w:t>-</w:t>
      </w:r>
      <w:r w:rsidRPr="004D4C2B">
        <w:rPr>
          <w:lang w:val="ru-RU"/>
        </w:rPr>
        <w:t xml:space="preserve">кампании </w:t>
      </w:r>
      <w:r w:rsidRPr="004D4C2B">
        <w:rPr>
          <w:rFonts w:cs="Times New Roman"/>
          <w:lang w:val="ru-RU"/>
        </w:rPr>
        <w:t xml:space="preserve">— </w:t>
      </w:r>
      <w:r w:rsidRPr="004D4C2B">
        <w:rPr>
          <w:lang w:val="ru-RU"/>
        </w:rPr>
        <w:t>создание позитивного общественного</w:t>
      </w:r>
      <w:r w:rsidRPr="004D4C2B">
        <w:rPr>
          <w:spacing w:val="-37"/>
          <w:lang w:val="ru-RU"/>
        </w:rPr>
        <w:t xml:space="preserve"> </w:t>
      </w:r>
      <w:r w:rsidRPr="004D4C2B">
        <w:rPr>
          <w:lang w:val="ru-RU"/>
        </w:rPr>
        <w:t>мнения</w:t>
      </w:r>
      <w:r w:rsidRPr="004D4C2B">
        <w:rPr>
          <w:rFonts w:cs="Times New Roman"/>
          <w:lang w:val="ru-RU"/>
        </w:rPr>
        <w:t>.</w:t>
      </w:r>
    </w:p>
    <w:p w:rsidR="002813AF" w:rsidRPr="004D4C2B" w:rsidRDefault="002813AF" w:rsidP="002813AF">
      <w:pPr>
        <w:spacing w:before="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813AF" w:rsidRDefault="002813AF" w:rsidP="002813AF">
      <w:pPr>
        <w:spacing w:line="275" w:lineRule="exact"/>
        <w:ind w:left="532" w:right="1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Цели</w:t>
      </w:r>
      <w:r>
        <w:rPr>
          <w:rFonts w:ascii="Times New Roman" w:hAnsi="Times New Roman"/>
          <w:i/>
          <w:spacing w:val="-6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PR-кампании:</w:t>
      </w:r>
    </w:p>
    <w:p w:rsidR="002813AF" w:rsidRPr="004D4C2B" w:rsidRDefault="002813AF" w:rsidP="002813AF">
      <w:pPr>
        <w:pStyle w:val="a5"/>
        <w:numPr>
          <w:ilvl w:val="0"/>
          <w:numId w:val="14"/>
        </w:numPr>
        <w:tabs>
          <w:tab w:val="left" w:pos="833"/>
        </w:tabs>
        <w:spacing w:line="275" w:lineRule="exact"/>
        <w:ind w:firstLine="42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Простейшая цель – установить начальные отношения между фирмой и</w:t>
      </w:r>
      <w:r w:rsidRPr="004D4C2B">
        <w:rPr>
          <w:rFonts w:ascii="Times New Roman" w:eastAsia="Times New Roman" w:hAnsi="Times New Roman" w:cs="Times New Roman"/>
          <w:spacing w:val="-24"/>
          <w:sz w:val="24"/>
          <w:szCs w:val="24"/>
          <w:lang w:val="ru-RU"/>
        </w:rPr>
        <w:t xml:space="preserve"> 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аудиторией.</w:t>
      </w:r>
    </w:p>
    <w:p w:rsidR="002813AF" w:rsidRPr="004D4C2B" w:rsidRDefault="002813AF" w:rsidP="002813AF">
      <w:pPr>
        <w:pStyle w:val="a5"/>
        <w:numPr>
          <w:ilvl w:val="0"/>
          <w:numId w:val="14"/>
        </w:numPr>
        <w:tabs>
          <w:tab w:val="left" w:pos="876"/>
        </w:tabs>
        <w:ind w:left="875" w:hanging="34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 xml:space="preserve">Имидж-цель отличает начавшуюся кампанию от другой и уясняет главные идеи </w:t>
      </w:r>
      <w:r w:rsidRPr="004D4C2B">
        <w:rPr>
          <w:rFonts w:ascii="Times New Roman" w:hAnsi="Times New Roman"/>
          <w:spacing w:val="26"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>PR</w:t>
      </w:r>
      <w:r w:rsidRPr="004D4C2B">
        <w:rPr>
          <w:rFonts w:ascii="Times New Roman" w:hAnsi="Times New Roman"/>
          <w:sz w:val="24"/>
          <w:lang w:val="ru-RU"/>
        </w:rPr>
        <w:t>-обращений.</w:t>
      </w:r>
    </w:p>
    <w:p w:rsidR="002813AF" w:rsidRPr="004D4C2B" w:rsidRDefault="002813AF" w:rsidP="002813AF">
      <w:pPr>
        <w:pStyle w:val="a3"/>
        <w:ind w:right="119"/>
        <w:rPr>
          <w:rFonts w:cs="Times New Roman"/>
          <w:lang w:val="ru-RU"/>
        </w:rPr>
      </w:pPr>
      <w:r w:rsidRPr="004D4C2B">
        <w:rPr>
          <w:lang w:val="ru-RU"/>
        </w:rPr>
        <w:t>Обратный сигнал фиксирует факт восприятия</w:t>
      </w:r>
      <w:r w:rsidRPr="004D4C2B">
        <w:rPr>
          <w:spacing w:val="-19"/>
          <w:lang w:val="ru-RU"/>
        </w:rPr>
        <w:t xml:space="preserve"> </w:t>
      </w:r>
      <w:r w:rsidRPr="004D4C2B">
        <w:rPr>
          <w:lang w:val="ru-RU"/>
        </w:rPr>
        <w:t>имиджа.</w:t>
      </w:r>
    </w:p>
    <w:p w:rsidR="002813AF" w:rsidRPr="004D4C2B" w:rsidRDefault="002813AF" w:rsidP="002813AF">
      <w:pPr>
        <w:pStyle w:val="a5"/>
        <w:numPr>
          <w:ilvl w:val="0"/>
          <w:numId w:val="14"/>
        </w:numPr>
        <w:tabs>
          <w:tab w:val="left" w:pos="833"/>
        </w:tabs>
        <w:ind w:left="83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Промежуточная цель – укрепить доверие к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-обращению, к</w:t>
      </w:r>
      <w:r w:rsidRPr="004D4C2B">
        <w:rPr>
          <w:rFonts w:ascii="Times New Roman" w:eastAsia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фирме.</w:t>
      </w:r>
    </w:p>
    <w:p w:rsidR="002813AF" w:rsidRPr="004D4C2B" w:rsidRDefault="002813AF" w:rsidP="002813AF">
      <w:pPr>
        <w:pStyle w:val="a5"/>
        <w:numPr>
          <w:ilvl w:val="0"/>
          <w:numId w:val="14"/>
        </w:numPr>
        <w:tabs>
          <w:tab w:val="left" w:pos="847"/>
        </w:tabs>
        <w:ind w:right="120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Главная цель – изменить поведение целевой аудитории, которая уже приступила к практическим действиям в духе</w:t>
      </w:r>
      <w:r w:rsidRPr="004D4C2B">
        <w:rPr>
          <w:rFonts w:ascii="Times New Roman" w:eastAsia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-обращений.</w:t>
      </w:r>
    </w:p>
    <w:p w:rsidR="002813AF" w:rsidRPr="004D4C2B" w:rsidRDefault="002813AF" w:rsidP="002813AF">
      <w:pPr>
        <w:pStyle w:val="a3"/>
        <w:ind w:left="532" w:right="119"/>
        <w:rPr>
          <w:rFonts w:cs="Times New Roman"/>
          <w:lang w:val="ru-RU"/>
        </w:rPr>
      </w:pPr>
      <w:r w:rsidRPr="004D4C2B">
        <w:rPr>
          <w:lang w:val="ru-RU"/>
        </w:rPr>
        <w:t>Существуют следующие виды планов</w:t>
      </w:r>
      <w:r w:rsidRPr="004D4C2B">
        <w:rPr>
          <w:spacing w:val="-14"/>
          <w:lang w:val="ru-RU"/>
        </w:rPr>
        <w:t xml:space="preserve"> </w:t>
      </w:r>
      <w:r>
        <w:t>PR</w:t>
      </w:r>
      <w:r w:rsidRPr="004D4C2B">
        <w:rPr>
          <w:lang w:val="ru-RU"/>
        </w:rPr>
        <w:t>-кампании:</w:t>
      </w:r>
    </w:p>
    <w:p w:rsidR="002813AF" w:rsidRDefault="002813AF" w:rsidP="002813AF">
      <w:pPr>
        <w:pStyle w:val="a5"/>
        <w:numPr>
          <w:ilvl w:val="0"/>
          <w:numId w:val="13"/>
        </w:numPr>
        <w:tabs>
          <w:tab w:val="left" w:pos="893"/>
        </w:tabs>
        <w:ind w:right="118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Стратегический (долгосрочный) – предусматривает мероприятия на много лет вперед. В нем описана краткая характеристики исходных данных, постоянно вносятся коррективы относительно об- щественного мнения. </w:t>
      </w:r>
      <w:r>
        <w:rPr>
          <w:rFonts w:ascii="Times New Roman" w:eastAsia="Times New Roman" w:hAnsi="Times New Roman" w:cs="Times New Roman"/>
          <w:sz w:val="24"/>
          <w:szCs w:val="24"/>
        </w:rPr>
        <w:t>Этот план преследует наиболее перспективные цели влияния на</w:t>
      </w:r>
      <w:r>
        <w:rPr>
          <w:rFonts w:ascii="Times New Roman" w:eastAsia="Times New Roman" w:hAnsi="Times New Roman" w:cs="Times New Roman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публику.</w:t>
      </w:r>
    </w:p>
    <w:p w:rsidR="002813AF" w:rsidRDefault="002813AF" w:rsidP="002813AF">
      <w:pPr>
        <w:pStyle w:val="a5"/>
        <w:numPr>
          <w:ilvl w:val="0"/>
          <w:numId w:val="13"/>
        </w:numPr>
        <w:tabs>
          <w:tab w:val="left" w:pos="893"/>
        </w:tabs>
        <w:ind w:right="11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Оперативный – охватывает мероприятия годового цикла. Такая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-кампания рассчитана на пла- номерное воздействие на общественное мнение. </w:t>
      </w:r>
      <w:r>
        <w:rPr>
          <w:rFonts w:ascii="Times New Roman" w:eastAsia="Times New Roman" w:hAnsi="Times New Roman" w:cs="Times New Roman"/>
          <w:sz w:val="24"/>
          <w:szCs w:val="24"/>
        </w:rPr>
        <w:t>Данная PR-кампания учитывает сезонные потребности людей, их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поведение.</w:t>
      </w:r>
    </w:p>
    <w:p w:rsidR="002813AF" w:rsidRPr="004D4C2B" w:rsidRDefault="002813AF" w:rsidP="002813AF">
      <w:pPr>
        <w:pStyle w:val="a5"/>
        <w:numPr>
          <w:ilvl w:val="0"/>
          <w:numId w:val="13"/>
        </w:numPr>
        <w:tabs>
          <w:tab w:val="left" w:pos="893"/>
        </w:tabs>
        <w:ind w:right="117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Ситуативный – решает локальные задачи, возникшие в связи с необходимостью преодоления непредвиденных, неожиданных</w:t>
      </w:r>
      <w:r w:rsidRPr="004D4C2B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ситуаций.</w:t>
      </w:r>
    </w:p>
    <w:p w:rsidR="002813AF" w:rsidRPr="004D4C2B" w:rsidRDefault="002813AF" w:rsidP="002813AF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2813AF" w:rsidRPr="004D4C2B">
          <w:pgSz w:w="11900" w:h="16840"/>
          <w:pgMar w:top="520" w:right="440" w:bottom="280" w:left="460" w:header="720" w:footer="720" w:gutter="0"/>
          <w:cols w:space="720"/>
        </w:sectPr>
      </w:pPr>
    </w:p>
    <w:p w:rsidR="002813AF" w:rsidRPr="004D4C2B" w:rsidRDefault="002813AF" w:rsidP="002813AF">
      <w:pPr>
        <w:pStyle w:val="a3"/>
        <w:spacing w:before="44"/>
        <w:ind w:right="116" w:firstLine="424"/>
        <w:jc w:val="both"/>
        <w:rPr>
          <w:rFonts w:cs="Times New Roman"/>
          <w:lang w:val="ru-RU"/>
        </w:rPr>
      </w:pPr>
      <w:r w:rsidRPr="004D4C2B">
        <w:rPr>
          <w:lang w:val="ru-RU"/>
        </w:rPr>
        <w:lastRenderedPageBreak/>
        <w:t xml:space="preserve">Разработка стратегического плана </w:t>
      </w:r>
      <w:r>
        <w:t>PR</w:t>
      </w:r>
      <w:r w:rsidRPr="004D4C2B">
        <w:rPr>
          <w:lang w:val="ru-RU"/>
        </w:rPr>
        <w:t xml:space="preserve">-кампании состоит из четырех этапов: определение проблемы, планирование и  программирование,  действия  и  коммуникации,  оценка  эффективности  </w:t>
      </w:r>
      <w:r>
        <w:t>PR</w:t>
      </w:r>
      <w:r w:rsidRPr="004D4C2B">
        <w:rPr>
          <w:lang w:val="ru-RU"/>
        </w:rPr>
        <w:t>-кампании.</w:t>
      </w:r>
    </w:p>
    <w:p w:rsidR="002813AF" w:rsidRPr="004D4C2B" w:rsidRDefault="002813AF" w:rsidP="002813AF">
      <w:pPr>
        <w:pStyle w:val="a5"/>
        <w:numPr>
          <w:ilvl w:val="0"/>
          <w:numId w:val="12"/>
        </w:numPr>
        <w:tabs>
          <w:tab w:val="left" w:pos="943"/>
        </w:tabs>
        <w:ind w:right="116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Определение проблемы – представляет собой краткое описание соответствующей ситуации, сформулированное в виде предложения. Но прежде, чем поставить проблему, необходимо провести си- туационный</w:t>
      </w:r>
      <w:r w:rsidRPr="004D4C2B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анализ.</w:t>
      </w:r>
    </w:p>
    <w:p w:rsidR="002813AF" w:rsidRPr="002813AF" w:rsidRDefault="002813AF" w:rsidP="002813AF">
      <w:pPr>
        <w:pStyle w:val="a3"/>
        <w:ind w:right="117" w:firstLine="424"/>
        <w:jc w:val="both"/>
        <w:rPr>
          <w:rFonts w:cs="Times New Roman"/>
          <w:lang w:val="ru-RU"/>
        </w:rPr>
      </w:pPr>
      <w:r w:rsidRPr="004D4C2B">
        <w:rPr>
          <w:lang w:val="ru-RU"/>
        </w:rPr>
        <w:t xml:space="preserve">Ситуационный анализ представляет собой полный набор сведений, известных о ситуации, ее исто- рии, действующих лицах, которых она касается. </w:t>
      </w:r>
      <w:r w:rsidRPr="002813AF">
        <w:rPr>
          <w:lang w:val="ru-RU"/>
        </w:rPr>
        <w:t>Ситуационный анализ выявляет всю "фоновую" ин- формацию, необходимую для того, чтобы шире взглянуть на данную проблему и включает в себя сле- дующие</w:t>
      </w:r>
      <w:r w:rsidRPr="002813AF">
        <w:rPr>
          <w:spacing w:val="-7"/>
          <w:lang w:val="ru-RU"/>
        </w:rPr>
        <w:t xml:space="preserve"> </w:t>
      </w:r>
      <w:r w:rsidRPr="002813AF">
        <w:rPr>
          <w:lang w:val="ru-RU"/>
        </w:rPr>
        <w:t>этапы:</w:t>
      </w:r>
    </w:p>
    <w:p w:rsidR="002813AF" w:rsidRPr="004D4C2B" w:rsidRDefault="002813AF" w:rsidP="002813AF">
      <w:pPr>
        <w:pStyle w:val="a5"/>
        <w:numPr>
          <w:ilvl w:val="0"/>
          <w:numId w:val="11"/>
        </w:numPr>
        <w:tabs>
          <w:tab w:val="left" w:pos="988"/>
        </w:tabs>
        <w:ind w:right="117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Изучение истории вопроса – информация о прошлом необходима для определения того, что предпринималось для решения проблемы до настоящего момента. Какие средства и методы были наи- более эффективны? В чем выявлены недочеты? Это позволит верно выстроить программу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-действий и избежать ошибок в</w:t>
      </w:r>
      <w:r w:rsidRPr="004D4C2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будущем.</w:t>
      </w:r>
    </w:p>
    <w:p w:rsidR="002813AF" w:rsidRDefault="002813AF" w:rsidP="002813AF">
      <w:pPr>
        <w:pStyle w:val="a5"/>
        <w:numPr>
          <w:ilvl w:val="0"/>
          <w:numId w:val="11"/>
        </w:numPr>
        <w:tabs>
          <w:tab w:val="left" w:pos="930"/>
        </w:tabs>
        <w:ind w:right="11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C2B">
        <w:rPr>
          <w:rFonts w:ascii="Times New Roman" w:hAnsi="Times New Roman"/>
          <w:sz w:val="24"/>
          <w:lang w:val="ru-RU"/>
        </w:rPr>
        <w:t xml:space="preserve">Мониторинг общественного мнения является вторым этапом после изучения ситуации. Опреде- ление общественного мнения позволит верно выбрать стратегию воздействия на целевую аудиторию </w:t>
      </w:r>
      <w:r>
        <w:rPr>
          <w:rFonts w:ascii="Times New Roman" w:hAnsi="Times New Roman"/>
          <w:sz w:val="24"/>
        </w:rPr>
        <w:t>PR-кампании.</w:t>
      </w:r>
    </w:p>
    <w:p w:rsidR="002813AF" w:rsidRPr="004D4C2B" w:rsidRDefault="002813AF" w:rsidP="002813AF">
      <w:pPr>
        <w:pStyle w:val="a5"/>
        <w:numPr>
          <w:ilvl w:val="0"/>
          <w:numId w:val="11"/>
        </w:numPr>
        <w:tabs>
          <w:tab w:val="left" w:pos="913"/>
        </w:tabs>
        <w:ind w:left="912" w:hanging="38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>Исследование</w:t>
      </w:r>
      <w:r w:rsidRPr="004D4C2B">
        <w:rPr>
          <w:rFonts w:ascii="Times New Roman" w:hAnsi="Times New Roman"/>
          <w:spacing w:val="-4"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>PR</w:t>
      </w:r>
      <w:r w:rsidRPr="004D4C2B">
        <w:rPr>
          <w:rFonts w:ascii="Times New Roman" w:hAnsi="Times New Roman"/>
          <w:sz w:val="24"/>
          <w:lang w:val="ru-RU"/>
        </w:rPr>
        <w:t>-объекта</w:t>
      </w:r>
      <w:r w:rsidRPr="004D4C2B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с</w:t>
      </w:r>
      <w:r w:rsidRPr="004D4C2B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точки</w:t>
      </w:r>
      <w:r w:rsidRPr="004D4C2B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зрения</w:t>
      </w:r>
      <w:r w:rsidRPr="004D4C2B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оценки</w:t>
      </w:r>
      <w:r w:rsidRPr="004D4C2B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его</w:t>
      </w:r>
      <w:r w:rsidRPr="004D4C2B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сильных</w:t>
      </w:r>
      <w:r w:rsidRPr="004D4C2B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и</w:t>
      </w:r>
      <w:r w:rsidRPr="004D4C2B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слабых</w:t>
      </w:r>
      <w:r w:rsidRPr="004D4C2B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сторон.</w:t>
      </w:r>
    </w:p>
    <w:p w:rsidR="002813AF" w:rsidRPr="004D4C2B" w:rsidRDefault="002813AF" w:rsidP="002813AF">
      <w:pPr>
        <w:spacing w:before="3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3298" w:type="dxa"/>
        <w:tblLayout w:type="fixed"/>
        <w:tblLook w:val="01E0"/>
      </w:tblPr>
      <w:tblGrid>
        <w:gridCol w:w="2214"/>
        <w:gridCol w:w="2168"/>
      </w:tblGrid>
      <w:tr w:rsidR="002813AF" w:rsidTr="00E97BB6">
        <w:trPr>
          <w:trHeight w:hRule="exact" w:val="642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F" w:rsidRDefault="002813AF" w:rsidP="00E97BB6">
            <w:pPr>
              <w:pStyle w:val="TableParagraph"/>
              <w:spacing w:before="77"/>
              <w:ind w:left="257" w:right="2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(strength)</w:t>
            </w:r>
          </w:p>
          <w:p w:rsidR="002813AF" w:rsidRDefault="002813AF" w:rsidP="00E97BB6">
            <w:pPr>
              <w:pStyle w:val="TableParagraph"/>
              <w:ind w:left="257" w:right="2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Сила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F" w:rsidRDefault="002813AF" w:rsidP="00E97BB6">
            <w:pPr>
              <w:pStyle w:val="TableParagraph"/>
              <w:spacing w:before="77"/>
              <w:ind w:left="385" w:right="3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W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(weakness)</w:t>
            </w:r>
          </w:p>
          <w:p w:rsidR="002813AF" w:rsidRDefault="002813AF" w:rsidP="00E97BB6">
            <w:pPr>
              <w:pStyle w:val="TableParagraph"/>
              <w:ind w:left="385" w:right="3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Слабость</w:t>
            </w:r>
          </w:p>
        </w:tc>
      </w:tr>
      <w:tr w:rsidR="002813AF" w:rsidTr="00E97BB6">
        <w:trPr>
          <w:trHeight w:hRule="exact" w:val="649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F" w:rsidRDefault="002813AF" w:rsidP="00E97BB6">
            <w:pPr>
              <w:pStyle w:val="TableParagraph"/>
              <w:spacing w:before="77"/>
              <w:ind w:left="257" w:right="2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(opportunities)</w:t>
            </w:r>
          </w:p>
          <w:p w:rsidR="002813AF" w:rsidRDefault="002813AF" w:rsidP="00E97BB6">
            <w:pPr>
              <w:pStyle w:val="TableParagraph"/>
              <w:ind w:left="257" w:right="2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Возможности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F" w:rsidRDefault="002813AF" w:rsidP="00E97BB6">
            <w:pPr>
              <w:pStyle w:val="TableParagraph"/>
              <w:spacing w:before="77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 (threat)</w:t>
            </w:r>
          </w:p>
          <w:p w:rsidR="002813AF" w:rsidRDefault="002813AF" w:rsidP="00E97BB6">
            <w:pPr>
              <w:pStyle w:val="TableParagraph"/>
              <w:ind w:left="5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Опасность</w:t>
            </w:r>
          </w:p>
        </w:tc>
      </w:tr>
    </w:tbl>
    <w:p w:rsidR="002813AF" w:rsidRDefault="002813AF" w:rsidP="002813AF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:rsidR="002813AF" w:rsidRPr="004D4C2B" w:rsidRDefault="002813AF" w:rsidP="002813AF">
      <w:pPr>
        <w:pStyle w:val="a3"/>
        <w:spacing w:before="69"/>
        <w:ind w:left="532" w:right="119"/>
        <w:rPr>
          <w:rFonts w:cs="Times New Roman"/>
          <w:lang w:val="ru-RU"/>
        </w:rPr>
      </w:pPr>
      <w:r w:rsidRPr="004D4C2B">
        <w:rPr>
          <w:lang w:val="ru-RU"/>
        </w:rPr>
        <w:t xml:space="preserve">Такой подход называют </w:t>
      </w:r>
      <w:r>
        <w:t>SWOT</w:t>
      </w:r>
      <w:r w:rsidRPr="004D4C2B">
        <w:rPr>
          <w:lang w:val="ru-RU"/>
        </w:rPr>
        <w:t>-, или</w:t>
      </w:r>
      <w:r w:rsidRPr="004D4C2B">
        <w:rPr>
          <w:spacing w:val="-14"/>
          <w:lang w:val="ru-RU"/>
        </w:rPr>
        <w:t xml:space="preserve"> </w:t>
      </w:r>
      <w:r>
        <w:t>TOWS</w:t>
      </w:r>
      <w:r w:rsidRPr="004D4C2B">
        <w:rPr>
          <w:lang w:val="ru-RU"/>
        </w:rPr>
        <w:t>-анализом.</w:t>
      </w:r>
    </w:p>
    <w:p w:rsidR="002813AF" w:rsidRPr="004D4C2B" w:rsidRDefault="002813AF" w:rsidP="002813AF">
      <w:pPr>
        <w:pStyle w:val="a3"/>
        <w:ind w:right="119" w:firstLine="424"/>
        <w:rPr>
          <w:rFonts w:cs="Times New Roman"/>
          <w:lang w:val="ru-RU"/>
        </w:rPr>
      </w:pPr>
      <w:r>
        <w:t>SO</w:t>
      </w:r>
      <w:r w:rsidRPr="004D4C2B">
        <w:rPr>
          <w:lang w:val="ru-RU"/>
        </w:rPr>
        <w:t>-стратегии строятся на сильных сторонах организации с целью извлечения преимуществ из но- вых возможностей, появляющихся во внешнем окружении</w:t>
      </w:r>
      <w:r w:rsidRPr="004D4C2B">
        <w:rPr>
          <w:spacing w:val="-23"/>
          <w:lang w:val="ru-RU"/>
        </w:rPr>
        <w:t xml:space="preserve"> </w:t>
      </w:r>
      <w:r w:rsidRPr="004D4C2B">
        <w:rPr>
          <w:lang w:val="ru-RU"/>
        </w:rPr>
        <w:t>организации.</w:t>
      </w:r>
    </w:p>
    <w:p w:rsidR="002813AF" w:rsidRPr="004D4C2B" w:rsidRDefault="002813AF" w:rsidP="002813AF">
      <w:pPr>
        <w:pStyle w:val="a3"/>
        <w:ind w:right="119" w:firstLine="424"/>
        <w:rPr>
          <w:rFonts w:cs="Times New Roman"/>
          <w:lang w:val="ru-RU"/>
        </w:rPr>
      </w:pPr>
      <w:r>
        <w:t>ST</w:t>
      </w:r>
      <w:r w:rsidRPr="004D4C2B">
        <w:rPr>
          <w:lang w:val="ru-RU"/>
        </w:rPr>
        <w:t>-стратегии также строятся на сильных сторонах организации с целью противостояния угрозам, появляющимся в ее внешнем</w:t>
      </w:r>
      <w:r w:rsidRPr="004D4C2B">
        <w:rPr>
          <w:spacing w:val="-17"/>
          <w:lang w:val="ru-RU"/>
        </w:rPr>
        <w:t xml:space="preserve"> </w:t>
      </w:r>
      <w:r w:rsidRPr="004D4C2B">
        <w:rPr>
          <w:lang w:val="ru-RU"/>
        </w:rPr>
        <w:t>окружении.</w:t>
      </w:r>
    </w:p>
    <w:p w:rsidR="002813AF" w:rsidRPr="004D4C2B" w:rsidRDefault="002813AF" w:rsidP="002813AF">
      <w:pPr>
        <w:pStyle w:val="a3"/>
        <w:ind w:right="119" w:firstLine="424"/>
        <w:rPr>
          <w:rFonts w:cs="Times New Roman"/>
          <w:lang w:val="ru-RU"/>
        </w:rPr>
      </w:pPr>
      <w:r>
        <w:t>WO</w:t>
      </w:r>
      <w:r w:rsidRPr="004D4C2B">
        <w:rPr>
          <w:lang w:val="ru-RU"/>
        </w:rPr>
        <w:t>-стратегии связаны с попытками минимизировать слабые стороны организации с целью извле- чения преимуществ из внешних</w:t>
      </w:r>
      <w:r w:rsidRPr="004D4C2B">
        <w:rPr>
          <w:spacing w:val="-19"/>
          <w:lang w:val="ru-RU"/>
        </w:rPr>
        <w:t xml:space="preserve"> </w:t>
      </w:r>
      <w:r w:rsidRPr="004D4C2B">
        <w:rPr>
          <w:lang w:val="ru-RU"/>
        </w:rPr>
        <w:t>возможностей.</w:t>
      </w:r>
    </w:p>
    <w:p w:rsidR="002813AF" w:rsidRPr="004D4C2B" w:rsidRDefault="002813AF" w:rsidP="002813AF">
      <w:pPr>
        <w:pStyle w:val="a3"/>
        <w:ind w:right="119" w:firstLine="424"/>
        <w:rPr>
          <w:rFonts w:cs="Times New Roman"/>
          <w:lang w:val="ru-RU"/>
        </w:rPr>
      </w:pPr>
      <w:r>
        <w:t>WT</w:t>
      </w:r>
      <w:r w:rsidRPr="004D4C2B">
        <w:rPr>
          <w:lang w:val="ru-RU"/>
        </w:rPr>
        <w:t>-стратегии связаны с попытками минимизировать как слабые стороны организации, так и угро- зы, появляющиеся в ее внешне</w:t>
      </w:r>
      <w:r w:rsidRPr="004D4C2B">
        <w:rPr>
          <w:spacing w:val="-14"/>
          <w:lang w:val="ru-RU"/>
        </w:rPr>
        <w:t xml:space="preserve"> </w:t>
      </w:r>
      <w:r w:rsidRPr="004D4C2B">
        <w:rPr>
          <w:lang w:val="ru-RU"/>
        </w:rPr>
        <w:t>окружении.</w:t>
      </w:r>
    </w:p>
    <w:p w:rsidR="002813AF" w:rsidRPr="004D4C2B" w:rsidRDefault="002813AF" w:rsidP="002813AF">
      <w:pPr>
        <w:pStyle w:val="a5"/>
        <w:numPr>
          <w:ilvl w:val="0"/>
          <w:numId w:val="11"/>
        </w:numPr>
        <w:tabs>
          <w:tab w:val="left" w:pos="968"/>
        </w:tabs>
        <w:ind w:right="117" w:firstLine="42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Вариативное планирование, при котором пишутся три сценария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-кампании – оптимистиче- ский, реальный и</w:t>
      </w:r>
      <w:r w:rsidRPr="004D4C2B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пессимистический.</w:t>
      </w:r>
    </w:p>
    <w:p w:rsidR="002813AF" w:rsidRPr="004D4C2B" w:rsidRDefault="002813AF" w:rsidP="002813AF">
      <w:pPr>
        <w:pStyle w:val="a3"/>
        <w:ind w:right="118" w:firstLine="424"/>
        <w:jc w:val="both"/>
        <w:rPr>
          <w:rFonts w:cs="Times New Roman"/>
          <w:lang w:val="ru-RU"/>
        </w:rPr>
      </w:pPr>
      <w:r w:rsidRPr="004D4C2B">
        <w:rPr>
          <w:lang w:val="ru-RU"/>
        </w:rPr>
        <w:t xml:space="preserve">На этапе вариативного планирования необходимо оценить: является ли цель </w:t>
      </w:r>
      <w:r>
        <w:t>PR</w:t>
      </w:r>
      <w:r w:rsidRPr="004D4C2B">
        <w:rPr>
          <w:lang w:val="ru-RU"/>
        </w:rPr>
        <w:t xml:space="preserve">-кампании реально достижимой? Можно ли спланировать </w:t>
      </w:r>
      <w:r>
        <w:t>PR</w:t>
      </w:r>
      <w:r w:rsidRPr="004D4C2B">
        <w:rPr>
          <w:lang w:val="ru-RU"/>
        </w:rPr>
        <w:t xml:space="preserve">-кампанию для достижения этой цели? Ожидает ли эту </w:t>
      </w:r>
      <w:r>
        <w:t>PR</w:t>
      </w:r>
      <w:r w:rsidRPr="004D4C2B">
        <w:rPr>
          <w:lang w:val="ru-RU"/>
        </w:rPr>
        <w:t>- кампанию успех? Что способствует и что препятствует</w:t>
      </w:r>
      <w:r w:rsidRPr="004D4C2B">
        <w:rPr>
          <w:spacing w:val="-26"/>
          <w:lang w:val="ru-RU"/>
        </w:rPr>
        <w:t xml:space="preserve"> </w:t>
      </w:r>
      <w:r w:rsidRPr="004D4C2B">
        <w:rPr>
          <w:lang w:val="ru-RU"/>
        </w:rPr>
        <w:t>этому?</w:t>
      </w:r>
    </w:p>
    <w:p w:rsidR="002813AF" w:rsidRPr="004D4C2B" w:rsidRDefault="002813AF" w:rsidP="002813AF">
      <w:pPr>
        <w:pStyle w:val="a3"/>
        <w:ind w:left="532" w:right="119"/>
        <w:rPr>
          <w:rFonts w:cs="Times New Roman"/>
          <w:lang w:val="ru-RU"/>
        </w:rPr>
      </w:pPr>
      <w:r w:rsidRPr="004D4C2B">
        <w:rPr>
          <w:lang w:val="ru-RU"/>
        </w:rPr>
        <w:t>Все полученные данные в конечном итоге выявят исходную ситуацию и состояние</w:t>
      </w:r>
      <w:r w:rsidRPr="004D4C2B">
        <w:rPr>
          <w:spacing w:val="-31"/>
          <w:lang w:val="ru-RU"/>
        </w:rPr>
        <w:t xml:space="preserve"> </w:t>
      </w:r>
      <w:r w:rsidRPr="004D4C2B">
        <w:rPr>
          <w:lang w:val="ru-RU"/>
        </w:rPr>
        <w:t>проблемы.</w:t>
      </w:r>
    </w:p>
    <w:p w:rsidR="002813AF" w:rsidRPr="004D4C2B" w:rsidRDefault="002813AF" w:rsidP="002813AF">
      <w:pPr>
        <w:pStyle w:val="a5"/>
        <w:numPr>
          <w:ilvl w:val="0"/>
          <w:numId w:val="12"/>
        </w:numPr>
        <w:tabs>
          <w:tab w:val="left" w:pos="866"/>
        </w:tabs>
        <w:ind w:left="866" w:hanging="33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Планирование и программирование – на этой стадии необходимо определить следующие </w:t>
      </w:r>
      <w:r w:rsidRPr="004D4C2B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этапы</w:t>
      </w:r>
    </w:p>
    <w:p w:rsidR="002813AF" w:rsidRDefault="002813AF" w:rsidP="002813AF">
      <w:pPr>
        <w:pStyle w:val="a3"/>
        <w:spacing w:before="8"/>
        <w:ind w:right="119"/>
        <w:rPr>
          <w:rFonts w:cs="Times New Roman"/>
        </w:rPr>
      </w:pPr>
      <w:r>
        <w:t>PR-кампании:</w:t>
      </w:r>
    </w:p>
    <w:p w:rsidR="002813AF" w:rsidRPr="004D4C2B" w:rsidRDefault="002813AF" w:rsidP="002813AF">
      <w:pPr>
        <w:pStyle w:val="a5"/>
        <w:numPr>
          <w:ilvl w:val="0"/>
          <w:numId w:val="10"/>
        </w:numPr>
        <w:tabs>
          <w:tab w:val="left" w:pos="954"/>
        </w:tabs>
        <w:spacing w:before="7" w:line="247" w:lineRule="auto"/>
        <w:ind w:right="119" w:firstLine="42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Определение цели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-кампани – цели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-кампании дают представление о том, к чему нужно стремиться. Все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-мероприя-тия в своей основе имеют пять</w:t>
      </w:r>
      <w:r w:rsidRPr="004D4C2B">
        <w:rPr>
          <w:rFonts w:ascii="Times New Roman" w:eastAsia="Times New Roman" w:hAnsi="Times New Roman" w:cs="Times New Roman"/>
          <w:spacing w:val="-27"/>
          <w:sz w:val="24"/>
          <w:szCs w:val="24"/>
          <w:lang w:val="ru-RU"/>
        </w:rPr>
        <w:t xml:space="preserve"> 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целей:</w:t>
      </w:r>
    </w:p>
    <w:p w:rsidR="002813AF" w:rsidRPr="004D4C2B" w:rsidRDefault="002813AF" w:rsidP="002813AF">
      <w:pPr>
        <w:pStyle w:val="a5"/>
        <w:numPr>
          <w:ilvl w:val="0"/>
          <w:numId w:val="1"/>
        </w:numPr>
        <w:tabs>
          <w:tab w:val="left" w:pos="893"/>
        </w:tabs>
        <w:ind w:left="89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>позицирование</w:t>
      </w:r>
      <w:r w:rsidRPr="004D4C2B">
        <w:rPr>
          <w:rFonts w:ascii="Times New Roman" w:hAnsi="Times New Roman"/>
          <w:spacing w:val="-6"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>PR</w:t>
      </w:r>
      <w:r w:rsidRPr="004D4C2B">
        <w:rPr>
          <w:rFonts w:ascii="Times New Roman" w:hAnsi="Times New Roman"/>
          <w:sz w:val="24"/>
          <w:lang w:val="ru-RU"/>
        </w:rPr>
        <w:t>-объекта</w:t>
      </w:r>
      <w:r w:rsidRPr="004D4C2B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(создание</w:t>
      </w:r>
      <w:r w:rsidRPr="004D4C2B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и</w:t>
      </w:r>
      <w:r w:rsidRPr="004D4C2B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поддержание</w:t>
      </w:r>
      <w:r w:rsidRPr="004D4C2B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понятного</w:t>
      </w:r>
      <w:r w:rsidRPr="004D4C2B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клиентам</w:t>
      </w:r>
      <w:r w:rsidRPr="004D4C2B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образа,</w:t>
      </w:r>
      <w:r w:rsidRPr="004D4C2B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имиджа);</w:t>
      </w:r>
    </w:p>
    <w:p w:rsidR="002813AF" w:rsidRDefault="002813AF" w:rsidP="002813AF">
      <w:pPr>
        <w:pStyle w:val="a5"/>
        <w:numPr>
          <w:ilvl w:val="0"/>
          <w:numId w:val="1"/>
        </w:numPr>
        <w:tabs>
          <w:tab w:val="left" w:pos="893"/>
        </w:tabs>
        <w:spacing w:before="7"/>
        <w:ind w:left="8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возвышение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имиджа;</w:t>
      </w:r>
    </w:p>
    <w:p w:rsidR="002813AF" w:rsidRPr="004D4C2B" w:rsidRDefault="002813AF" w:rsidP="002813AF">
      <w:pPr>
        <w:pStyle w:val="a5"/>
        <w:numPr>
          <w:ilvl w:val="0"/>
          <w:numId w:val="1"/>
        </w:numPr>
        <w:tabs>
          <w:tab w:val="left" w:pos="893"/>
        </w:tabs>
        <w:spacing w:before="8" w:line="247" w:lineRule="auto"/>
        <w:ind w:right="119" w:firstLine="42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>антиреклама (всегда имеет целью снижение имиджа; уменьшение потока клиентов, инвестиций, снижение</w:t>
      </w:r>
      <w:r w:rsidRPr="004D4C2B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спроса);</w:t>
      </w:r>
    </w:p>
    <w:p w:rsidR="002813AF" w:rsidRDefault="002813AF" w:rsidP="002813AF">
      <w:pPr>
        <w:pStyle w:val="a5"/>
        <w:numPr>
          <w:ilvl w:val="0"/>
          <w:numId w:val="1"/>
        </w:numPr>
        <w:tabs>
          <w:tab w:val="left" w:pos="893"/>
          <w:tab w:val="left" w:pos="3112"/>
          <w:tab w:val="left" w:pos="4528"/>
          <w:tab w:val="left" w:pos="7014"/>
          <w:tab w:val="left" w:pos="10215"/>
        </w:tabs>
        <w:spacing w:line="275" w:lineRule="exact"/>
        <w:ind w:left="8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отстройка</w:t>
      </w:r>
      <w:r>
        <w:rPr>
          <w:rFonts w:ascii="Times New Roman" w:hAnsi="Times New Roman"/>
          <w:sz w:val="24"/>
        </w:rPr>
        <w:tab/>
        <w:t>от</w:t>
      </w:r>
      <w:r>
        <w:rPr>
          <w:rFonts w:ascii="Times New Roman" w:hAnsi="Times New Roman"/>
          <w:sz w:val="24"/>
        </w:rPr>
        <w:tab/>
        <w:t>конкурентов</w:t>
      </w:r>
      <w:r>
        <w:rPr>
          <w:rFonts w:ascii="Times New Roman" w:hAnsi="Times New Roman"/>
          <w:sz w:val="24"/>
        </w:rPr>
        <w:tab/>
        <w:t>(позиционирование</w:t>
      </w:r>
      <w:r>
        <w:rPr>
          <w:rFonts w:ascii="Times New Roman" w:hAnsi="Times New Roman"/>
          <w:sz w:val="24"/>
        </w:rPr>
        <w:tab/>
        <w:t>своего</w:t>
      </w:r>
    </w:p>
    <w:p w:rsidR="002813AF" w:rsidRPr="004D4C2B" w:rsidRDefault="002813AF" w:rsidP="002813AF">
      <w:pPr>
        <w:pStyle w:val="a3"/>
        <w:spacing w:before="8"/>
        <w:ind w:right="119"/>
        <w:rPr>
          <w:rFonts w:cs="Times New Roman"/>
          <w:lang w:val="ru-RU"/>
        </w:rPr>
      </w:pPr>
      <w:r>
        <w:t>PR</w:t>
      </w:r>
      <w:r w:rsidRPr="004D4C2B">
        <w:rPr>
          <w:lang w:val="ru-RU"/>
        </w:rPr>
        <w:t>-объекта на фоне конкурентов, то есть возвышение одного имиджа при снижении</w:t>
      </w:r>
      <w:r w:rsidRPr="004D4C2B">
        <w:rPr>
          <w:spacing w:val="-34"/>
          <w:lang w:val="ru-RU"/>
        </w:rPr>
        <w:t xml:space="preserve"> </w:t>
      </w:r>
      <w:r w:rsidRPr="004D4C2B">
        <w:rPr>
          <w:lang w:val="ru-RU"/>
        </w:rPr>
        <w:t>другого);</w:t>
      </w:r>
    </w:p>
    <w:p w:rsidR="002813AF" w:rsidRPr="004D4C2B" w:rsidRDefault="002813AF" w:rsidP="002813AF">
      <w:pPr>
        <w:pStyle w:val="a5"/>
        <w:numPr>
          <w:ilvl w:val="0"/>
          <w:numId w:val="1"/>
        </w:numPr>
        <w:tabs>
          <w:tab w:val="left" w:pos="893"/>
        </w:tabs>
        <w:spacing w:before="8"/>
        <w:ind w:left="89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>контрреклама (возвышение уже пошатнувшегося имиджа, восстановление</w:t>
      </w:r>
      <w:r w:rsidRPr="004D4C2B">
        <w:rPr>
          <w:rFonts w:ascii="Times New Roman" w:hAnsi="Times New Roman"/>
          <w:spacing w:val="-39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доверия).</w:t>
      </w:r>
    </w:p>
    <w:p w:rsidR="002813AF" w:rsidRPr="004D4C2B" w:rsidRDefault="002813AF" w:rsidP="002813AF">
      <w:pPr>
        <w:pStyle w:val="a3"/>
        <w:spacing w:before="8" w:line="247" w:lineRule="auto"/>
        <w:ind w:right="116" w:firstLine="424"/>
        <w:jc w:val="both"/>
        <w:rPr>
          <w:rFonts w:cs="Times New Roman"/>
          <w:lang w:val="ru-RU"/>
        </w:rPr>
      </w:pPr>
      <w:r w:rsidRPr="004D4C2B">
        <w:rPr>
          <w:lang w:val="ru-RU"/>
        </w:rPr>
        <w:t xml:space="preserve">В общем, все цели </w:t>
      </w:r>
      <w:r>
        <w:t>PR</w:t>
      </w:r>
      <w:r w:rsidRPr="004D4C2B">
        <w:rPr>
          <w:lang w:val="ru-RU"/>
        </w:rPr>
        <w:t xml:space="preserve">-кампании направлены на создание благоприятного общественного мнения и завоевание расположения конкретного целевого сегмента. Средством достижения этих целей является развитие коммуникации (связей с общественностью) через проведение различного рода </w:t>
      </w:r>
      <w:r>
        <w:t>PR</w:t>
      </w:r>
      <w:r w:rsidRPr="004D4C2B">
        <w:rPr>
          <w:lang w:val="ru-RU"/>
        </w:rPr>
        <w:t>- мероприятий и</w:t>
      </w:r>
      <w:r w:rsidRPr="004D4C2B">
        <w:rPr>
          <w:spacing w:val="-2"/>
          <w:lang w:val="ru-RU"/>
        </w:rPr>
        <w:t xml:space="preserve"> </w:t>
      </w:r>
      <w:r w:rsidRPr="004D4C2B">
        <w:rPr>
          <w:lang w:val="ru-RU"/>
        </w:rPr>
        <w:t>рекламы.</w:t>
      </w:r>
    </w:p>
    <w:p w:rsidR="002813AF" w:rsidRPr="004D4C2B" w:rsidRDefault="002813AF" w:rsidP="002813AF">
      <w:pPr>
        <w:spacing w:line="247" w:lineRule="auto"/>
        <w:jc w:val="both"/>
        <w:rPr>
          <w:rFonts w:ascii="Times New Roman" w:eastAsia="Times New Roman" w:hAnsi="Times New Roman" w:cs="Times New Roman"/>
          <w:lang w:val="ru-RU"/>
        </w:rPr>
        <w:sectPr w:rsidR="002813AF" w:rsidRPr="004D4C2B">
          <w:pgSz w:w="11900" w:h="16840"/>
          <w:pgMar w:top="520" w:right="440" w:bottom="280" w:left="460" w:header="720" w:footer="720" w:gutter="0"/>
          <w:cols w:space="720"/>
        </w:sectPr>
      </w:pPr>
    </w:p>
    <w:p w:rsidR="002813AF" w:rsidRPr="004D4C2B" w:rsidRDefault="002813AF" w:rsidP="002813AF">
      <w:pPr>
        <w:pStyle w:val="a5"/>
        <w:numPr>
          <w:ilvl w:val="0"/>
          <w:numId w:val="10"/>
        </w:numPr>
        <w:tabs>
          <w:tab w:val="left" w:pos="2146"/>
          <w:tab w:val="left" w:pos="4198"/>
          <w:tab w:val="left" w:pos="5727"/>
          <w:tab w:val="left" w:pos="7512"/>
          <w:tab w:val="left" w:pos="8339"/>
          <w:tab w:val="left" w:pos="9423"/>
        </w:tabs>
        <w:spacing w:before="44" w:line="247" w:lineRule="auto"/>
        <w:ind w:right="117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Определение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целевой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аудитории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–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при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4D4C2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планировании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-кампании необходимо четко определить целевую аудиторию.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-специалист работает не с любой аудиторией, а с определенной частью большого сообщества людей, с одним из сегментов массы людей, взятых как потребителей конкретных товаров и услуг и т.п. Сегментирование общественности проис- ходит по следующим важным</w:t>
      </w:r>
      <w:r w:rsidRPr="004D4C2B">
        <w:rPr>
          <w:rFonts w:ascii="Times New Roman" w:eastAsia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критериям:</w:t>
      </w:r>
    </w:p>
    <w:p w:rsidR="002813AF" w:rsidRDefault="002813AF" w:rsidP="002813AF">
      <w:pPr>
        <w:pStyle w:val="a5"/>
        <w:numPr>
          <w:ilvl w:val="0"/>
          <w:numId w:val="1"/>
        </w:numPr>
        <w:tabs>
          <w:tab w:val="left" w:pos="893"/>
        </w:tabs>
        <w:ind w:left="8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географический – местоположение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людей;</w:t>
      </w:r>
    </w:p>
    <w:p w:rsidR="002813AF" w:rsidRPr="004D4C2B" w:rsidRDefault="002813AF" w:rsidP="002813AF">
      <w:pPr>
        <w:pStyle w:val="a5"/>
        <w:numPr>
          <w:ilvl w:val="0"/>
          <w:numId w:val="1"/>
        </w:numPr>
        <w:tabs>
          <w:tab w:val="left" w:pos="893"/>
        </w:tabs>
        <w:spacing w:before="8"/>
        <w:ind w:left="89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демографический – пол, доход, возраст, семейное положение,</w:t>
      </w:r>
      <w:r w:rsidRPr="004D4C2B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образование;</w:t>
      </w:r>
    </w:p>
    <w:p w:rsidR="002813AF" w:rsidRPr="004D4C2B" w:rsidRDefault="002813AF" w:rsidP="002813AF">
      <w:pPr>
        <w:pStyle w:val="a5"/>
        <w:numPr>
          <w:ilvl w:val="0"/>
          <w:numId w:val="1"/>
        </w:numPr>
        <w:tabs>
          <w:tab w:val="left" w:pos="893"/>
        </w:tabs>
        <w:spacing w:before="7"/>
        <w:ind w:left="89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психографический – психологические особенности и образ</w:t>
      </w:r>
      <w:r w:rsidRPr="004D4C2B">
        <w:rPr>
          <w:rFonts w:ascii="Times New Roman" w:eastAsia="Times New Roman" w:hAnsi="Times New Roman" w:cs="Times New Roman"/>
          <w:spacing w:val="-25"/>
          <w:sz w:val="24"/>
          <w:szCs w:val="24"/>
          <w:lang w:val="ru-RU"/>
        </w:rPr>
        <w:t xml:space="preserve"> 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жизни;</w:t>
      </w:r>
    </w:p>
    <w:p w:rsidR="002813AF" w:rsidRPr="004D4C2B" w:rsidRDefault="002813AF" w:rsidP="002813AF">
      <w:pPr>
        <w:pStyle w:val="a5"/>
        <w:numPr>
          <w:ilvl w:val="0"/>
          <w:numId w:val="1"/>
        </w:numPr>
        <w:tabs>
          <w:tab w:val="left" w:pos="893"/>
        </w:tabs>
        <w:spacing w:before="8"/>
        <w:ind w:left="89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социально-экономический – уровень доходов, род занятий, уровень</w:t>
      </w:r>
      <w:r w:rsidRPr="004D4C2B">
        <w:rPr>
          <w:rFonts w:ascii="Times New Roman" w:eastAsia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образования;</w:t>
      </w:r>
    </w:p>
    <w:p w:rsidR="002813AF" w:rsidRPr="004D4C2B" w:rsidRDefault="002813AF" w:rsidP="002813AF">
      <w:pPr>
        <w:pStyle w:val="a5"/>
        <w:numPr>
          <w:ilvl w:val="0"/>
          <w:numId w:val="1"/>
        </w:numPr>
        <w:tabs>
          <w:tab w:val="left" w:pos="893"/>
        </w:tabs>
        <w:spacing w:before="8" w:line="247" w:lineRule="auto"/>
        <w:ind w:right="119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поведенческий – уровень знаний о продукте, характер использования продукта или реакция на него.</w:t>
      </w:r>
    </w:p>
    <w:p w:rsidR="002813AF" w:rsidRPr="004D4C2B" w:rsidRDefault="002813AF" w:rsidP="002813AF">
      <w:pPr>
        <w:pStyle w:val="a5"/>
        <w:numPr>
          <w:ilvl w:val="0"/>
          <w:numId w:val="10"/>
        </w:numPr>
        <w:tabs>
          <w:tab w:val="left" w:pos="959"/>
        </w:tabs>
        <w:ind w:right="119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Определение задач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-кампании – задачи должны подробно описывать ключевые результаты, которые необходимо достичь в каждой общественной группе, а также последовательность выполнения программы, сроки и масштаб действий, необходимых для достижения намеченных программных</w:t>
      </w:r>
      <w:r w:rsidRPr="004D4C2B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целей.</w:t>
      </w:r>
    </w:p>
    <w:p w:rsidR="002813AF" w:rsidRPr="004D4C2B" w:rsidRDefault="002813AF" w:rsidP="002813AF">
      <w:pPr>
        <w:pStyle w:val="a3"/>
        <w:ind w:left="532" w:right="119"/>
        <w:rPr>
          <w:rFonts w:cs="Times New Roman"/>
          <w:lang w:val="ru-RU"/>
        </w:rPr>
      </w:pPr>
      <w:r w:rsidRPr="004D4C2B">
        <w:rPr>
          <w:lang w:val="ru-RU"/>
        </w:rPr>
        <w:t xml:space="preserve">Для составления задач </w:t>
      </w:r>
      <w:r>
        <w:t>PR</w:t>
      </w:r>
      <w:r w:rsidRPr="004D4C2B">
        <w:rPr>
          <w:lang w:val="ru-RU"/>
        </w:rPr>
        <w:t>-кампании необходимо использовать следующие</w:t>
      </w:r>
      <w:r w:rsidRPr="004D4C2B">
        <w:rPr>
          <w:spacing w:val="-15"/>
          <w:lang w:val="ru-RU"/>
        </w:rPr>
        <w:t xml:space="preserve"> </w:t>
      </w:r>
      <w:r w:rsidRPr="004D4C2B">
        <w:rPr>
          <w:lang w:val="ru-RU"/>
        </w:rPr>
        <w:t>рекомендации:</w:t>
      </w:r>
    </w:p>
    <w:p w:rsidR="002813AF" w:rsidRPr="004D4C2B" w:rsidRDefault="002813AF" w:rsidP="002813AF">
      <w:pPr>
        <w:pStyle w:val="a5"/>
        <w:numPr>
          <w:ilvl w:val="0"/>
          <w:numId w:val="1"/>
        </w:numPr>
        <w:tabs>
          <w:tab w:val="left" w:pos="893"/>
        </w:tabs>
        <w:ind w:left="89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>начать с трех вариантов движения к заданному результату: "увеличить", "уменьшить", и</w:t>
      </w:r>
      <w:r w:rsidRPr="004D4C2B">
        <w:rPr>
          <w:rFonts w:ascii="Times New Roman" w:hAnsi="Times New Roman"/>
          <w:spacing w:val="52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"сохра-</w:t>
      </w:r>
    </w:p>
    <w:p w:rsidR="002813AF" w:rsidRDefault="002813AF" w:rsidP="002813AF">
      <w:pPr>
        <w:pStyle w:val="a3"/>
        <w:ind w:right="119"/>
        <w:rPr>
          <w:rFonts w:cs="Times New Roman"/>
        </w:rPr>
      </w:pPr>
      <w:r>
        <w:t>нить".</w:t>
      </w:r>
    </w:p>
    <w:p w:rsidR="002813AF" w:rsidRPr="004D4C2B" w:rsidRDefault="002813AF" w:rsidP="002813AF">
      <w:pPr>
        <w:pStyle w:val="a5"/>
        <w:numPr>
          <w:ilvl w:val="0"/>
          <w:numId w:val="1"/>
        </w:numPr>
        <w:tabs>
          <w:tab w:val="left" w:pos="893"/>
        </w:tabs>
        <w:ind w:left="89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>указать желаемый результат</w:t>
      </w:r>
      <w:r w:rsidRPr="004D4C2B">
        <w:rPr>
          <w:rFonts w:ascii="Times New Roman" w:hAnsi="Times New Roman"/>
          <w:spacing w:val="-13"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>PR</w:t>
      </w:r>
      <w:r w:rsidRPr="004D4C2B">
        <w:rPr>
          <w:rFonts w:ascii="Times New Roman" w:hAnsi="Times New Roman"/>
          <w:sz w:val="24"/>
          <w:lang w:val="ru-RU"/>
        </w:rPr>
        <w:t>-кампании;</w:t>
      </w:r>
    </w:p>
    <w:p w:rsidR="002813AF" w:rsidRPr="004D4C2B" w:rsidRDefault="002813AF" w:rsidP="002813AF">
      <w:pPr>
        <w:pStyle w:val="a5"/>
        <w:numPr>
          <w:ilvl w:val="0"/>
          <w:numId w:val="1"/>
        </w:numPr>
        <w:tabs>
          <w:tab w:val="left" w:pos="893"/>
        </w:tabs>
        <w:ind w:left="89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>определить точную дату, к которой должен быть получен конкретный</w:t>
      </w:r>
      <w:r w:rsidRPr="004D4C2B">
        <w:rPr>
          <w:rFonts w:ascii="Times New Roman" w:hAnsi="Times New Roman"/>
          <w:spacing w:val="-28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результат.</w:t>
      </w:r>
    </w:p>
    <w:p w:rsidR="002813AF" w:rsidRPr="004D4C2B" w:rsidRDefault="002813AF" w:rsidP="002813AF">
      <w:pPr>
        <w:pStyle w:val="a3"/>
        <w:ind w:left="532" w:right="119"/>
        <w:rPr>
          <w:rFonts w:cs="Times New Roman"/>
          <w:lang w:val="ru-RU"/>
        </w:rPr>
      </w:pPr>
      <w:r w:rsidRPr="004D4C2B">
        <w:rPr>
          <w:lang w:val="ru-RU"/>
        </w:rPr>
        <w:t>Итак,</w:t>
      </w:r>
      <w:r w:rsidRPr="004D4C2B">
        <w:rPr>
          <w:spacing w:val="-5"/>
          <w:lang w:val="ru-RU"/>
        </w:rPr>
        <w:t xml:space="preserve"> </w:t>
      </w:r>
      <w:r w:rsidRPr="004D4C2B">
        <w:rPr>
          <w:lang w:val="ru-RU"/>
        </w:rPr>
        <w:t>задачи</w:t>
      </w:r>
      <w:r w:rsidRPr="004D4C2B">
        <w:rPr>
          <w:spacing w:val="-5"/>
          <w:lang w:val="ru-RU"/>
        </w:rPr>
        <w:t xml:space="preserve"> </w:t>
      </w:r>
      <w:r w:rsidRPr="004D4C2B">
        <w:rPr>
          <w:lang w:val="ru-RU"/>
        </w:rPr>
        <w:t>являются</w:t>
      </w:r>
      <w:r w:rsidRPr="004D4C2B">
        <w:rPr>
          <w:spacing w:val="-4"/>
          <w:lang w:val="ru-RU"/>
        </w:rPr>
        <w:t xml:space="preserve"> </w:t>
      </w:r>
      <w:r w:rsidRPr="004D4C2B">
        <w:rPr>
          <w:lang w:val="ru-RU"/>
        </w:rPr>
        <w:t>основой</w:t>
      </w:r>
      <w:r w:rsidRPr="004D4C2B">
        <w:rPr>
          <w:spacing w:val="-5"/>
          <w:lang w:val="ru-RU"/>
        </w:rPr>
        <w:t xml:space="preserve"> </w:t>
      </w:r>
      <w:r w:rsidRPr="004D4C2B">
        <w:rPr>
          <w:lang w:val="ru-RU"/>
        </w:rPr>
        <w:t>для</w:t>
      </w:r>
      <w:r w:rsidRPr="004D4C2B">
        <w:rPr>
          <w:spacing w:val="-5"/>
          <w:lang w:val="ru-RU"/>
        </w:rPr>
        <w:t xml:space="preserve"> </w:t>
      </w:r>
      <w:r w:rsidRPr="004D4C2B">
        <w:rPr>
          <w:lang w:val="ru-RU"/>
        </w:rPr>
        <w:t>разработки</w:t>
      </w:r>
      <w:r w:rsidRPr="004D4C2B">
        <w:rPr>
          <w:spacing w:val="-5"/>
          <w:lang w:val="ru-RU"/>
        </w:rPr>
        <w:t xml:space="preserve"> </w:t>
      </w:r>
      <w:r w:rsidRPr="004D4C2B">
        <w:rPr>
          <w:lang w:val="ru-RU"/>
        </w:rPr>
        <w:t>и</w:t>
      </w:r>
      <w:r w:rsidRPr="004D4C2B">
        <w:rPr>
          <w:spacing w:val="-5"/>
          <w:lang w:val="ru-RU"/>
        </w:rPr>
        <w:t xml:space="preserve"> </w:t>
      </w:r>
      <w:r w:rsidRPr="004D4C2B">
        <w:rPr>
          <w:lang w:val="ru-RU"/>
        </w:rPr>
        <w:t>последующей</w:t>
      </w:r>
      <w:r w:rsidRPr="004D4C2B">
        <w:rPr>
          <w:spacing w:val="-5"/>
          <w:lang w:val="ru-RU"/>
        </w:rPr>
        <w:t xml:space="preserve"> </w:t>
      </w:r>
      <w:r w:rsidRPr="004D4C2B">
        <w:rPr>
          <w:lang w:val="ru-RU"/>
        </w:rPr>
        <w:t>реализации</w:t>
      </w:r>
      <w:r w:rsidRPr="004D4C2B">
        <w:rPr>
          <w:spacing w:val="-5"/>
          <w:lang w:val="ru-RU"/>
        </w:rPr>
        <w:t xml:space="preserve"> </w:t>
      </w:r>
      <w:r w:rsidRPr="004D4C2B">
        <w:rPr>
          <w:lang w:val="ru-RU"/>
        </w:rPr>
        <w:t>стратегии</w:t>
      </w:r>
      <w:r w:rsidRPr="004D4C2B">
        <w:rPr>
          <w:spacing w:val="-5"/>
          <w:lang w:val="ru-RU"/>
        </w:rPr>
        <w:t xml:space="preserve"> </w:t>
      </w:r>
      <w:r w:rsidRPr="004D4C2B">
        <w:rPr>
          <w:lang w:val="ru-RU"/>
        </w:rPr>
        <w:t>и</w:t>
      </w:r>
      <w:r w:rsidRPr="004D4C2B">
        <w:rPr>
          <w:spacing w:val="-5"/>
          <w:lang w:val="ru-RU"/>
        </w:rPr>
        <w:t xml:space="preserve"> </w:t>
      </w:r>
      <w:r w:rsidRPr="004D4C2B">
        <w:rPr>
          <w:lang w:val="ru-RU"/>
        </w:rPr>
        <w:t>тактики.</w:t>
      </w:r>
    </w:p>
    <w:p w:rsidR="002813AF" w:rsidRPr="004D4C2B" w:rsidRDefault="002813AF" w:rsidP="002813AF">
      <w:pPr>
        <w:pStyle w:val="a5"/>
        <w:numPr>
          <w:ilvl w:val="0"/>
          <w:numId w:val="12"/>
        </w:numPr>
        <w:tabs>
          <w:tab w:val="left" w:pos="852"/>
        </w:tabs>
        <w:ind w:right="116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Действия и коммуникации – третий этап представляет собой практическое воплощение разрабо- ток, сделанных на первых двух этапах. После того как выявлена проблема и разработана методика ее решения, наступает этап планирования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-акции и осуществления коммуникаций. Эта стадия включает в себя определение следующих элементов</w:t>
      </w:r>
      <w:r w:rsidRPr="004D4C2B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-кампании:</w:t>
      </w:r>
    </w:p>
    <w:p w:rsidR="002813AF" w:rsidRPr="004D4C2B" w:rsidRDefault="002813AF" w:rsidP="002813AF">
      <w:pPr>
        <w:pStyle w:val="a5"/>
        <w:numPr>
          <w:ilvl w:val="0"/>
          <w:numId w:val="9"/>
        </w:numPr>
        <w:tabs>
          <w:tab w:val="left" w:pos="935"/>
        </w:tabs>
        <w:ind w:right="118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 xml:space="preserve">Определение стратегии действий (как и когда необходимо проводить </w:t>
      </w:r>
      <w:r>
        <w:rPr>
          <w:rFonts w:ascii="Times New Roman" w:hAnsi="Times New Roman"/>
          <w:sz w:val="24"/>
        </w:rPr>
        <w:t>PR</w:t>
      </w:r>
      <w:r w:rsidRPr="004D4C2B">
        <w:rPr>
          <w:rFonts w:ascii="Times New Roman" w:hAnsi="Times New Roman"/>
          <w:sz w:val="24"/>
          <w:lang w:val="ru-RU"/>
        </w:rPr>
        <w:t xml:space="preserve">-акции). Стратегия </w:t>
      </w:r>
      <w:r>
        <w:rPr>
          <w:rFonts w:ascii="Times New Roman" w:hAnsi="Times New Roman"/>
          <w:sz w:val="24"/>
        </w:rPr>
        <w:t>PR</w:t>
      </w:r>
      <w:r w:rsidRPr="004D4C2B">
        <w:rPr>
          <w:rFonts w:ascii="Times New Roman" w:hAnsi="Times New Roman"/>
          <w:sz w:val="24"/>
          <w:lang w:val="ru-RU"/>
        </w:rPr>
        <w:t xml:space="preserve">- акции обычно включает в себя изменение образа компании. Эти изменения нацелены на достижение целей </w:t>
      </w:r>
      <w:r>
        <w:rPr>
          <w:rFonts w:ascii="Times New Roman" w:hAnsi="Times New Roman"/>
          <w:sz w:val="24"/>
        </w:rPr>
        <w:t>PR</w:t>
      </w:r>
      <w:r w:rsidRPr="004D4C2B">
        <w:rPr>
          <w:rFonts w:ascii="Times New Roman" w:hAnsi="Times New Roman"/>
          <w:sz w:val="24"/>
          <w:lang w:val="ru-RU"/>
        </w:rPr>
        <w:t xml:space="preserve">-кампании, но в тоже время они отвечают запросам и потребностям всех целевых аудиторий компании. То есть, </w:t>
      </w:r>
      <w:r>
        <w:rPr>
          <w:rFonts w:ascii="Times New Roman" w:hAnsi="Times New Roman"/>
          <w:sz w:val="24"/>
        </w:rPr>
        <w:t>PR</w:t>
      </w:r>
      <w:r w:rsidRPr="004D4C2B">
        <w:rPr>
          <w:rFonts w:ascii="Times New Roman" w:hAnsi="Times New Roman"/>
          <w:sz w:val="24"/>
          <w:lang w:val="ru-RU"/>
        </w:rPr>
        <w:t>-акция отвечает взаимным интересам компании и ее целевых</w:t>
      </w:r>
      <w:r w:rsidRPr="004D4C2B">
        <w:rPr>
          <w:rFonts w:ascii="Times New Roman" w:hAnsi="Times New Roman"/>
          <w:spacing w:val="-28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аудиторий.</w:t>
      </w:r>
    </w:p>
    <w:p w:rsidR="002813AF" w:rsidRDefault="002813AF" w:rsidP="002813AF">
      <w:pPr>
        <w:pStyle w:val="a5"/>
        <w:numPr>
          <w:ilvl w:val="0"/>
          <w:numId w:val="9"/>
        </w:numPr>
        <w:tabs>
          <w:tab w:val="left" w:pos="976"/>
        </w:tabs>
        <w:ind w:right="11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C2B">
        <w:rPr>
          <w:rFonts w:ascii="Times New Roman" w:hAnsi="Times New Roman"/>
          <w:sz w:val="24"/>
          <w:lang w:val="ru-RU"/>
        </w:rPr>
        <w:t xml:space="preserve">Определение стратегии коммуникаций (о чем необходимо </w:t>
      </w:r>
      <w:r w:rsidRPr="004D4C2B">
        <w:rPr>
          <w:rFonts w:ascii="Times New Roman" w:hAnsi="Times New Roman"/>
          <w:spacing w:val="-3"/>
          <w:sz w:val="24"/>
          <w:lang w:val="ru-RU"/>
        </w:rPr>
        <w:t xml:space="preserve">проинформировать общественность </w:t>
      </w:r>
      <w:r w:rsidRPr="004D4C2B">
        <w:rPr>
          <w:rFonts w:ascii="Times New Roman" w:hAnsi="Times New Roman"/>
          <w:sz w:val="24"/>
          <w:lang w:val="ru-RU"/>
        </w:rPr>
        <w:t xml:space="preserve">для </w:t>
      </w:r>
      <w:r w:rsidRPr="004D4C2B">
        <w:rPr>
          <w:rFonts w:ascii="Times New Roman" w:hAnsi="Times New Roman"/>
          <w:spacing w:val="-3"/>
          <w:sz w:val="24"/>
          <w:lang w:val="ru-RU"/>
        </w:rPr>
        <w:t xml:space="preserve">достижения результатов, установленных </w:t>
      </w:r>
      <w:r>
        <w:rPr>
          <w:rFonts w:ascii="Times New Roman" w:hAnsi="Times New Roman"/>
          <w:spacing w:val="-3"/>
          <w:sz w:val="24"/>
        </w:rPr>
        <w:t>PR</w:t>
      </w:r>
      <w:r w:rsidRPr="004D4C2B">
        <w:rPr>
          <w:rFonts w:ascii="Times New Roman" w:hAnsi="Times New Roman"/>
          <w:spacing w:val="-3"/>
          <w:sz w:val="24"/>
          <w:lang w:val="ru-RU"/>
        </w:rPr>
        <w:t xml:space="preserve">-кампанией; какие средства массовой информации лучше всего </w:t>
      </w:r>
      <w:r w:rsidRPr="004D4C2B">
        <w:rPr>
          <w:rFonts w:ascii="Times New Roman" w:hAnsi="Times New Roman"/>
          <w:sz w:val="24"/>
          <w:lang w:val="ru-RU"/>
        </w:rPr>
        <w:t xml:space="preserve">передадут эту </w:t>
      </w:r>
      <w:r w:rsidRPr="004D4C2B">
        <w:rPr>
          <w:rFonts w:ascii="Times New Roman" w:hAnsi="Times New Roman"/>
          <w:spacing w:val="-3"/>
          <w:sz w:val="24"/>
          <w:lang w:val="ru-RU"/>
        </w:rPr>
        <w:t xml:space="preserve">информацию целевой аудитории). </w:t>
      </w:r>
      <w:r>
        <w:rPr>
          <w:rFonts w:ascii="Times New Roman" w:hAnsi="Times New Roman"/>
          <w:spacing w:val="-3"/>
          <w:sz w:val="24"/>
        </w:rPr>
        <w:t xml:space="preserve">Стратегия осуществления коммуникаций пресле- </w:t>
      </w:r>
      <w:r>
        <w:rPr>
          <w:rFonts w:ascii="Times New Roman" w:hAnsi="Times New Roman"/>
          <w:sz w:val="24"/>
        </w:rPr>
        <w:t>дует следующие</w:t>
      </w:r>
      <w:r>
        <w:rPr>
          <w:rFonts w:ascii="Times New Roman" w:hAnsi="Times New Roman"/>
          <w:spacing w:val="-44"/>
          <w:sz w:val="24"/>
        </w:rPr>
        <w:t xml:space="preserve"> </w:t>
      </w:r>
      <w:r>
        <w:rPr>
          <w:rFonts w:ascii="Times New Roman" w:hAnsi="Times New Roman"/>
          <w:sz w:val="24"/>
        </w:rPr>
        <w:t>цели:</w:t>
      </w:r>
    </w:p>
    <w:p w:rsidR="002813AF" w:rsidRPr="004D4C2B" w:rsidRDefault="002813AF" w:rsidP="002813AF">
      <w:pPr>
        <w:pStyle w:val="a5"/>
        <w:numPr>
          <w:ilvl w:val="0"/>
          <w:numId w:val="1"/>
        </w:numPr>
        <w:tabs>
          <w:tab w:val="left" w:pos="893"/>
        </w:tabs>
        <w:ind w:left="89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>информирование</w:t>
      </w:r>
      <w:r w:rsidRPr="004D4C2B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внутренней</w:t>
      </w:r>
      <w:r w:rsidRPr="004D4C2B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и</w:t>
      </w:r>
      <w:r w:rsidRPr="004D4C2B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внешней</w:t>
      </w:r>
      <w:r w:rsidRPr="004D4C2B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целевой</w:t>
      </w:r>
      <w:r w:rsidRPr="004D4C2B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аудитории</w:t>
      </w:r>
      <w:r w:rsidRPr="004D4C2B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о</w:t>
      </w:r>
      <w:r w:rsidRPr="004D4C2B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действиях</w:t>
      </w:r>
      <w:r w:rsidRPr="004D4C2B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компании;</w:t>
      </w:r>
    </w:p>
    <w:p w:rsidR="002813AF" w:rsidRPr="004D4C2B" w:rsidRDefault="002813AF" w:rsidP="002813AF">
      <w:pPr>
        <w:pStyle w:val="a5"/>
        <w:numPr>
          <w:ilvl w:val="0"/>
          <w:numId w:val="1"/>
        </w:numPr>
        <w:tabs>
          <w:tab w:val="left" w:pos="893"/>
        </w:tabs>
        <w:ind w:left="89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>убеждение целевой аудитории в необходимости поддержать или принять действия</w:t>
      </w:r>
      <w:r w:rsidRPr="004D4C2B">
        <w:rPr>
          <w:rFonts w:ascii="Times New Roman" w:hAnsi="Times New Roman"/>
          <w:spacing w:val="-15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компании;</w:t>
      </w:r>
    </w:p>
    <w:p w:rsidR="002813AF" w:rsidRPr="004D4C2B" w:rsidRDefault="002813AF" w:rsidP="002813AF">
      <w:pPr>
        <w:pStyle w:val="a5"/>
        <w:numPr>
          <w:ilvl w:val="0"/>
          <w:numId w:val="1"/>
        </w:numPr>
        <w:tabs>
          <w:tab w:val="left" w:pos="893"/>
        </w:tabs>
        <w:ind w:left="89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>разъяснение общественности, каким образом она может превратить свои намерения в</w:t>
      </w:r>
      <w:r w:rsidRPr="004D4C2B">
        <w:rPr>
          <w:rFonts w:ascii="Times New Roman" w:hAnsi="Times New Roman"/>
          <w:spacing w:val="-29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действия.</w:t>
      </w:r>
    </w:p>
    <w:p w:rsidR="002813AF" w:rsidRPr="004D4C2B" w:rsidRDefault="002813AF" w:rsidP="002813AF">
      <w:pPr>
        <w:pStyle w:val="a5"/>
        <w:numPr>
          <w:ilvl w:val="0"/>
          <w:numId w:val="9"/>
        </w:numPr>
        <w:tabs>
          <w:tab w:val="left" w:pos="935"/>
        </w:tabs>
        <w:ind w:right="117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 xml:space="preserve">План реализации </w:t>
      </w:r>
      <w:r>
        <w:rPr>
          <w:rFonts w:ascii="Times New Roman" w:hAnsi="Times New Roman"/>
          <w:sz w:val="24"/>
        </w:rPr>
        <w:t>PR</w:t>
      </w:r>
      <w:r w:rsidRPr="004D4C2B">
        <w:rPr>
          <w:rFonts w:ascii="Times New Roman" w:hAnsi="Times New Roman"/>
          <w:sz w:val="24"/>
          <w:lang w:val="ru-RU"/>
        </w:rPr>
        <w:t xml:space="preserve">-кампании (кто отвечает за выполнение каждого пункта </w:t>
      </w:r>
      <w:r>
        <w:rPr>
          <w:rFonts w:ascii="Times New Roman" w:hAnsi="Times New Roman"/>
          <w:sz w:val="24"/>
        </w:rPr>
        <w:t>PR</w:t>
      </w:r>
      <w:r w:rsidRPr="004D4C2B">
        <w:rPr>
          <w:rFonts w:ascii="Times New Roman" w:hAnsi="Times New Roman"/>
          <w:sz w:val="24"/>
          <w:lang w:val="ru-RU"/>
        </w:rPr>
        <w:t>-кампании и ус- тановление связей с общественностью; какова последовательность действий; каковы расходы на выпол- нение программы?" На данном этапе разрабатывается план конкретных тактических мероприятий с ука- занием сроков, ответственных за исполнение, расходов на их</w:t>
      </w:r>
      <w:r w:rsidRPr="004D4C2B">
        <w:rPr>
          <w:rFonts w:ascii="Times New Roman" w:hAnsi="Times New Roman"/>
          <w:spacing w:val="-20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реализацию.</w:t>
      </w:r>
    </w:p>
    <w:p w:rsidR="002813AF" w:rsidRPr="004D4C2B" w:rsidRDefault="002813AF" w:rsidP="002813AF">
      <w:pPr>
        <w:pStyle w:val="a3"/>
        <w:ind w:right="117" w:firstLine="424"/>
        <w:jc w:val="both"/>
        <w:rPr>
          <w:rFonts w:cs="Times New Roman"/>
          <w:lang w:val="ru-RU"/>
        </w:rPr>
      </w:pPr>
      <w:r w:rsidRPr="004D4C2B">
        <w:rPr>
          <w:lang w:val="ru-RU"/>
        </w:rPr>
        <w:t xml:space="preserve">Реализация </w:t>
      </w:r>
      <w:r>
        <w:t>PR</w:t>
      </w:r>
      <w:r w:rsidRPr="004D4C2B">
        <w:rPr>
          <w:lang w:val="ru-RU"/>
        </w:rPr>
        <w:t>-кампании не только способствует популярности фирме, но и стимулирует много- гранный процесс</w:t>
      </w:r>
      <w:r w:rsidRPr="004D4C2B">
        <w:rPr>
          <w:spacing w:val="-12"/>
          <w:lang w:val="ru-RU"/>
        </w:rPr>
        <w:t xml:space="preserve"> </w:t>
      </w:r>
      <w:r w:rsidRPr="004D4C2B">
        <w:rPr>
          <w:lang w:val="ru-RU"/>
        </w:rPr>
        <w:t>сбыта.</w:t>
      </w:r>
    </w:p>
    <w:p w:rsidR="002813AF" w:rsidRPr="004D4C2B" w:rsidRDefault="002813AF" w:rsidP="002813AF">
      <w:pPr>
        <w:pStyle w:val="a3"/>
        <w:ind w:right="116" w:firstLine="424"/>
        <w:jc w:val="both"/>
        <w:rPr>
          <w:rFonts w:cs="Times New Roman"/>
          <w:lang w:val="ru-RU"/>
        </w:rPr>
      </w:pPr>
      <w:r w:rsidRPr="004D4C2B">
        <w:rPr>
          <w:lang w:val="ru-RU"/>
        </w:rPr>
        <w:t xml:space="preserve">Самым сложным направлением в успешной реализации </w:t>
      </w:r>
      <w:r>
        <w:t>PR</w:t>
      </w:r>
      <w:r w:rsidRPr="004D4C2B">
        <w:rPr>
          <w:lang w:val="ru-RU"/>
        </w:rPr>
        <w:t>-кампаний является творческая разра- ботка содержания рекламных материалов, подготовка их к показу на телевидении, радио и в прессе. Реклама на телевидении становится все более конкурентоспособной по мере возрастания количества телеканалов.</w:t>
      </w:r>
    </w:p>
    <w:p w:rsidR="002813AF" w:rsidRPr="004D4C2B" w:rsidRDefault="002813AF" w:rsidP="002813AF">
      <w:pPr>
        <w:pStyle w:val="a3"/>
        <w:ind w:right="119" w:firstLine="424"/>
        <w:jc w:val="both"/>
        <w:rPr>
          <w:rFonts w:cs="Times New Roman"/>
          <w:lang w:val="ru-RU"/>
        </w:rPr>
      </w:pPr>
      <w:r w:rsidRPr="004D4C2B">
        <w:rPr>
          <w:lang w:val="ru-RU"/>
        </w:rPr>
        <w:t xml:space="preserve">Специалисты, проводящие </w:t>
      </w:r>
      <w:r>
        <w:t>PR</w:t>
      </w:r>
      <w:r w:rsidRPr="004D4C2B">
        <w:rPr>
          <w:lang w:val="ru-RU"/>
        </w:rPr>
        <w:t>-кампанию с использованием телевидения, должны придерживаться следующих</w:t>
      </w:r>
      <w:r w:rsidRPr="004D4C2B">
        <w:rPr>
          <w:spacing w:val="-2"/>
          <w:lang w:val="ru-RU"/>
        </w:rPr>
        <w:t xml:space="preserve"> </w:t>
      </w:r>
      <w:r w:rsidRPr="004D4C2B">
        <w:rPr>
          <w:lang w:val="ru-RU"/>
        </w:rPr>
        <w:t>рекомендаций:</w:t>
      </w:r>
    </w:p>
    <w:p w:rsidR="002813AF" w:rsidRPr="004D4C2B" w:rsidRDefault="002813AF" w:rsidP="002813AF">
      <w:pPr>
        <w:pStyle w:val="a5"/>
        <w:numPr>
          <w:ilvl w:val="0"/>
          <w:numId w:val="1"/>
        </w:numPr>
        <w:tabs>
          <w:tab w:val="left" w:pos="893"/>
        </w:tabs>
        <w:ind w:right="118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>картинка должна говорить сама за себя. При подготовке и показе видеоролика в нем всегда должны присутствовать герой, товар, изделие, каждый из которых или все вмести смогут формировать мнение зрителей в нужном для вас направлении. Идея, не подкрепленная конкретными изображениями (картинками), очень трудно проникает в сознание</w:t>
      </w:r>
      <w:r w:rsidRPr="004D4C2B">
        <w:rPr>
          <w:rFonts w:ascii="Times New Roman" w:hAnsi="Times New Roman"/>
          <w:spacing w:val="-19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слушателей;</w:t>
      </w:r>
    </w:p>
    <w:p w:rsidR="002813AF" w:rsidRPr="004D4C2B" w:rsidRDefault="002813AF" w:rsidP="002813AF">
      <w:pPr>
        <w:pStyle w:val="a5"/>
        <w:numPr>
          <w:ilvl w:val="0"/>
          <w:numId w:val="1"/>
        </w:numPr>
        <w:tabs>
          <w:tab w:val="left" w:pos="893"/>
        </w:tabs>
        <w:ind w:right="120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>необходимо демонстрировать свой товар или услугу в действии. Дополнительные данные всегда способствуют эффективному восприятию</w:t>
      </w:r>
      <w:r w:rsidRPr="004D4C2B">
        <w:rPr>
          <w:rFonts w:ascii="Times New Roman" w:hAnsi="Times New Roman"/>
          <w:spacing w:val="-32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информации;</w:t>
      </w:r>
    </w:p>
    <w:p w:rsidR="002813AF" w:rsidRPr="004D4C2B" w:rsidRDefault="002813AF" w:rsidP="002813AF">
      <w:pPr>
        <w:pStyle w:val="a5"/>
        <w:numPr>
          <w:ilvl w:val="0"/>
          <w:numId w:val="1"/>
        </w:numPr>
        <w:tabs>
          <w:tab w:val="left" w:pos="893"/>
        </w:tabs>
        <w:ind w:left="89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>необходимо использовать в рекламе узнаваемые</w:t>
      </w:r>
      <w:r w:rsidRPr="004D4C2B">
        <w:rPr>
          <w:rFonts w:ascii="Times New Roman" w:hAnsi="Times New Roman"/>
          <w:spacing w:val="-25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типажи;</w:t>
      </w:r>
    </w:p>
    <w:p w:rsidR="002813AF" w:rsidRPr="004D4C2B" w:rsidRDefault="002813AF" w:rsidP="002813AF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2813AF" w:rsidRPr="004D4C2B">
          <w:pgSz w:w="11900" w:h="16840"/>
          <w:pgMar w:top="520" w:right="440" w:bottom="280" w:left="460" w:header="720" w:footer="720" w:gutter="0"/>
          <w:cols w:space="720"/>
        </w:sectPr>
      </w:pPr>
    </w:p>
    <w:p w:rsidR="002813AF" w:rsidRPr="004D4C2B" w:rsidRDefault="002813AF" w:rsidP="002813AF">
      <w:pPr>
        <w:pStyle w:val="a5"/>
        <w:numPr>
          <w:ilvl w:val="0"/>
          <w:numId w:val="1"/>
        </w:numPr>
        <w:tabs>
          <w:tab w:val="left" w:pos="893"/>
        </w:tabs>
        <w:spacing w:before="44"/>
        <w:ind w:right="118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lastRenderedPageBreak/>
        <w:t>не следует упоминать своих конкурентов в рекламе. В современной рекламе это просматривает- ся все чаще. Проблема здесь в том, что зрители легче запоминают название фирмы вашего конкурента или его</w:t>
      </w:r>
      <w:r w:rsidRPr="004D4C2B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товара;</w:t>
      </w:r>
    </w:p>
    <w:p w:rsidR="002813AF" w:rsidRPr="004D4C2B" w:rsidRDefault="002813AF" w:rsidP="002813AF">
      <w:pPr>
        <w:pStyle w:val="a5"/>
        <w:numPr>
          <w:ilvl w:val="0"/>
          <w:numId w:val="1"/>
        </w:numPr>
        <w:tabs>
          <w:tab w:val="left" w:pos="893"/>
        </w:tabs>
        <w:ind w:right="116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>продолжительность видеоролика должна быть не менее 30 с и не более 1 мин, но по содержа- тельности, красочному оформлению и музыкальному сопровождению видеоролик должен быть на- стоящим произведением</w:t>
      </w:r>
      <w:r w:rsidRPr="004D4C2B">
        <w:rPr>
          <w:rFonts w:ascii="Times New Roman" w:hAnsi="Times New Roman"/>
          <w:spacing w:val="-13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искусства;</w:t>
      </w:r>
    </w:p>
    <w:p w:rsidR="002813AF" w:rsidRPr="004D4C2B" w:rsidRDefault="002813AF" w:rsidP="002813AF">
      <w:pPr>
        <w:pStyle w:val="a5"/>
        <w:numPr>
          <w:ilvl w:val="0"/>
          <w:numId w:val="1"/>
        </w:numPr>
        <w:tabs>
          <w:tab w:val="left" w:pos="893"/>
        </w:tabs>
        <w:ind w:left="89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>необходимо иметь в рекламе завязку, кульминацию и</w:t>
      </w:r>
      <w:r w:rsidRPr="004D4C2B">
        <w:rPr>
          <w:rFonts w:ascii="Times New Roman" w:hAnsi="Times New Roman"/>
          <w:spacing w:val="-23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развязку.</w:t>
      </w:r>
    </w:p>
    <w:p w:rsidR="002813AF" w:rsidRPr="004D4C2B" w:rsidRDefault="002813AF" w:rsidP="002813AF">
      <w:pPr>
        <w:pStyle w:val="a3"/>
        <w:ind w:right="118" w:firstLine="424"/>
        <w:jc w:val="both"/>
        <w:rPr>
          <w:rFonts w:cs="Times New Roman"/>
          <w:lang w:val="ru-RU"/>
        </w:rPr>
      </w:pPr>
      <w:r w:rsidRPr="004D4C2B">
        <w:rPr>
          <w:lang w:val="ru-RU"/>
        </w:rPr>
        <w:t>Необходимо тщательно продумать каждый из этих элементов. Зрители должны иметь возможность их увязать воедино, понять суть дела и ваш способ решения проблемы. Им должны быть понятны не только ваши предложения, но и выгода, которую они смогут при этом</w:t>
      </w:r>
      <w:r w:rsidRPr="004D4C2B">
        <w:rPr>
          <w:spacing w:val="-40"/>
          <w:lang w:val="ru-RU"/>
        </w:rPr>
        <w:t xml:space="preserve"> </w:t>
      </w:r>
      <w:r w:rsidRPr="004D4C2B">
        <w:rPr>
          <w:lang w:val="ru-RU"/>
        </w:rPr>
        <w:t>получить.</w:t>
      </w:r>
    </w:p>
    <w:p w:rsidR="002813AF" w:rsidRPr="004D4C2B" w:rsidRDefault="002813AF" w:rsidP="002813AF">
      <w:pPr>
        <w:pStyle w:val="a3"/>
        <w:ind w:right="117" w:firstLine="424"/>
        <w:jc w:val="both"/>
        <w:rPr>
          <w:rFonts w:cs="Times New Roman"/>
          <w:lang w:val="ru-RU"/>
        </w:rPr>
      </w:pPr>
      <w:r w:rsidRPr="004D4C2B">
        <w:rPr>
          <w:lang w:val="ru-RU"/>
        </w:rPr>
        <w:t>При этом очень важно сразу же захватить внимание слушателей. В течение первых двух секунд зритель решает смотреть рекламу или переключиться на следующий канал. В самом начале необходимо дать название фирмы или рекламируемого товара, а потом можно еще раз</w:t>
      </w:r>
      <w:r w:rsidRPr="004D4C2B">
        <w:rPr>
          <w:spacing w:val="-35"/>
          <w:lang w:val="ru-RU"/>
        </w:rPr>
        <w:t xml:space="preserve"> </w:t>
      </w:r>
      <w:r w:rsidRPr="004D4C2B">
        <w:rPr>
          <w:lang w:val="ru-RU"/>
        </w:rPr>
        <w:t>повторить.</w:t>
      </w:r>
    </w:p>
    <w:p w:rsidR="002813AF" w:rsidRPr="004D4C2B" w:rsidRDefault="002813AF" w:rsidP="002813AF">
      <w:pPr>
        <w:pStyle w:val="a3"/>
        <w:ind w:right="117" w:firstLine="424"/>
        <w:jc w:val="both"/>
        <w:rPr>
          <w:rFonts w:cs="Times New Roman"/>
          <w:lang w:val="ru-RU"/>
        </w:rPr>
      </w:pPr>
      <w:r w:rsidRPr="004D4C2B">
        <w:rPr>
          <w:lang w:val="ru-RU"/>
        </w:rPr>
        <w:t>Каждое слово играет свою роль. Даже когда люди не смотрят на экран, они слушают текст. Реклам- ный текст должен быть доказательным, логичным и убедительным с соблюдением краткости и лако- ничности. Поэтому продуманные рекламные тексты в сопровождении закадрового голоса приносят ог- ромную популярность. Очень хорошо воспринимаются зрителями известные пословицы, поговорки, например "скупой платит дважды" и т.п. Желательно, чтобы рекламный текст преподносился и с чувст- вом</w:t>
      </w:r>
      <w:r w:rsidRPr="004D4C2B">
        <w:rPr>
          <w:spacing w:val="-3"/>
          <w:lang w:val="ru-RU"/>
        </w:rPr>
        <w:t xml:space="preserve"> </w:t>
      </w:r>
      <w:r w:rsidRPr="004D4C2B">
        <w:rPr>
          <w:lang w:val="ru-RU"/>
        </w:rPr>
        <w:t>юмора.</w:t>
      </w:r>
    </w:p>
    <w:p w:rsidR="002813AF" w:rsidRPr="004D4C2B" w:rsidRDefault="002813AF" w:rsidP="002813AF">
      <w:pPr>
        <w:pStyle w:val="a3"/>
        <w:ind w:right="118" w:firstLine="424"/>
        <w:jc w:val="both"/>
        <w:rPr>
          <w:rFonts w:cs="Times New Roman"/>
          <w:lang w:val="ru-RU"/>
        </w:rPr>
      </w:pPr>
      <w:r w:rsidRPr="004D4C2B">
        <w:rPr>
          <w:lang w:val="ru-RU"/>
        </w:rPr>
        <w:t>Бесконечная и частая повторяемость одной и той же рекламы в процессе показа кинофильма, спор- тивных соревнований, информационных и других передач делает ее излишне назойливой, раздражает телезрителей и приносит противоположный результат. Во всем должна присутствовать мера. Практика рекламной деятельности имеет много наглядных примеров, когда реклама из двигателя прогресса пре- вращалась</w:t>
      </w:r>
      <w:r w:rsidRPr="004D4C2B">
        <w:rPr>
          <w:spacing w:val="-5"/>
          <w:lang w:val="ru-RU"/>
        </w:rPr>
        <w:t xml:space="preserve"> </w:t>
      </w:r>
      <w:r w:rsidRPr="004D4C2B">
        <w:rPr>
          <w:lang w:val="ru-RU"/>
        </w:rPr>
        <w:t>в</w:t>
      </w:r>
      <w:r w:rsidRPr="004D4C2B">
        <w:rPr>
          <w:spacing w:val="-5"/>
          <w:lang w:val="ru-RU"/>
        </w:rPr>
        <w:t xml:space="preserve"> </w:t>
      </w:r>
      <w:r w:rsidRPr="004D4C2B">
        <w:rPr>
          <w:lang w:val="ru-RU"/>
        </w:rPr>
        <w:t>антирекламу,</w:t>
      </w:r>
      <w:r w:rsidRPr="004D4C2B">
        <w:rPr>
          <w:spacing w:val="-4"/>
          <w:lang w:val="ru-RU"/>
        </w:rPr>
        <w:t xml:space="preserve"> </w:t>
      </w:r>
      <w:r w:rsidRPr="004D4C2B">
        <w:rPr>
          <w:lang w:val="ru-RU"/>
        </w:rPr>
        <w:t>обезличивающую</w:t>
      </w:r>
      <w:r w:rsidRPr="004D4C2B">
        <w:rPr>
          <w:spacing w:val="-4"/>
          <w:lang w:val="ru-RU"/>
        </w:rPr>
        <w:t xml:space="preserve"> </w:t>
      </w:r>
      <w:r w:rsidRPr="004D4C2B">
        <w:rPr>
          <w:lang w:val="ru-RU"/>
        </w:rPr>
        <w:t>все</w:t>
      </w:r>
      <w:r w:rsidRPr="004D4C2B">
        <w:rPr>
          <w:spacing w:val="-4"/>
          <w:lang w:val="ru-RU"/>
        </w:rPr>
        <w:t xml:space="preserve"> </w:t>
      </w:r>
      <w:r w:rsidRPr="004D4C2B">
        <w:rPr>
          <w:lang w:val="ru-RU"/>
        </w:rPr>
        <w:t>достижения</w:t>
      </w:r>
      <w:r w:rsidRPr="004D4C2B">
        <w:rPr>
          <w:spacing w:val="-3"/>
          <w:lang w:val="ru-RU"/>
        </w:rPr>
        <w:t xml:space="preserve"> </w:t>
      </w:r>
      <w:r w:rsidRPr="004D4C2B">
        <w:rPr>
          <w:lang w:val="ru-RU"/>
        </w:rPr>
        <w:t>и</w:t>
      </w:r>
      <w:r w:rsidRPr="004D4C2B">
        <w:rPr>
          <w:spacing w:val="-6"/>
          <w:lang w:val="ru-RU"/>
        </w:rPr>
        <w:t xml:space="preserve"> </w:t>
      </w:r>
      <w:r w:rsidRPr="004D4C2B">
        <w:rPr>
          <w:lang w:val="ru-RU"/>
        </w:rPr>
        <w:t>усилия</w:t>
      </w:r>
      <w:r w:rsidRPr="004D4C2B">
        <w:rPr>
          <w:spacing w:val="-4"/>
          <w:lang w:val="ru-RU"/>
        </w:rPr>
        <w:t xml:space="preserve"> </w:t>
      </w:r>
      <w:r w:rsidRPr="004D4C2B">
        <w:rPr>
          <w:lang w:val="ru-RU"/>
        </w:rPr>
        <w:t>коллектива</w:t>
      </w:r>
      <w:r w:rsidRPr="004D4C2B">
        <w:rPr>
          <w:spacing w:val="-3"/>
          <w:lang w:val="ru-RU"/>
        </w:rPr>
        <w:t xml:space="preserve"> </w:t>
      </w:r>
      <w:r w:rsidRPr="004D4C2B">
        <w:rPr>
          <w:lang w:val="ru-RU"/>
        </w:rPr>
        <w:t>фирмы</w:t>
      </w:r>
      <w:r w:rsidRPr="004D4C2B">
        <w:rPr>
          <w:spacing w:val="-4"/>
          <w:lang w:val="ru-RU"/>
        </w:rPr>
        <w:t xml:space="preserve"> </w:t>
      </w:r>
      <w:r w:rsidRPr="004D4C2B">
        <w:rPr>
          <w:lang w:val="ru-RU"/>
        </w:rPr>
        <w:t>или</w:t>
      </w:r>
      <w:r w:rsidRPr="004D4C2B">
        <w:rPr>
          <w:spacing w:val="-4"/>
          <w:lang w:val="ru-RU"/>
        </w:rPr>
        <w:t xml:space="preserve"> </w:t>
      </w:r>
      <w:r w:rsidRPr="004D4C2B">
        <w:rPr>
          <w:lang w:val="ru-RU"/>
        </w:rPr>
        <w:t>компании.</w:t>
      </w:r>
    </w:p>
    <w:p w:rsidR="002813AF" w:rsidRPr="004D4C2B" w:rsidRDefault="002813AF" w:rsidP="002813A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813AF" w:rsidRPr="004D4C2B" w:rsidRDefault="002813AF" w:rsidP="002813A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813AF" w:rsidRDefault="002813AF" w:rsidP="002813AF">
      <w:pPr>
        <w:pStyle w:val="a5"/>
        <w:numPr>
          <w:ilvl w:val="1"/>
          <w:numId w:val="15"/>
        </w:numPr>
        <w:tabs>
          <w:tab w:val="left" w:pos="3823"/>
        </w:tabs>
        <w:ind w:left="38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Оценка эффективности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PR-кампании</w:t>
      </w:r>
    </w:p>
    <w:p w:rsidR="002813AF" w:rsidRDefault="002813AF" w:rsidP="002813A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813AF" w:rsidRPr="004D4C2B" w:rsidRDefault="002813AF" w:rsidP="002813AF">
      <w:pPr>
        <w:pStyle w:val="a3"/>
        <w:ind w:right="117" w:firstLine="424"/>
        <w:jc w:val="both"/>
        <w:rPr>
          <w:rFonts w:cs="Times New Roman"/>
          <w:lang w:val="ru-RU"/>
        </w:rPr>
      </w:pPr>
      <w:r w:rsidRPr="004D4C2B">
        <w:rPr>
          <w:lang w:val="ru-RU"/>
        </w:rPr>
        <w:t xml:space="preserve">Заключительный этап </w:t>
      </w:r>
      <w:r>
        <w:rPr>
          <w:rFonts w:cs="Times New Roman"/>
        </w:rPr>
        <w:t>PR</w:t>
      </w:r>
      <w:r w:rsidRPr="004D4C2B">
        <w:rPr>
          <w:rFonts w:cs="Times New Roman"/>
          <w:lang w:val="ru-RU"/>
        </w:rPr>
        <w:t>-</w:t>
      </w:r>
      <w:r w:rsidRPr="004D4C2B">
        <w:rPr>
          <w:lang w:val="ru-RU"/>
        </w:rPr>
        <w:t xml:space="preserve">кампании </w:t>
      </w:r>
      <w:r w:rsidRPr="004D4C2B">
        <w:rPr>
          <w:rFonts w:cs="Times New Roman"/>
          <w:lang w:val="ru-RU"/>
        </w:rPr>
        <w:t xml:space="preserve">– </w:t>
      </w:r>
      <w:r w:rsidRPr="004D4C2B">
        <w:rPr>
          <w:lang w:val="ru-RU"/>
        </w:rPr>
        <w:t xml:space="preserve">оценка </w:t>
      </w:r>
      <w:r>
        <w:rPr>
          <w:rFonts w:cs="Times New Roman"/>
        </w:rPr>
        <w:t>PR</w:t>
      </w:r>
      <w:r w:rsidRPr="004D4C2B">
        <w:rPr>
          <w:rFonts w:cs="Times New Roman"/>
          <w:lang w:val="ru-RU"/>
        </w:rPr>
        <w:t>-</w:t>
      </w:r>
      <w:r w:rsidRPr="004D4C2B">
        <w:rPr>
          <w:lang w:val="ru-RU"/>
        </w:rPr>
        <w:t>программы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 xml:space="preserve">цель которой </w:t>
      </w:r>
      <w:r w:rsidRPr="004D4C2B">
        <w:rPr>
          <w:rFonts w:cs="Times New Roman"/>
          <w:lang w:val="ru-RU"/>
        </w:rPr>
        <w:t xml:space="preserve">– </w:t>
      </w:r>
      <w:r w:rsidRPr="004D4C2B">
        <w:rPr>
          <w:lang w:val="ru-RU"/>
        </w:rPr>
        <w:t xml:space="preserve">получить как можно больше информации о влиянии данной </w:t>
      </w:r>
      <w:r>
        <w:rPr>
          <w:rFonts w:cs="Times New Roman"/>
        </w:rPr>
        <w:t>PR</w:t>
      </w:r>
      <w:r w:rsidRPr="004D4C2B">
        <w:rPr>
          <w:rFonts w:cs="Times New Roman"/>
          <w:lang w:val="ru-RU"/>
        </w:rPr>
        <w:t>-</w:t>
      </w:r>
      <w:r w:rsidRPr="004D4C2B">
        <w:rPr>
          <w:lang w:val="ru-RU"/>
        </w:rPr>
        <w:t>кампании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сделать вывод о ее эффективности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устранить не</w:t>
      </w:r>
      <w:r w:rsidRPr="004D4C2B">
        <w:rPr>
          <w:rFonts w:cs="Times New Roman"/>
          <w:lang w:val="ru-RU"/>
        </w:rPr>
        <w:t xml:space="preserve">- </w:t>
      </w:r>
      <w:r w:rsidRPr="004D4C2B">
        <w:rPr>
          <w:lang w:val="ru-RU"/>
        </w:rPr>
        <w:t>достатки</w:t>
      </w:r>
      <w:r w:rsidRPr="004D4C2B">
        <w:rPr>
          <w:rFonts w:cs="Times New Roman"/>
          <w:lang w:val="ru-RU"/>
        </w:rPr>
        <w:t xml:space="preserve">. </w:t>
      </w:r>
      <w:r w:rsidRPr="004D4C2B">
        <w:rPr>
          <w:lang w:val="ru-RU"/>
        </w:rPr>
        <w:t>Существует три уровня проведения оценочного исследования</w:t>
      </w:r>
      <w:r w:rsidRPr="004D4C2B">
        <w:rPr>
          <w:rFonts w:cs="Times New Roman"/>
          <w:lang w:val="ru-RU"/>
        </w:rPr>
        <w:t xml:space="preserve">: </w:t>
      </w:r>
      <w:r w:rsidRPr="004D4C2B">
        <w:rPr>
          <w:lang w:val="ru-RU"/>
        </w:rPr>
        <w:t>оценка подготовки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 xml:space="preserve">реализации и воздействия </w:t>
      </w:r>
      <w:r>
        <w:rPr>
          <w:rFonts w:cs="Times New Roman"/>
        </w:rPr>
        <w:t>PR</w:t>
      </w:r>
      <w:r w:rsidRPr="004D4C2B">
        <w:rPr>
          <w:rFonts w:cs="Times New Roman"/>
          <w:lang w:val="ru-RU"/>
        </w:rPr>
        <w:t>-</w:t>
      </w:r>
      <w:r w:rsidRPr="004D4C2B">
        <w:rPr>
          <w:lang w:val="ru-RU"/>
        </w:rPr>
        <w:t>программы</w:t>
      </w:r>
      <w:r w:rsidRPr="004D4C2B">
        <w:rPr>
          <w:rFonts w:cs="Times New Roman"/>
          <w:lang w:val="ru-RU"/>
        </w:rPr>
        <w:t xml:space="preserve">. </w:t>
      </w:r>
      <w:r w:rsidRPr="004D4C2B">
        <w:rPr>
          <w:lang w:val="ru-RU"/>
        </w:rPr>
        <w:t>Оценка программы не может быть полной без изучения критериев каждо</w:t>
      </w:r>
      <w:r w:rsidRPr="004D4C2B">
        <w:rPr>
          <w:rFonts w:cs="Times New Roman"/>
          <w:lang w:val="ru-RU"/>
        </w:rPr>
        <w:t xml:space="preserve">- </w:t>
      </w:r>
      <w:r w:rsidRPr="004D4C2B">
        <w:rPr>
          <w:lang w:val="ru-RU"/>
        </w:rPr>
        <w:t>го</w:t>
      </w:r>
      <w:r w:rsidRPr="004D4C2B">
        <w:rPr>
          <w:spacing w:val="-6"/>
          <w:lang w:val="ru-RU"/>
        </w:rPr>
        <w:t xml:space="preserve"> </w:t>
      </w:r>
      <w:r w:rsidRPr="004D4C2B">
        <w:rPr>
          <w:lang w:val="ru-RU"/>
        </w:rPr>
        <w:t>уровня</w:t>
      </w:r>
      <w:r w:rsidRPr="004D4C2B">
        <w:rPr>
          <w:rFonts w:cs="Times New Roman"/>
          <w:lang w:val="ru-RU"/>
        </w:rPr>
        <w:t>.</w:t>
      </w:r>
    </w:p>
    <w:p w:rsidR="002813AF" w:rsidRPr="004D4C2B" w:rsidRDefault="002813AF" w:rsidP="002813AF">
      <w:pPr>
        <w:pStyle w:val="a3"/>
        <w:ind w:left="532" w:right="119"/>
        <w:rPr>
          <w:rFonts w:cs="Times New Roman"/>
          <w:lang w:val="ru-RU"/>
        </w:rPr>
      </w:pPr>
      <w:r w:rsidRPr="004D4C2B">
        <w:rPr>
          <w:lang w:val="ru-RU"/>
        </w:rPr>
        <w:t xml:space="preserve">При подготовке </w:t>
      </w:r>
      <w:r>
        <w:t>PR</w:t>
      </w:r>
      <w:r w:rsidRPr="004D4C2B">
        <w:rPr>
          <w:lang w:val="ru-RU"/>
        </w:rPr>
        <w:t>-кампании</w:t>
      </w:r>
      <w:r w:rsidRPr="004D4C2B">
        <w:rPr>
          <w:spacing w:val="-13"/>
          <w:lang w:val="ru-RU"/>
        </w:rPr>
        <w:t xml:space="preserve"> </w:t>
      </w:r>
      <w:r w:rsidRPr="004D4C2B">
        <w:rPr>
          <w:lang w:val="ru-RU"/>
        </w:rPr>
        <w:t>анализируется:</w:t>
      </w:r>
    </w:p>
    <w:p w:rsidR="002813AF" w:rsidRPr="004D4C2B" w:rsidRDefault="002813AF" w:rsidP="002813AF">
      <w:pPr>
        <w:pStyle w:val="a5"/>
        <w:numPr>
          <w:ilvl w:val="1"/>
          <w:numId w:val="9"/>
        </w:numPr>
        <w:tabs>
          <w:tab w:val="left" w:pos="1036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>адекватность исходной информации разрабатываемой</w:t>
      </w:r>
      <w:r w:rsidRPr="004D4C2B">
        <w:rPr>
          <w:rFonts w:ascii="Times New Roman" w:hAnsi="Times New Roman"/>
          <w:spacing w:val="-27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программе;</w:t>
      </w:r>
    </w:p>
    <w:p w:rsidR="002813AF" w:rsidRDefault="002813AF" w:rsidP="002813AF">
      <w:pPr>
        <w:pStyle w:val="a5"/>
        <w:numPr>
          <w:ilvl w:val="1"/>
          <w:numId w:val="9"/>
        </w:numPr>
        <w:tabs>
          <w:tab w:val="left" w:pos="1036"/>
          <w:tab w:val="left" w:pos="3859"/>
          <w:tab w:val="left" w:pos="6563"/>
          <w:tab w:val="left" w:pos="9179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соответствие</w:t>
      </w:r>
      <w:r>
        <w:rPr>
          <w:rFonts w:ascii="Times New Roman" w:hAnsi="Times New Roman"/>
          <w:sz w:val="24"/>
        </w:rPr>
        <w:tab/>
        <w:t>содержания</w:t>
      </w:r>
      <w:r>
        <w:rPr>
          <w:rFonts w:ascii="Times New Roman" w:hAnsi="Times New Roman"/>
          <w:sz w:val="24"/>
        </w:rPr>
        <w:tab/>
        <w:t>сообщения</w:t>
      </w:r>
      <w:r>
        <w:rPr>
          <w:rFonts w:ascii="Times New Roman" w:hAnsi="Times New Roman"/>
          <w:sz w:val="24"/>
        </w:rPr>
        <w:tab/>
        <w:t>осуществляемой</w:t>
      </w:r>
    </w:p>
    <w:p w:rsidR="002813AF" w:rsidRDefault="002813AF" w:rsidP="002813AF">
      <w:pPr>
        <w:pStyle w:val="a3"/>
        <w:ind w:right="119"/>
        <w:rPr>
          <w:rFonts w:cs="Times New Roman"/>
        </w:rPr>
      </w:pPr>
      <w:r>
        <w:t>PR-акции;</w:t>
      </w:r>
    </w:p>
    <w:p w:rsidR="002813AF" w:rsidRPr="004D4C2B" w:rsidRDefault="002813AF" w:rsidP="002813AF">
      <w:pPr>
        <w:pStyle w:val="a5"/>
        <w:numPr>
          <w:ilvl w:val="1"/>
          <w:numId w:val="9"/>
        </w:numPr>
        <w:tabs>
          <w:tab w:val="left" w:pos="1036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>качество подачи сообщения осуществляемой</w:t>
      </w:r>
      <w:r w:rsidRPr="004D4C2B">
        <w:rPr>
          <w:rFonts w:ascii="Times New Roman" w:hAnsi="Times New Roman"/>
          <w:spacing w:val="-31"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>PR</w:t>
      </w:r>
      <w:r w:rsidRPr="004D4C2B">
        <w:rPr>
          <w:rFonts w:ascii="Times New Roman" w:hAnsi="Times New Roman"/>
          <w:sz w:val="24"/>
          <w:lang w:val="ru-RU"/>
        </w:rPr>
        <w:t>-акции.</w:t>
      </w:r>
    </w:p>
    <w:p w:rsidR="002813AF" w:rsidRPr="004D4C2B" w:rsidRDefault="002813AF" w:rsidP="002813AF">
      <w:pPr>
        <w:pStyle w:val="a3"/>
        <w:ind w:left="532" w:right="119"/>
        <w:rPr>
          <w:rFonts w:cs="Times New Roman"/>
          <w:lang w:val="ru-RU"/>
        </w:rPr>
      </w:pPr>
      <w:r w:rsidRPr="004D4C2B">
        <w:rPr>
          <w:lang w:val="ru-RU"/>
        </w:rPr>
        <w:t>Оценка реализации направлена на учет показателей, включающих</w:t>
      </w:r>
      <w:r w:rsidRPr="004D4C2B">
        <w:rPr>
          <w:spacing w:val="-38"/>
          <w:lang w:val="ru-RU"/>
        </w:rPr>
        <w:t xml:space="preserve"> </w:t>
      </w:r>
      <w:r w:rsidRPr="004D4C2B">
        <w:rPr>
          <w:lang w:val="ru-RU"/>
        </w:rPr>
        <w:t>количество:</w:t>
      </w:r>
    </w:p>
    <w:p w:rsidR="002813AF" w:rsidRDefault="002813AF" w:rsidP="002813AF">
      <w:pPr>
        <w:pStyle w:val="a5"/>
        <w:numPr>
          <w:ilvl w:val="0"/>
          <w:numId w:val="8"/>
        </w:numPr>
        <w:tabs>
          <w:tab w:val="left" w:pos="1036"/>
          <w:tab w:val="left" w:pos="3471"/>
          <w:tab w:val="left" w:pos="5929"/>
          <w:tab w:val="left" w:pos="7708"/>
          <w:tab w:val="left" w:pos="9067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сообщений,</w:t>
      </w:r>
      <w:r>
        <w:rPr>
          <w:rFonts w:ascii="Times New Roman" w:hAnsi="Times New Roman"/>
          <w:sz w:val="24"/>
        </w:rPr>
        <w:tab/>
        <w:t>переданных</w:t>
      </w:r>
      <w:r>
        <w:rPr>
          <w:rFonts w:ascii="Times New Roman" w:hAnsi="Times New Roman"/>
          <w:sz w:val="24"/>
        </w:rPr>
        <w:tab/>
        <w:t>СМИ</w:t>
      </w:r>
      <w:r>
        <w:rPr>
          <w:rFonts w:ascii="Times New Roman" w:hAnsi="Times New Roman"/>
          <w:sz w:val="24"/>
        </w:rPr>
        <w:tab/>
        <w:t>и</w:t>
      </w:r>
      <w:r>
        <w:rPr>
          <w:rFonts w:ascii="Times New Roman" w:hAnsi="Times New Roman"/>
          <w:sz w:val="24"/>
        </w:rPr>
        <w:tab/>
        <w:t>запланированных</w:t>
      </w:r>
    </w:p>
    <w:p w:rsidR="002813AF" w:rsidRDefault="002813AF" w:rsidP="002813AF">
      <w:pPr>
        <w:pStyle w:val="a3"/>
        <w:ind w:right="119"/>
        <w:rPr>
          <w:rFonts w:cs="Times New Roman"/>
        </w:rPr>
      </w:pPr>
      <w:r>
        <w:t>PR-действий;</w:t>
      </w:r>
    </w:p>
    <w:p w:rsidR="002813AF" w:rsidRPr="004D4C2B" w:rsidRDefault="002813AF" w:rsidP="002813AF">
      <w:pPr>
        <w:pStyle w:val="a5"/>
        <w:numPr>
          <w:ilvl w:val="0"/>
          <w:numId w:val="8"/>
        </w:numPr>
        <w:tabs>
          <w:tab w:val="left" w:pos="1036"/>
          <w:tab w:val="left" w:pos="3461"/>
          <w:tab w:val="left" w:pos="4591"/>
          <w:tab w:val="left" w:pos="6155"/>
          <w:tab w:val="left" w:pos="8319"/>
          <w:tab w:val="left" w:pos="9465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>размещенных</w:t>
      </w:r>
      <w:r w:rsidRPr="004D4C2B">
        <w:rPr>
          <w:rFonts w:ascii="Times New Roman" w:hAnsi="Times New Roman"/>
          <w:sz w:val="24"/>
          <w:lang w:val="ru-RU"/>
        </w:rPr>
        <w:tab/>
        <w:t>в</w:t>
      </w:r>
      <w:r w:rsidRPr="004D4C2B">
        <w:rPr>
          <w:rFonts w:ascii="Times New Roman" w:hAnsi="Times New Roman"/>
          <w:sz w:val="24"/>
          <w:lang w:val="ru-RU"/>
        </w:rPr>
        <w:tab/>
        <w:t>СМИ</w:t>
      </w:r>
      <w:r w:rsidRPr="004D4C2B">
        <w:rPr>
          <w:rFonts w:ascii="Times New Roman" w:hAnsi="Times New Roman"/>
          <w:sz w:val="24"/>
          <w:lang w:val="ru-RU"/>
        </w:rPr>
        <w:tab/>
        <w:t>сообщений</w:t>
      </w:r>
      <w:r w:rsidRPr="004D4C2B">
        <w:rPr>
          <w:rFonts w:ascii="Times New Roman" w:hAnsi="Times New Roman"/>
          <w:sz w:val="24"/>
          <w:lang w:val="ru-RU"/>
        </w:rPr>
        <w:tab/>
        <w:t>и</w:t>
      </w:r>
      <w:r w:rsidRPr="004D4C2B">
        <w:rPr>
          <w:rFonts w:ascii="Times New Roman" w:hAnsi="Times New Roman"/>
          <w:sz w:val="24"/>
          <w:lang w:val="ru-RU"/>
        </w:rPr>
        <w:tab/>
        <w:t>выполненных</w:t>
      </w:r>
    </w:p>
    <w:p w:rsidR="002813AF" w:rsidRDefault="002813AF" w:rsidP="002813AF">
      <w:pPr>
        <w:pStyle w:val="a3"/>
        <w:ind w:right="119"/>
        <w:rPr>
          <w:rFonts w:cs="Times New Roman"/>
        </w:rPr>
      </w:pPr>
      <w:r>
        <w:t>PR-действий;</w:t>
      </w:r>
    </w:p>
    <w:p w:rsidR="002813AF" w:rsidRPr="004D4C2B" w:rsidRDefault="002813AF" w:rsidP="002813AF">
      <w:pPr>
        <w:pStyle w:val="a5"/>
        <w:numPr>
          <w:ilvl w:val="0"/>
          <w:numId w:val="8"/>
        </w:numPr>
        <w:tabs>
          <w:tab w:val="left" w:pos="1036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>получивших сообщения и охваченных</w:t>
      </w:r>
      <w:r w:rsidRPr="004D4C2B">
        <w:rPr>
          <w:rFonts w:ascii="Times New Roman" w:hAnsi="Times New Roman"/>
          <w:spacing w:val="-12"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>PR</w:t>
      </w:r>
      <w:r w:rsidRPr="004D4C2B">
        <w:rPr>
          <w:rFonts w:ascii="Times New Roman" w:hAnsi="Times New Roman"/>
          <w:sz w:val="24"/>
          <w:lang w:val="ru-RU"/>
        </w:rPr>
        <w:t>-действием;</w:t>
      </w:r>
    </w:p>
    <w:p w:rsidR="002813AF" w:rsidRPr="004D4C2B" w:rsidRDefault="002813AF" w:rsidP="002813AF">
      <w:pPr>
        <w:pStyle w:val="a5"/>
        <w:numPr>
          <w:ilvl w:val="0"/>
          <w:numId w:val="8"/>
        </w:numPr>
        <w:tabs>
          <w:tab w:val="left" w:pos="1036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>обративших внимание на сообщение и</w:t>
      </w:r>
      <w:r w:rsidRPr="004D4C2B">
        <w:rPr>
          <w:rFonts w:ascii="Times New Roman" w:hAnsi="Times New Roman"/>
          <w:spacing w:val="-28"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>PR</w:t>
      </w:r>
      <w:r w:rsidRPr="004D4C2B">
        <w:rPr>
          <w:rFonts w:ascii="Times New Roman" w:hAnsi="Times New Roman"/>
          <w:sz w:val="24"/>
          <w:lang w:val="ru-RU"/>
        </w:rPr>
        <w:t>-действие.</w:t>
      </w:r>
    </w:p>
    <w:p w:rsidR="002813AF" w:rsidRPr="004D4C2B" w:rsidRDefault="002813AF" w:rsidP="002813AF">
      <w:pPr>
        <w:pStyle w:val="a3"/>
        <w:ind w:left="532" w:right="119"/>
        <w:rPr>
          <w:rFonts w:cs="Times New Roman"/>
          <w:lang w:val="ru-RU"/>
        </w:rPr>
      </w:pPr>
      <w:r w:rsidRPr="004D4C2B">
        <w:rPr>
          <w:lang w:val="ru-RU"/>
        </w:rPr>
        <w:t>На этапе воздействия оценивается</w:t>
      </w:r>
      <w:r w:rsidRPr="004D4C2B">
        <w:rPr>
          <w:spacing w:val="-27"/>
          <w:lang w:val="ru-RU"/>
        </w:rPr>
        <w:t xml:space="preserve"> </w:t>
      </w:r>
      <w:r w:rsidRPr="004D4C2B">
        <w:rPr>
          <w:lang w:val="ru-RU"/>
        </w:rPr>
        <w:t>количество:</w:t>
      </w:r>
    </w:p>
    <w:p w:rsidR="002813AF" w:rsidRDefault="002813AF" w:rsidP="002813AF">
      <w:pPr>
        <w:pStyle w:val="a5"/>
        <w:numPr>
          <w:ilvl w:val="0"/>
          <w:numId w:val="7"/>
        </w:numPr>
        <w:tabs>
          <w:tab w:val="left" w:pos="1036"/>
        </w:tabs>
        <w:ind w:firstLine="1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изучивших содержание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сообщений;</w:t>
      </w:r>
    </w:p>
    <w:p w:rsidR="002813AF" w:rsidRDefault="002813AF" w:rsidP="002813AF">
      <w:pPr>
        <w:pStyle w:val="a5"/>
        <w:numPr>
          <w:ilvl w:val="0"/>
          <w:numId w:val="7"/>
        </w:numPr>
        <w:tabs>
          <w:tab w:val="left" w:pos="1036"/>
        </w:tabs>
        <w:ind w:left="10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изменивших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убеждение;</w:t>
      </w:r>
    </w:p>
    <w:p w:rsidR="002813AF" w:rsidRDefault="002813AF" w:rsidP="002813AF">
      <w:pPr>
        <w:pStyle w:val="a5"/>
        <w:numPr>
          <w:ilvl w:val="0"/>
          <w:numId w:val="7"/>
        </w:numPr>
        <w:tabs>
          <w:tab w:val="left" w:pos="1036"/>
        </w:tabs>
        <w:ind w:left="10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изменивших свое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отношение;</w:t>
      </w:r>
    </w:p>
    <w:p w:rsidR="002813AF" w:rsidRDefault="002813AF" w:rsidP="002813AF">
      <w:pPr>
        <w:pStyle w:val="a5"/>
        <w:numPr>
          <w:ilvl w:val="0"/>
          <w:numId w:val="7"/>
        </w:numPr>
        <w:tabs>
          <w:tab w:val="left" w:pos="1036"/>
        </w:tabs>
        <w:ind w:right="835" w:firstLine="143"/>
        <w:rPr>
          <w:rFonts w:ascii="Times New Roman" w:eastAsia="Times New Roman" w:hAnsi="Times New Roman" w:cs="Times New Roman"/>
          <w:sz w:val="24"/>
          <w:szCs w:val="24"/>
        </w:rPr>
      </w:pPr>
      <w:r w:rsidRPr="004D4C2B">
        <w:rPr>
          <w:rFonts w:ascii="Times New Roman" w:hAnsi="Times New Roman"/>
          <w:sz w:val="24"/>
          <w:lang w:val="ru-RU"/>
        </w:rPr>
        <w:t xml:space="preserve">членов целевой аудитории, которые выполнили действие, запланированное программой. </w:t>
      </w:r>
      <w:r>
        <w:rPr>
          <w:rFonts w:ascii="Times New Roman" w:hAnsi="Times New Roman"/>
          <w:sz w:val="24"/>
        </w:rPr>
        <w:t>Виды исследований в процессе проведения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sz w:val="24"/>
        </w:rPr>
        <w:t>PR-кампании:</w:t>
      </w:r>
    </w:p>
    <w:p w:rsidR="002813AF" w:rsidRPr="004D4C2B" w:rsidRDefault="002813AF" w:rsidP="002813AF">
      <w:pPr>
        <w:pStyle w:val="a5"/>
        <w:numPr>
          <w:ilvl w:val="0"/>
          <w:numId w:val="1"/>
        </w:numPr>
        <w:tabs>
          <w:tab w:val="left" w:pos="893"/>
        </w:tabs>
        <w:spacing w:line="274" w:lineRule="exact"/>
        <w:ind w:left="89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оценочное 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– постоянная и центральная часть</w:t>
      </w:r>
      <w:r w:rsidRPr="004D4C2B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процесса;</w:t>
      </w:r>
    </w:p>
    <w:p w:rsidR="002813AF" w:rsidRPr="004D4C2B" w:rsidRDefault="002813AF" w:rsidP="002813AF">
      <w:pPr>
        <w:pStyle w:val="a5"/>
        <w:numPr>
          <w:ilvl w:val="0"/>
          <w:numId w:val="1"/>
        </w:numPr>
        <w:tabs>
          <w:tab w:val="left" w:pos="893"/>
        </w:tabs>
        <w:spacing w:before="4" w:line="272" w:lineRule="exact"/>
        <w:ind w:right="119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итоговое – 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если оно выполняется после окончания программы и указывает исключительно на факт наличия (отсутствия) влияния, не представляет никакой</w:t>
      </w:r>
      <w:r w:rsidRPr="004D4C2B">
        <w:rPr>
          <w:rFonts w:ascii="Times New Roman" w:eastAsia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ценности;</w:t>
      </w:r>
    </w:p>
    <w:p w:rsidR="002813AF" w:rsidRPr="004D4C2B" w:rsidRDefault="002813AF" w:rsidP="002813AF">
      <w:pPr>
        <w:pStyle w:val="a5"/>
        <w:numPr>
          <w:ilvl w:val="0"/>
          <w:numId w:val="1"/>
        </w:numPr>
        <w:tabs>
          <w:tab w:val="left" w:pos="893"/>
        </w:tabs>
        <w:spacing w:line="235" w:lineRule="auto"/>
        <w:ind w:right="117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формативное – 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выполняемое до начала программы и в ходе ее реализации, дает важнейшую информацию. Эта информация используется потом для сравнения результатов итогового исследования  с начальными условиями и для внесения корректив в процесс реализации</w:t>
      </w:r>
      <w:r w:rsidRPr="004D4C2B">
        <w:rPr>
          <w:rFonts w:ascii="Times New Roman" w:eastAsia="Times New Roman" w:hAnsi="Times New Roman" w:cs="Times New Roman"/>
          <w:spacing w:val="-27"/>
          <w:sz w:val="24"/>
          <w:szCs w:val="24"/>
          <w:lang w:val="ru-RU"/>
        </w:rPr>
        <w:t xml:space="preserve"> 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программы.</w:t>
      </w:r>
    </w:p>
    <w:p w:rsidR="002813AF" w:rsidRPr="004D4C2B" w:rsidRDefault="002813AF" w:rsidP="002813AF">
      <w:pPr>
        <w:spacing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2813AF" w:rsidRPr="004D4C2B">
          <w:pgSz w:w="11900" w:h="16840"/>
          <w:pgMar w:top="520" w:right="440" w:bottom="280" w:left="460" w:header="720" w:footer="720" w:gutter="0"/>
          <w:cols w:space="720"/>
        </w:sectPr>
      </w:pPr>
    </w:p>
    <w:p w:rsidR="002813AF" w:rsidRPr="004D4C2B" w:rsidRDefault="002813AF" w:rsidP="002813AF">
      <w:pPr>
        <w:pStyle w:val="a3"/>
        <w:spacing w:before="48" w:line="270" w:lineRule="exact"/>
        <w:ind w:left="532" w:right="114"/>
        <w:rPr>
          <w:rFonts w:cs="Times New Roman"/>
          <w:lang w:val="ru-RU"/>
        </w:rPr>
      </w:pPr>
      <w:r w:rsidRPr="004D4C2B">
        <w:rPr>
          <w:lang w:val="ru-RU"/>
        </w:rPr>
        <w:lastRenderedPageBreak/>
        <w:t xml:space="preserve">Таким образом, </w:t>
      </w:r>
      <w:r>
        <w:t>PR</w:t>
      </w:r>
      <w:r w:rsidRPr="004D4C2B">
        <w:rPr>
          <w:lang w:val="ru-RU"/>
        </w:rPr>
        <w:t xml:space="preserve">-кампания начинается с исследования, сопровождается и заканчивается им. </w:t>
      </w:r>
      <w:r w:rsidRPr="002813AF">
        <w:rPr>
          <w:lang w:val="ru-RU"/>
        </w:rPr>
        <w:t>Процесс</w:t>
      </w:r>
      <w:r w:rsidRPr="002813AF">
        <w:rPr>
          <w:spacing w:val="36"/>
          <w:lang w:val="ru-RU"/>
        </w:rPr>
        <w:t xml:space="preserve"> </w:t>
      </w:r>
      <w:r w:rsidRPr="002813AF">
        <w:rPr>
          <w:lang w:val="ru-RU"/>
        </w:rPr>
        <w:t>исследования</w:t>
      </w:r>
      <w:r w:rsidRPr="002813AF">
        <w:rPr>
          <w:spacing w:val="36"/>
          <w:lang w:val="ru-RU"/>
        </w:rPr>
        <w:t xml:space="preserve"> </w:t>
      </w:r>
      <w:r w:rsidRPr="002813AF">
        <w:rPr>
          <w:lang w:val="ru-RU"/>
        </w:rPr>
        <w:t>начинается</w:t>
      </w:r>
      <w:r w:rsidRPr="002813AF">
        <w:rPr>
          <w:spacing w:val="37"/>
          <w:lang w:val="ru-RU"/>
        </w:rPr>
        <w:t xml:space="preserve"> </w:t>
      </w:r>
      <w:r w:rsidRPr="002813AF">
        <w:rPr>
          <w:lang w:val="ru-RU"/>
        </w:rPr>
        <w:t>с</w:t>
      </w:r>
      <w:r w:rsidRPr="002813AF">
        <w:rPr>
          <w:spacing w:val="36"/>
          <w:lang w:val="ru-RU"/>
        </w:rPr>
        <w:t xml:space="preserve"> </w:t>
      </w:r>
      <w:r w:rsidRPr="002813AF">
        <w:rPr>
          <w:lang w:val="ru-RU"/>
        </w:rPr>
        <w:t>постановки</w:t>
      </w:r>
      <w:r w:rsidRPr="002813AF">
        <w:rPr>
          <w:spacing w:val="37"/>
          <w:lang w:val="ru-RU"/>
        </w:rPr>
        <w:t xml:space="preserve"> </w:t>
      </w:r>
      <w:r w:rsidRPr="002813AF">
        <w:rPr>
          <w:lang w:val="ru-RU"/>
        </w:rPr>
        <w:t>проблемы,</w:t>
      </w:r>
      <w:r w:rsidRPr="002813AF">
        <w:rPr>
          <w:spacing w:val="36"/>
          <w:lang w:val="ru-RU"/>
        </w:rPr>
        <w:t xml:space="preserve"> </w:t>
      </w:r>
      <w:r w:rsidRPr="002813AF">
        <w:rPr>
          <w:lang w:val="ru-RU"/>
        </w:rPr>
        <w:t>которую</w:t>
      </w:r>
      <w:r w:rsidRPr="002813AF">
        <w:rPr>
          <w:spacing w:val="35"/>
          <w:lang w:val="ru-RU"/>
        </w:rPr>
        <w:t xml:space="preserve"> </w:t>
      </w:r>
      <w:r w:rsidRPr="002813AF">
        <w:rPr>
          <w:lang w:val="ru-RU"/>
        </w:rPr>
        <w:t>предстоит</w:t>
      </w:r>
      <w:r w:rsidRPr="002813AF">
        <w:rPr>
          <w:spacing w:val="36"/>
          <w:lang w:val="ru-RU"/>
        </w:rPr>
        <w:t xml:space="preserve"> </w:t>
      </w:r>
      <w:r w:rsidRPr="002813AF">
        <w:rPr>
          <w:lang w:val="ru-RU"/>
        </w:rPr>
        <w:t>исследовать.</w:t>
      </w:r>
      <w:r w:rsidRPr="002813AF">
        <w:rPr>
          <w:spacing w:val="36"/>
          <w:lang w:val="ru-RU"/>
        </w:rPr>
        <w:t xml:space="preserve"> </w:t>
      </w:r>
      <w:r w:rsidRPr="004D4C2B">
        <w:rPr>
          <w:lang w:val="ru-RU"/>
        </w:rPr>
        <w:t>Сле-</w:t>
      </w:r>
    </w:p>
    <w:p w:rsidR="002813AF" w:rsidRPr="004D4C2B" w:rsidRDefault="002813AF" w:rsidP="002813AF">
      <w:pPr>
        <w:pStyle w:val="a3"/>
        <w:spacing w:line="235" w:lineRule="auto"/>
        <w:ind w:right="117"/>
        <w:jc w:val="both"/>
        <w:rPr>
          <w:rFonts w:cs="Times New Roman"/>
          <w:lang w:val="ru-RU"/>
        </w:rPr>
      </w:pPr>
      <w:r w:rsidRPr="004D4C2B">
        <w:rPr>
          <w:lang w:val="ru-RU"/>
        </w:rPr>
        <w:t xml:space="preserve">дующий этап </w:t>
      </w:r>
      <w:r w:rsidRPr="004D4C2B">
        <w:rPr>
          <w:rFonts w:cs="Times New Roman"/>
          <w:lang w:val="ru-RU"/>
        </w:rPr>
        <w:t xml:space="preserve">– </w:t>
      </w:r>
      <w:r w:rsidRPr="004D4C2B">
        <w:rPr>
          <w:lang w:val="ru-RU"/>
        </w:rPr>
        <w:t>разработка исследовательского проекта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плана выполнения наблюдений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связанных с исследуемой проблемой</w:t>
      </w:r>
      <w:r w:rsidRPr="004D4C2B">
        <w:rPr>
          <w:rFonts w:cs="Times New Roman"/>
          <w:lang w:val="ru-RU"/>
        </w:rPr>
        <w:t xml:space="preserve">. </w:t>
      </w:r>
      <w:r w:rsidRPr="004D4C2B">
        <w:rPr>
          <w:lang w:val="ru-RU"/>
        </w:rPr>
        <w:t>Все проекты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как правило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имеют одну общую цель</w:t>
      </w:r>
      <w:r w:rsidRPr="004D4C2B">
        <w:rPr>
          <w:rFonts w:cs="Times New Roman"/>
          <w:lang w:val="ru-RU"/>
        </w:rPr>
        <w:t xml:space="preserve">: </w:t>
      </w:r>
      <w:r w:rsidRPr="004D4C2B">
        <w:rPr>
          <w:lang w:val="ru-RU"/>
        </w:rPr>
        <w:t>совершенствование пони</w:t>
      </w:r>
      <w:r w:rsidRPr="004D4C2B">
        <w:rPr>
          <w:rFonts w:cs="Times New Roman"/>
          <w:lang w:val="ru-RU"/>
        </w:rPr>
        <w:t xml:space="preserve">- </w:t>
      </w:r>
      <w:r w:rsidRPr="004D4C2B">
        <w:rPr>
          <w:lang w:val="ru-RU"/>
        </w:rPr>
        <w:t>мания ситуации и общества</w:t>
      </w:r>
      <w:r w:rsidRPr="004D4C2B">
        <w:rPr>
          <w:rFonts w:cs="Times New Roman"/>
          <w:lang w:val="ru-RU"/>
        </w:rPr>
        <w:t xml:space="preserve">. </w:t>
      </w:r>
      <w:r w:rsidRPr="004D4C2B">
        <w:rPr>
          <w:lang w:val="ru-RU"/>
        </w:rPr>
        <w:t>Затем применяются соответствующие методы сбора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анализа и интерпре</w:t>
      </w:r>
      <w:r w:rsidRPr="004D4C2B">
        <w:rPr>
          <w:rFonts w:cs="Times New Roman"/>
          <w:lang w:val="ru-RU"/>
        </w:rPr>
        <w:t xml:space="preserve">- </w:t>
      </w:r>
      <w:r w:rsidRPr="004D4C2B">
        <w:rPr>
          <w:lang w:val="ru-RU"/>
        </w:rPr>
        <w:t>тации данных</w:t>
      </w:r>
      <w:r w:rsidRPr="004D4C2B">
        <w:rPr>
          <w:rFonts w:cs="Times New Roman"/>
          <w:lang w:val="ru-RU"/>
        </w:rPr>
        <w:t xml:space="preserve">. </w:t>
      </w:r>
      <w:r w:rsidRPr="004D4C2B">
        <w:rPr>
          <w:lang w:val="ru-RU"/>
        </w:rPr>
        <w:t xml:space="preserve">Могут быть использованы различные методы </w:t>
      </w:r>
      <w:r>
        <w:rPr>
          <w:rFonts w:cs="Times New Roman"/>
        </w:rPr>
        <w:t>PR</w:t>
      </w:r>
      <w:r w:rsidRPr="004D4C2B">
        <w:rPr>
          <w:rFonts w:cs="Times New Roman"/>
          <w:lang w:val="ru-RU"/>
        </w:rPr>
        <w:t>-</w:t>
      </w:r>
      <w:r w:rsidRPr="004D4C2B">
        <w:rPr>
          <w:lang w:val="ru-RU"/>
        </w:rPr>
        <w:t>исследований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 xml:space="preserve">как неформальные или </w:t>
      </w:r>
      <w:r w:rsidRPr="004D4C2B">
        <w:rPr>
          <w:rFonts w:cs="Times New Roman"/>
          <w:lang w:val="ru-RU"/>
        </w:rPr>
        <w:t>"</w:t>
      </w:r>
      <w:r w:rsidRPr="004D4C2B">
        <w:rPr>
          <w:lang w:val="ru-RU"/>
        </w:rPr>
        <w:t>разведочные</w:t>
      </w:r>
      <w:r w:rsidRPr="004D4C2B">
        <w:rPr>
          <w:rFonts w:cs="Times New Roman"/>
          <w:lang w:val="ru-RU"/>
        </w:rPr>
        <w:t xml:space="preserve">", </w:t>
      </w:r>
      <w:r w:rsidRPr="004D4C2B">
        <w:rPr>
          <w:lang w:val="ru-RU"/>
        </w:rPr>
        <w:t>так и</w:t>
      </w:r>
      <w:r w:rsidRPr="004D4C2B">
        <w:rPr>
          <w:spacing w:val="-5"/>
          <w:lang w:val="ru-RU"/>
        </w:rPr>
        <w:t xml:space="preserve"> </w:t>
      </w:r>
      <w:r w:rsidRPr="004D4C2B">
        <w:rPr>
          <w:lang w:val="ru-RU"/>
        </w:rPr>
        <w:t>формальные</w:t>
      </w:r>
      <w:r w:rsidRPr="004D4C2B">
        <w:rPr>
          <w:rFonts w:cs="Times New Roman"/>
          <w:lang w:val="ru-RU"/>
        </w:rPr>
        <w:t>.</w:t>
      </w:r>
    </w:p>
    <w:p w:rsidR="002813AF" w:rsidRDefault="002813AF" w:rsidP="002813AF">
      <w:pPr>
        <w:pStyle w:val="a3"/>
        <w:ind w:right="117" w:firstLine="424"/>
        <w:jc w:val="both"/>
        <w:rPr>
          <w:rFonts w:cs="Times New Roman"/>
        </w:rPr>
      </w:pPr>
      <w:r w:rsidRPr="004D4C2B">
        <w:rPr>
          <w:lang w:val="ru-RU"/>
        </w:rPr>
        <w:t xml:space="preserve">Неформальные методы </w:t>
      </w:r>
      <w:r w:rsidRPr="004D4C2B">
        <w:rPr>
          <w:rFonts w:cs="Times New Roman"/>
          <w:lang w:val="ru-RU"/>
        </w:rPr>
        <w:t xml:space="preserve">– </w:t>
      </w:r>
      <w:r w:rsidRPr="004D4C2B">
        <w:rPr>
          <w:lang w:val="ru-RU"/>
        </w:rPr>
        <w:t>полезное и эффективное средство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если рассматривать его как удобный инструмент для обнаружения проблемных ситуаций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а также для предварительной проверки исследова</w:t>
      </w:r>
      <w:r w:rsidRPr="004D4C2B">
        <w:rPr>
          <w:rFonts w:cs="Times New Roman"/>
          <w:lang w:val="ru-RU"/>
        </w:rPr>
        <w:t xml:space="preserve">- </w:t>
      </w:r>
      <w:r w:rsidRPr="004D4C2B">
        <w:rPr>
          <w:lang w:val="ru-RU"/>
        </w:rPr>
        <w:t>тельских и программных стратегий</w:t>
      </w:r>
      <w:r w:rsidRPr="004D4C2B">
        <w:rPr>
          <w:rFonts w:cs="Times New Roman"/>
          <w:lang w:val="ru-RU"/>
        </w:rPr>
        <w:t xml:space="preserve">. </w:t>
      </w:r>
      <w:r w:rsidRPr="004D4C2B">
        <w:rPr>
          <w:lang w:val="ru-RU"/>
        </w:rPr>
        <w:t>Если же эти результаты используются в качестве основы для пла</w:t>
      </w:r>
      <w:r w:rsidRPr="004D4C2B">
        <w:rPr>
          <w:rFonts w:cs="Times New Roman"/>
          <w:lang w:val="ru-RU"/>
        </w:rPr>
        <w:t xml:space="preserve">- </w:t>
      </w:r>
      <w:r w:rsidRPr="004D4C2B">
        <w:rPr>
          <w:lang w:val="ru-RU"/>
        </w:rPr>
        <w:t xml:space="preserve">нирования и оценки выполнения программы </w:t>
      </w:r>
      <w:r w:rsidRPr="004D4C2B">
        <w:rPr>
          <w:rFonts w:cs="Times New Roman"/>
          <w:lang w:val="ru-RU"/>
        </w:rPr>
        <w:t>(</w:t>
      </w:r>
      <w:r w:rsidRPr="004D4C2B">
        <w:rPr>
          <w:lang w:val="ru-RU"/>
        </w:rPr>
        <w:t>так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словно полученные результаты являются репрезента</w:t>
      </w:r>
      <w:r w:rsidRPr="004D4C2B">
        <w:rPr>
          <w:rFonts w:cs="Times New Roman"/>
          <w:lang w:val="ru-RU"/>
        </w:rPr>
        <w:t xml:space="preserve">- </w:t>
      </w:r>
      <w:r w:rsidRPr="004D4C2B">
        <w:rPr>
          <w:lang w:val="ru-RU"/>
        </w:rPr>
        <w:t>тивными с точки зрения целевых общественных групп</w:t>
      </w:r>
      <w:r w:rsidRPr="004D4C2B">
        <w:rPr>
          <w:rFonts w:cs="Times New Roman"/>
          <w:lang w:val="ru-RU"/>
        </w:rPr>
        <w:t xml:space="preserve">), </w:t>
      </w:r>
      <w:r w:rsidRPr="004D4C2B">
        <w:rPr>
          <w:lang w:val="ru-RU"/>
        </w:rPr>
        <w:t>тогда применение подобных методов следует считать</w:t>
      </w:r>
      <w:r w:rsidRPr="004D4C2B">
        <w:rPr>
          <w:spacing w:val="-6"/>
          <w:lang w:val="ru-RU"/>
        </w:rPr>
        <w:t xml:space="preserve"> </w:t>
      </w:r>
      <w:r w:rsidRPr="004D4C2B">
        <w:rPr>
          <w:lang w:val="ru-RU"/>
        </w:rPr>
        <w:t>ошибочным</w:t>
      </w:r>
      <w:r w:rsidRPr="004D4C2B">
        <w:rPr>
          <w:rFonts w:cs="Times New Roman"/>
          <w:lang w:val="ru-RU"/>
        </w:rPr>
        <w:t>.</w:t>
      </w:r>
      <w:r w:rsidRPr="004D4C2B">
        <w:rPr>
          <w:rFonts w:cs="Times New Roman"/>
          <w:spacing w:val="-6"/>
          <w:lang w:val="ru-RU"/>
        </w:rPr>
        <w:t xml:space="preserve"> </w:t>
      </w:r>
      <w:r>
        <w:t>Рассмотрим</w:t>
      </w:r>
      <w:r>
        <w:rPr>
          <w:spacing w:val="-6"/>
        </w:rPr>
        <w:t xml:space="preserve"> </w:t>
      </w:r>
      <w:r>
        <w:t>некоторые</w:t>
      </w:r>
      <w:r>
        <w:rPr>
          <w:spacing w:val="-5"/>
        </w:rPr>
        <w:t xml:space="preserve"> </w:t>
      </w:r>
      <w:r>
        <w:t>неформальные</w:t>
      </w:r>
      <w:r>
        <w:rPr>
          <w:spacing w:val="-5"/>
        </w:rPr>
        <w:t xml:space="preserve"> </w:t>
      </w:r>
      <w:r>
        <w:t>методы</w:t>
      </w:r>
      <w:r>
        <w:rPr>
          <w:rFonts w:cs="Times New Roman"/>
        </w:rPr>
        <w:t>,</w:t>
      </w:r>
      <w:r>
        <w:rPr>
          <w:rFonts w:cs="Times New Roman"/>
          <w:spacing w:val="-6"/>
        </w:rPr>
        <w:t xml:space="preserve"> </w:t>
      </w:r>
      <w:r>
        <w:t>используемые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rPr>
          <w:rFonts w:cs="Times New Roman"/>
        </w:rPr>
        <w:t>PR.</w:t>
      </w:r>
    </w:p>
    <w:p w:rsidR="002813AF" w:rsidRPr="004D4C2B" w:rsidRDefault="002813AF" w:rsidP="002813AF">
      <w:pPr>
        <w:pStyle w:val="a5"/>
        <w:numPr>
          <w:ilvl w:val="0"/>
          <w:numId w:val="6"/>
        </w:numPr>
        <w:tabs>
          <w:tab w:val="left" w:pos="893"/>
        </w:tabs>
        <w:spacing w:before="1" w:line="235" w:lineRule="auto"/>
        <w:ind w:right="116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i/>
          <w:sz w:val="24"/>
          <w:lang w:val="ru-RU"/>
        </w:rPr>
        <w:t>Личные контакты</w:t>
      </w:r>
      <w:r w:rsidRPr="004D4C2B">
        <w:rPr>
          <w:rFonts w:ascii="Times New Roman" w:hAnsi="Times New Roman"/>
          <w:sz w:val="24"/>
          <w:lang w:val="ru-RU"/>
        </w:rPr>
        <w:t xml:space="preserve">. Наилучшим способом, который позволяет эффективно выявлять и оценивать тенденции, имеющие место в любом сообществе, является свободное установление контактов с самыми разными людьми. Одной из разновидностей личных контактов являются </w:t>
      </w:r>
      <w:r w:rsidRPr="004D4C2B">
        <w:rPr>
          <w:rFonts w:ascii="Times New Roman" w:hAnsi="Times New Roman"/>
          <w:i/>
          <w:sz w:val="24"/>
          <w:lang w:val="ru-RU"/>
        </w:rPr>
        <w:t>беседы с ключевыми инфор- маторами</w:t>
      </w:r>
      <w:r w:rsidRPr="004D4C2B">
        <w:rPr>
          <w:rFonts w:ascii="Times New Roman" w:hAnsi="Times New Roman"/>
          <w:sz w:val="24"/>
          <w:lang w:val="ru-RU"/>
        </w:rPr>
        <w:t>. Этот подход включает подбор и интервьюирование хорошо информированных лидеров и экспертов. Интервью обычно принимает форму свободной и не ограниченной во времени дискуссии, в ходе которой выбранным лицам предлагается обсудить соответствующую проблему или вопрос со сво- ей точки зрения. Основой для подбора ключевых информаторов является предполагаемое знание ими того или иного вопроса, а также их способность представить точку зрения других людей. Углубленное интервью с ключевыми информаторами зачастую позволяют получить сигналы раннего предупрежде- ния о ранних</w:t>
      </w:r>
      <w:r w:rsidRPr="004D4C2B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проблемах.</w:t>
      </w:r>
    </w:p>
    <w:p w:rsidR="002813AF" w:rsidRPr="004D4C2B" w:rsidRDefault="002813AF" w:rsidP="002813AF">
      <w:pPr>
        <w:pStyle w:val="a5"/>
        <w:numPr>
          <w:ilvl w:val="0"/>
          <w:numId w:val="6"/>
        </w:numPr>
        <w:tabs>
          <w:tab w:val="left" w:pos="893"/>
        </w:tabs>
        <w:spacing w:line="235" w:lineRule="auto"/>
        <w:ind w:right="117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i/>
          <w:sz w:val="24"/>
          <w:lang w:val="ru-RU"/>
        </w:rPr>
        <w:t>Фокус-группы</w:t>
      </w:r>
      <w:r w:rsidRPr="004D4C2B">
        <w:rPr>
          <w:rFonts w:ascii="Times New Roman" w:hAnsi="Times New Roman"/>
          <w:sz w:val="24"/>
          <w:lang w:val="ru-RU"/>
        </w:rPr>
        <w:t>. Естественным продолжением использования личных контактов и ключевых ин- форматоров является обращение за идеями и обратной связью к целым группам людей. Диапазон таких групп может быть самым разным, начиная с городских собраний и заканчивая высокоструктурирован- ными фокус-группами, ход обсуждения в которых записывается на видеопленку. Важнейшей состав- ляющей успеха при таком подходе является наличие профессионального модератора, который должен обладать качествами способного интервьюера и помощника-организатора. Фокус-группы используются для того, чтобы выяснить, как люди будут реагировать на те или иные предложения, и для сбора ин- формации, которая может пригодиться для разработки анкет, применяемых впоследствии в более фор- мальных методах проведения</w:t>
      </w:r>
      <w:r w:rsidRPr="004D4C2B">
        <w:rPr>
          <w:rFonts w:ascii="Times New Roman" w:hAnsi="Times New Roman"/>
          <w:spacing w:val="-13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исследований.</w:t>
      </w:r>
    </w:p>
    <w:p w:rsidR="002813AF" w:rsidRPr="004D4C2B" w:rsidRDefault="002813AF" w:rsidP="002813AF">
      <w:pPr>
        <w:pStyle w:val="a5"/>
        <w:numPr>
          <w:ilvl w:val="0"/>
          <w:numId w:val="6"/>
        </w:numPr>
        <w:tabs>
          <w:tab w:val="left" w:pos="893"/>
        </w:tabs>
        <w:ind w:right="116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"</w:t>
      </w:r>
      <w:r w:rsidRPr="004D4C2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Горячие" телефонные линии – 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используются для получения немедленной обратной связи и от- слеживания проблем, вызывающих особую озабоченность и интерес различных общественных групп. Трудность, однако, заключается в том, что подобное выявление проблем и мнений не может заменить собой описания частоты проблем и распределения мнений по различным общественным</w:t>
      </w:r>
      <w:r w:rsidRPr="004D4C2B">
        <w:rPr>
          <w:rFonts w:ascii="Times New Roman" w:eastAsia="Times New Roman" w:hAnsi="Times New Roman" w:cs="Times New Roman"/>
          <w:spacing w:val="-36"/>
          <w:sz w:val="24"/>
          <w:szCs w:val="24"/>
          <w:lang w:val="ru-RU"/>
        </w:rPr>
        <w:t xml:space="preserve"> 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группам.</w:t>
      </w:r>
    </w:p>
    <w:p w:rsidR="002813AF" w:rsidRPr="004D4C2B" w:rsidRDefault="002813AF" w:rsidP="002813AF">
      <w:pPr>
        <w:pStyle w:val="a5"/>
        <w:numPr>
          <w:ilvl w:val="0"/>
          <w:numId w:val="5"/>
        </w:numPr>
        <w:tabs>
          <w:tab w:val="left" w:pos="893"/>
        </w:tabs>
        <w:ind w:right="116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 xml:space="preserve">Анализ почты </w:t>
      </w:r>
      <w:r w:rsidRPr="004D4C2B">
        <w:rPr>
          <w:rFonts w:ascii="Times New Roman" w:hAnsi="Times New Roman"/>
          <w:i/>
          <w:sz w:val="24"/>
          <w:lang w:val="ru-RU"/>
        </w:rPr>
        <w:t>является экономически эффективным способом сбора информации поступающей почты. Корреспонденция, поступающая от общественности, позволяет выявить "проблемные сферы" и информационные потребности. Однако, необходимо учитывать, что авторы писем больше склонны к критическому, а не конструктивному подходу. Письма могут служить средством раннего преду- преждения о неблагополучии и возникновении определенных проблем, но не являются срезом общест- венного мнения или даже мнений определенной общественной</w:t>
      </w:r>
      <w:r w:rsidRPr="004D4C2B">
        <w:rPr>
          <w:rFonts w:ascii="Times New Roman" w:hAnsi="Times New Roman"/>
          <w:i/>
          <w:spacing w:val="-8"/>
          <w:sz w:val="24"/>
          <w:lang w:val="ru-RU"/>
        </w:rPr>
        <w:t xml:space="preserve"> </w:t>
      </w:r>
      <w:r w:rsidRPr="004D4C2B">
        <w:rPr>
          <w:rFonts w:ascii="Times New Roman" w:hAnsi="Times New Roman"/>
          <w:i/>
          <w:sz w:val="24"/>
          <w:lang w:val="ru-RU"/>
        </w:rPr>
        <w:t>группы.</w:t>
      </w:r>
    </w:p>
    <w:p w:rsidR="002813AF" w:rsidRPr="004D4C2B" w:rsidRDefault="002813AF" w:rsidP="002813AF">
      <w:pPr>
        <w:pStyle w:val="a5"/>
        <w:numPr>
          <w:ilvl w:val="0"/>
          <w:numId w:val="5"/>
        </w:numPr>
        <w:tabs>
          <w:tab w:val="left" w:pos="893"/>
        </w:tabs>
        <w:ind w:right="118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Сетевые источники</w:t>
      </w:r>
      <w:r w:rsidRPr="004D4C2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 Новые коммуникационные технологии создают возможность для сторон- ников противоположных взглядов высказать мнение друг о друге, а также об интересующих их орга- низациях, причинах, событиях и т.д. Подобные поиски являются неформальными методами обнаруже- ния того, что появляется в Интернет, – они не позволяют получить профили общественного мнения, однако позволяют проникнуть в быстро развивающиеся каналы интерактивных коммуникаций и при- нять участие в виртуальных</w:t>
      </w:r>
      <w:r w:rsidRPr="004D4C2B">
        <w:rPr>
          <w:rFonts w:ascii="Times New Roman" w:eastAsia="Times New Roman" w:hAnsi="Times New Roman" w:cs="Times New Roman"/>
          <w:i/>
          <w:spacing w:val="-15"/>
          <w:sz w:val="24"/>
          <w:szCs w:val="24"/>
          <w:lang w:val="ru-RU"/>
        </w:rPr>
        <w:t xml:space="preserve"> </w:t>
      </w:r>
      <w:r w:rsidRPr="004D4C2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диалогах.</w:t>
      </w:r>
    </w:p>
    <w:p w:rsidR="002813AF" w:rsidRDefault="002813AF" w:rsidP="002813AF">
      <w:pPr>
        <w:ind w:left="533" w:right="116" w:firstLine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C2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Формальные методы требуются для сбора данных от научно сформированных репрезента- тивных выборок. Они приносят пользу в том случае, если предмет и цели исследования четко оп- ределены до выбора техники исследования. Формальные методы позволяют получить информа- цию, которая будет описывать явления и ситуации в пределах заданного диапазона точности и допуска на погрешность, а также использовать логически выводимую статистику – процесс ис- пользования данных, полученных из репрезентативных выборок, для оценки характеристик различ- ных общественных групп.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Рассмотрим некоторые методы формального</w:t>
      </w:r>
      <w:r>
        <w:rPr>
          <w:rFonts w:ascii="Times New Roman" w:eastAsia="Times New Roman" w:hAnsi="Times New Roman" w:cs="Times New Roman"/>
          <w:i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исследования.</w:t>
      </w:r>
    </w:p>
    <w:p w:rsidR="002813AF" w:rsidRDefault="002813AF" w:rsidP="002813AF">
      <w:pPr>
        <w:pStyle w:val="a5"/>
        <w:numPr>
          <w:ilvl w:val="0"/>
          <w:numId w:val="4"/>
        </w:numPr>
        <w:tabs>
          <w:tab w:val="left" w:pos="893"/>
        </w:tabs>
        <w:ind w:right="118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C2B">
        <w:rPr>
          <w:rFonts w:ascii="Times New Roman" w:hAnsi="Times New Roman"/>
          <w:sz w:val="24"/>
          <w:lang w:val="ru-RU"/>
        </w:rPr>
        <w:t>Вторичный анализ</w:t>
      </w:r>
      <w:r w:rsidRPr="004D4C2B">
        <w:rPr>
          <w:rFonts w:ascii="Times New Roman" w:hAnsi="Times New Roman"/>
          <w:i/>
          <w:sz w:val="24"/>
          <w:lang w:val="ru-RU"/>
        </w:rPr>
        <w:t>. Выполнение исследований не всегда предполагает сбор данных собственны- ми</w:t>
      </w:r>
      <w:r w:rsidRPr="004D4C2B">
        <w:rPr>
          <w:rFonts w:ascii="Times New Roman" w:hAnsi="Times New Roman"/>
          <w:i/>
          <w:spacing w:val="27"/>
          <w:sz w:val="24"/>
          <w:lang w:val="ru-RU"/>
        </w:rPr>
        <w:t xml:space="preserve"> </w:t>
      </w:r>
      <w:r w:rsidRPr="004D4C2B">
        <w:rPr>
          <w:rFonts w:ascii="Times New Roman" w:hAnsi="Times New Roman"/>
          <w:i/>
          <w:sz w:val="24"/>
          <w:lang w:val="ru-RU"/>
        </w:rPr>
        <w:t>силами.</w:t>
      </w:r>
      <w:r w:rsidRPr="004D4C2B">
        <w:rPr>
          <w:rFonts w:ascii="Times New Roman" w:hAnsi="Times New Roman"/>
          <w:i/>
          <w:spacing w:val="26"/>
          <w:sz w:val="24"/>
          <w:lang w:val="ru-RU"/>
        </w:rPr>
        <w:t xml:space="preserve"> </w:t>
      </w:r>
      <w:r w:rsidRPr="004D4C2B">
        <w:rPr>
          <w:rFonts w:ascii="Times New Roman" w:hAnsi="Times New Roman"/>
          <w:i/>
          <w:sz w:val="24"/>
          <w:lang w:val="ru-RU"/>
        </w:rPr>
        <w:t>В</w:t>
      </w:r>
      <w:r w:rsidRPr="004D4C2B">
        <w:rPr>
          <w:rFonts w:ascii="Times New Roman" w:hAnsi="Times New Roman"/>
          <w:i/>
          <w:spacing w:val="27"/>
          <w:sz w:val="24"/>
          <w:lang w:val="ru-RU"/>
        </w:rPr>
        <w:t xml:space="preserve"> </w:t>
      </w:r>
      <w:r w:rsidRPr="004D4C2B">
        <w:rPr>
          <w:rFonts w:ascii="Times New Roman" w:hAnsi="Times New Roman"/>
          <w:i/>
          <w:sz w:val="24"/>
          <w:lang w:val="ru-RU"/>
        </w:rPr>
        <w:t>ходе</w:t>
      </w:r>
      <w:r w:rsidRPr="004D4C2B">
        <w:rPr>
          <w:rFonts w:ascii="Times New Roman" w:hAnsi="Times New Roman"/>
          <w:i/>
          <w:spacing w:val="28"/>
          <w:sz w:val="24"/>
          <w:lang w:val="ru-RU"/>
        </w:rPr>
        <w:t xml:space="preserve"> </w:t>
      </w:r>
      <w:r w:rsidRPr="004D4C2B">
        <w:rPr>
          <w:rFonts w:ascii="Times New Roman" w:hAnsi="Times New Roman"/>
          <w:i/>
          <w:sz w:val="24"/>
          <w:lang w:val="ru-RU"/>
        </w:rPr>
        <w:t>вторичного</w:t>
      </w:r>
      <w:r w:rsidRPr="004D4C2B">
        <w:rPr>
          <w:rFonts w:ascii="Times New Roman" w:hAnsi="Times New Roman"/>
          <w:i/>
          <w:spacing w:val="27"/>
          <w:sz w:val="24"/>
          <w:lang w:val="ru-RU"/>
        </w:rPr>
        <w:t xml:space="preserve"> </w:t>
      </w:r>
      <w:r w:rsidRPr="004D4C2B">
        <w:rPr>
          <w:rFonts w:ascii="Times New Roman" w:hAnsi="Times New Roman"/>
          <w:i/>
          <w:sz w:val="24"/>
          <w:lang w:val="ru-RU"/>
        </w:rPr>
        <w:t>анализа</w:t>
      </w:r>
      <w:r w:rsidRPr="004D4C2B">
        <w:rPr>
          <w:rFonts w:ascii="Times New Roman" w:hAnsi="Times New Roman"/>
          <w:i/>
          <w:spacing w:val="27"/>
          <w:sz w:val="24"/>
          <w:lang w:val="ru-RU"/>
        </w:rPr>
        <w:t xml:space="preserve"> </w:t>
      </w:r>
      <w:r w:rsidRPr="004D4C2B">
        <w:rPr>
          <w:rFonts w:ascii="Times New Roman" w:hAnsi="Times New Roman"/>
          <w:i/>
          <w:sz w:val="24"/>
          <w:lang w:val="ru-RU"/>
        </w:rPr>
        <w:t>используются</w:t>
      </w:r>
      <w:r w:rsidRPr="004D4C2B">
        <w:rPr>
          <w:rFonts w:ascii="Times New Roman" w:hAnsi="Times New Roman"/>
          <w:i/>
          <w:spacing w:val="27"/>
          <w:sz w:val="24"/>
          <w:lang w:val="ru-RU"/>
        </w:rPr>
        <w:t xml:space="preserve"> </w:t>
      </w:r>
      <w:r w:rsidRPr="004D4C2B">
        <w:rPr>
          <w:rFonts w:ascii="Times New Roman" w:hAnsi="Times New Roman"/>
          <w:i/>
          <w:sz w:val="24"/>
          <w:lang w:val="ru-RU"/>
        </w:rPr>
        <w:t>данные,</w:t>
      </w:r>
      <w:r w:rsidRPr="004D4C2B">
        <w:rPr>
          <w:rFonts w:ascii="Times New Roman" w:hAnsi="Times New Roman"/>
          <w:i/>
          <w:spacing w:val="27"/>
          <w:sz w:val="24"/>
          <w:lang w:val="ru-RU"/>
        </w:rPr>
        <w:t xml:space="preserve"> </w:t>
      </w:r>
      <w:r w:rsidRPr="004D4C2B">
        <w:rPr>
          <w:rFonts w:ascii="Times New Roman" w:hAnsi="Times New Roman"/>
          <w:i/>
          <w:sz w:val="24"/>
          <w:lang w:val="ru-RU"/>
        </w:rPr>
        <w:t>собранные</w:t>
      </w:r>
      <w:r w:rsidRPr="004D4C2B">
        <w:rPr>
          <w:rFonts w:ascii="Times New Roman" w:hAnsi="Times New Roman"/>
          <w:i/>
          <w:spacing w:val="27"/>
          <w:sz w:val="24"/>
          <w:lang w:val="ru-RU"/>
        </w:rPr>
        <w:t xml:space="preserve"> </w:t>
      </w:r>
      <w:r w:rsidRPr="004D4C2B">
        <w:rPr>
          <w:rFonts w:ascii="Times New Roman" w:hAnsi="Times New Roman"/>
          <w:i/>
          <w:sz w:val="24"/>
          <w:lang w:val="ru-RU"/>
        </w:rPr>
        <w:t>кем-либо</w:t>
      </w:r>
      <w:r w:rsidRPr="004D4C2B">
        <w:rPr>
          <w:rFonts w:ascii="Times New Roman" w:hAnsi="Times New Roman"/>
          <w:i/>
          <w:spacing w:val="27"/>
          <w:sz w:val="24"/>
          <w:lang w:val="ru-RU"/>
        </w:rPr>
        <w:t xml:space="preserve"> </w:t>
      </w:r>
      <w:r w:rsidRPr="004D4C2B">
        <w:rPr>
          <w:rFonts w:ascii="Times New Roman" w:hAnsi="Times New Roman"/>
          <w:i/>
          <w:sz w:val="24"/>
          <w:lang w:val="ru-RU"/>
        </w:rPr>
        <w:t>другим.</w:t>
      </w:r>
      <w:r w:rsidRPr="004D4C2B">
        <w:rPr>
          <w:rFonts w:ascii="Times New Roman" w:hAnsi="Times New Roman"/>
          <w:i/>
          <w:spacing w:val="27"/>
          <w:sz w:val="24"/>
          <w:lang w:val="ru-RU"/>
        </w:rPr>
        <w:t xml:space="preserve"> </w:t>
      </w:r>
      <w:r>
        <w:rPr>
          <w:rFonts w:ascii="Times New Roman" w:hAnsi="Times New Roman"/>
          <w:i/>
          <w:sz w:val="24"/>
        </w:rPr>
        <w:t>Многочис-</w:t>
      </w:r>
    </w:p>
    <w:p w:rsidR="002813AF" w:rsidRDefault="002813AF" w:rsidP="002813AF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2813AF">
          <w:pgSz w:w="11900" w:h="16840"/>
          <w:pgMar w:top="520" w:right="440" w:bottom="280" w:left="460" w:header="720" w:footer="720" w:gutter="0"/>
          <w:cols w:space="720"/>
        </w:sectPr>
      </w:pPr>
    </w:p>
    <w:p w:rsidR="002813AF" w:rsidRPr="004D4C2B" w:rsidRDefault="002813AF" w:rsidP="002813AF">
      <w:pPr>
        <w:spacing w:before="45"/>
        <w:ind w:left="107" w:right="11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i/>
          <w:sz w:val="24"/>
          <w:lang w:val="ru-RU"/>
        </w:rPr>
        <w:lastRenderedPageBreak/>
        <w:t>ленные государственные и коммерческие организации проводят общенациональные, региональные и ме- стные опросы, целью некоторых из этих опросов является отслеживание определенных проблем и тенденций. Кроме того, почти в каждом городе есть исследовательские фирмы, отслеживающие тенденции местного общественного мнения, исследовательские центры при крупных университетах, в открытой печати публикуются результаты исследований, проводимых различными общественными фондами.</w:t>
      </w:r>
    </w:p>
    <w:p w:rsidR="002813AF" w:rsidRPr="004D4C2B" w:rsidRDefault="002813AF" w:rsidP="002813AF">
      <w:pPr>
        <w:pStyle w:val="a5"/>
        <w:numPr>
          <w:ilvl w:val="0"/>
          <w:numId w:val="4"/>
        </w:numPr>
        <w:tabs>
          <w:tab w:val="left" w:pos="893"/>
        </w:tabs>
        <w:ind w:right="116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 xml:space="preserve">Контент-анализ СМИ. </w:t>
      </w:r>
      <w:r w:rsidRPr="004D4C2B">
        <w:rPr>
          <w:rFonts w:ascii="Times New Roman" w:hAnsi="Times New Roman"/>
          <w:i/>
          <w:sz w:val="24"/>
          <w:lang w:val="ru-RU"/>
        </w:rPr>
        <w:t>Контент-анализ средств массовой информации представляет собой применение систематических процедур в попытке объективно оценить то, о чем сообщается в СМИ. Вырезки из прессы и отчеты по мониторингу радиопрограмм и телепередач показывают лишь то, что прочитано, услышано или передано в эфир, а вовсе не то, что прочитано, услышано и посмотрено. Кроме того, они не показывают, действительно ли аудитория восприняла содержание того или иного сообщения и поверила</w:t>
      </w:r>
      <w:r w:rsidRPr="004D4C2B">
        <w:rPr>
          <w:rFonts w:ascii="Times New Roman" w:hAnsi="Times New Roman"/>
          <w:i/>
          <w:spacing w:val="-3"/>
          <w:sz w:val="24"/>
          <w:lang w:val="ru-RU"/>
        </w:rPr>
        <w:t xml:space="preserve"> </w:t>
      </w:r>
      <w:r w:rsidRPr="004D4C2B">
        <w:rPr>
          <w:rFonts w:ascii="Times New Roman" w:hAnsi="Times New Roman"/>
          <w:i/>
          <w:sz w:val="24"/>
          <w:lang w:val="ru-RU"/>
        </w:rPr>
        <w:t>ему.</w:t>
      </w:r>
    </w:p>
    <w:p w:rsidR="002813AF" w:rsidRPr="004D4C2B" w:rsidRDefault="002813AF" w:rsidP="002813AF">
      <w:pPr>
        <w:pStyle w:val="a5"/>
        <w:numPr>
          <w:ilvl w:val="0"/>
          <w:numId w:val="4"/>
        </w:numPr>
        <w:tabs>
          <w:tab w:val="left" w:pos="893"/>
        </w:tabs>
        <w:ind w:right="118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13A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Опросы. </w:t>
      </w:r>
      <w:r w:rsidRPr="002813A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Анкеты, рассылаемые по почте, и личные интервью – два основных подхода, исполь- зуемых при исследовании с помощью опроса. </w:t>
      </w:r>
      <w:r w:rsidRPr="004D4C2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Адекватность каждого из этих подходов зависит от ис- пользуемых процедур формирования выборки, задаваемых вопросов и способа их</w:t>
      </w:r>
      <w:r w:rsidRPr="004D4C2B">
        <w:rPr>
          <w:rFonts w:ascii="Times New Roman" w:eastAsia="Times New Roman" w:hAnsi="Times New Roman" w:cs="Times New Roman"/>
          <w:i/>
          <w:spacing w:val="-26"/>
          <w:sz w:val="24"/>
          <w:szCs w:val="24"/>
          <w:lang w:val="ru-RU"/>
        </w:rPr>
        <w:t xml:space="preserve"> </w:t>
      </w:r>
      <w:r w:rsidRPr="004D4C2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постановки.</w:t>
      </w:r>
    </w:p>
    <w:p w:rsidR="002813AF" w:rsidRPr="004D4C2B" w:rsidRDefault="002813AF" w:rsidP="002813AF">
      <w:pPr>
        <w:ind w:left="533" w:right="117" w:firstLine="42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i/>
          <w:sz w:val="24"/>
          <w:lang w:val="ru-RU"/>
        </w:rPr>
        <w:t>К числу важнейших преимуществ анкет, рассылаемых по почте, относится значительная экономия времени и денег, удобство для респондентов, гарантия анонимности, отсутствие влия- ния личности интервьюера. Самым серьезным недостатком многих опросов является то, что у исследователей нет никакого контроля над тем, кто отвечает, а также низкий коэффициент по- лучения ответов, который означает, что итоговая выборка может оказаться отнюдь не репре- зентативной.</w:t>
      </w:r>
    </w:p>
    <w:p w:rsidR="002813AF" w:rsidRPr="004D4C2B" w:rsidRDefault="002813AF" w:rsidP="002813AF">
      <w:pPr>
        <w:ind w:left="533" w:right="116" w:firstLine="42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i/>
          <w:sz w:val="24"/>
          <w:lang w:val="ru-RU"/>
        </w:rPr>
        <w:t xml:space="preserve">Личные интервью обеспечивают исследователям большую степень контроля над выборкой, однако, стоимость такого контроля становится основным недостатком данного метода. Теле- фонные интервью являются быстрым и экономически эффективным способом проведения иссле- дований с помощью интервью, обеспечивая в то же время большую анонимность респондентам. Личные интервью, проводимые "тет-а-тет", являются самым гибким и эффективным методом проведения опроса, однако стоимость такого опроса значительно выше. При этом, как в случае телефонного опроса, так и при личном </w:t>
      </w:r>
      <w:r w:rsidRPr="004D4C2B">
        <w:rPr>
          <w:rFonts w:ascii="Times New Roman" w:hAnsi="Times New Roman"/>
          <w:i/>
          <w:spacing w:val="-3"/>
          <w:sz w:val="24"/>
          <w:lang w:val="ru-RU"/>
        </w:rPr>
        <w:t xml:space="preserve">интервью, проводимого "тет-а-тет", личность самого </w:t>
      </w:r>
      <w:r w:rsidRPr="004D4C2B">
        <w:rPr>
          <w:rFonts w:ascii="Times New Roman" w:hAnsi="Times New Roman"/>
          <w:i/>
          <w:spacing w:val="-2"/>
          <w:sz w:val="24"/>
          <w:lang w:val="ru-RU"/>
        </w:rPr>
        <w:t xml:space="preserve">ин- </w:t>
      </w:r>
      <w:r w:rsidRPr="004D4C2B">
        <w:rPr>
          <w:rFonts w:ascii="Times New Roman" w:hAnsi="Times New Roman"/>
          <w:i/>
          <w:spacing w:val="-3"/>
          <w:sz w:val="24"/>
          <w:lang w:val="ru-RU"/>
        </w:rPr>
        <w:t xml:space="preserve">тервьюера </w:t>
      </w:r>
      <w:r w:rsidRPr="004D4C2B">
        <w:rPr>
          <w:rFonts w:ascii="Times New Roman" w:hAnsi="Times New Roman"/>
          <w:i/>
          <w:sz w:val="24"/>
          <w:lang w:val="ru-RU"/>
        </w:rPr>
        <w:t xml:space="preserve">может </w:t>
      </w:r>
      <w:r w:rsidRPr="004D4C2B">
        <w:rPr>
          <w:rFonts w:ascii="Times New Roman" w:hAnsi="Times New Roman"/>
          <w:i/>
          <w:spacing w:val="-3"/>
          <w:sz w:val="24"/>
          <w:lang w:val="ru-RU"/>
        </w:rPr>
        <w:t xml:space="preserve">оказывать влияние </w:t>
      </w:r>
      <w:r w:rsidRPr="004D4C2B">
        <w:rPr>
          <w:rFonts w:ascii="Times New Roman" w:hAnsi="Times New Roman"/>
          <w:i/>
          <w:sz w:val="24"/>
          <w:lang w:val="ru-RU"/>
        </w:rPr>
        <w:t xml:space="preserve">на </w:t>
      </w:r>
      <w:r w:rsidRPr="004D4C2B">
        <w:rPr>
          <w:rFonts w:ascii="Times New Roman" w:hAnsi="Times New Roman"/>
          <w:i/>
          <w:spacing w:val="-3"/>
          <w:sz w:val="24"/>
          <w:lang w:val="ru-RU"/>
        </w:rPr>
        <w:t>собираемую</w:t>
      </w:r>
      <w:r w:rsidRPr="004D4C2B">
        <w:rPr>
          <w:rFonts w:ascii="Times New Roman" w:hAnsi="Times New Roman"/>
          <w:i/>
          <w:spacing w:val="-27"/>
          <w:sz w:val="24"/>
          <w:lang w:val="ru-RU"/>
        </w:rPr>
        <w:t xml:space="preserve"> </w:t>
      </w:r>
      <w:r w:rsidRPr="004D4C2B">
        <w:rPr>
          <w:rFonts w:ascii="Times New Roman" w:hAnsi="Times New Roman"/>
          <w:i/>
          <w:sz w:val="24"/>
          <w:lang w:val="ru-RU"/>
        </w:rPr>
        <w:t>информацию.</w:t>
      </w:r>
    </w:p>
    <w:p w:rsidR="002813AF" w:rsidRPr="004D4C2B" w:rsidRDefault="002813AF" w:rsidP="002813AF">
      <w:pPr>
        <w:spacing w:before="1" w:line="235" w:lineRule="auto"/>
        <w:ind w:left="533" w:right="116" w:firstLine="42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i/>
          <w:sz w:val="24"/>
          <w:lang w:val="ru-RU"/>
        </w:rPr>
        <w:t>Итак, к числу преимуществ исследований, проводимых с помощью интервью, относятся высо- кий коэффициент получения ответов, более высокая гибкость в общении с респондентами и сте- пень контроля над условиями, в которых опрашиваемый отвечает на вопросы, повышенный кон- троль над последовательностью и полнотой постановки вопросов, а также возможность наблю- дать и фиксировать реакции респондента, которые не возможно предусмотреть в анкете. Поми- мо относительно высокой стоимости и потенциальной возможности интервьюера влиять на рес- пондентов, к числу недостатков этого метода следует отнести его неудобство и меньшую ано- нимность для опрашиваемых, сложность организации контактов с частью представителей вы- борки.</w:t>
      </w:r>
    </w:p>
    <w:p w:rsidR="002813AF" w:rsidRPr="004D4C2B" w:rsidRDefault="002813AF" w:rsidP="002813AF">
      <w:pPr>
        <w:spacing w:before="2"/>
        <w:rPr>
          <w:rFonts w:ascii="Times New Roman" w:eastAsia="Times New Roman" w:hAnsi="Times New Roman" w:cs="Times New Roman"/>
          <w:i/>
          <w:sz w:val="23"/>
          <w:szCs w:val="23"/>
          <w:lang w:val="ru-RU"/>
        </w:rPr>
      </w:pPr>
    </w:p>
    <w:p w:rsidR="002813AF" w:rsidRPr="004D4C2B" w:rsidRDefault="002813AF" w:rsidP="002813AF">
      <w:pPr>
        <w:ind w:left="4608" w:right="11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i/>
          <w:sz w:val="24"/>
          <w:lang w:val="ru-RU"/>
        </w:rPr>
        <w:t xml:space="preserve">7.3   </w:t>
      </w:r>
      <w:r>
        <w:rPr>
          <w:rFonts w:ascii="Times New Roman" w:hAnsi="Times New Roman"/>
          <w:i/>
          <w:sz w:val="24"/>
        </w:rPr>
        <w:t>PR</w:t>
      </w:r>
      <w:r w:rsidRPr="004D4C2B">
        <w:rPr>
          <w:rFonts w:ascii="Times New Roman" w:hAnsi="Times New Roman"/>
          <w:i/>
          <w:sz w:val="24"/>
          <w:lang w:val="ru-RU"/>
        </w:rPr>
        <w:t xml:space="preserve"> в</w:t>
      </w:r>
      <w:r w:rsidRPr="004D4C2B">
        <w:rPr>
          <w:rFonts w:ascii="Times New Roman" w:hAnsi="Times New Roman"/>
          <w:i/>
          <w:spacing w:val="-14"/>
          <w:sz w:val="24"/>
          <w:lang w:val="ru-RU"/>
        </w:rPr>
        <w:t xml:space="preserve"> </w:t>
      </w:r>
      <w:r w:rsidRPr="004D4C2B">
        <w:rPr>
          <w:rFonts w:ascii="Times New Roman" w:hAnsi="Times New Roman"/>
          <w:i/>
          <w:sz w:val="24"/>
          <w:lang w:val="ru-RU"/>
        </w:rPr>
        <w:t>Интернете</w:t>
      </w:r>
    </w:p>
    <w:p w:rsidR="002813AF" w:rsidRPr="004D4C2B" w:rsidRDefault="002813AF" w:rsidP="002813AF">
      <w:pPr>
        <w:spacing w:before="3"/>
        <w:rPr>
          <w:rFonts w:ascii="Times New Roman" w:eastAsia="Times New Roman" w:hAnsi="Times New Roman" w:cs="Times New Roman"/>
          <w:i/>
          <w:sz w:val="23"/>
          <w:szCs w:val="23"/>
          <w:lang w:val="ru-RU"/>
        </w:rPr>
      </w:pPr>
    </w:p>
    <w:p w:rsidR="002813AF" w:rsidRPr="004D4C2B" w:rsidRDefault="002813AF" w:rsidP="002813AF">
      <w:pPr>
        <w:pStyle w:val="a3"/>
        <w:spacing w:line="235" w:lineRule="auto"/>
        <w:ind w:left="147" w:right="141" w:firstLine="567"/>
        <w:rPr>
          <w:rFonts w:cs="Times New Roman"/>
          <w:lang w:val="ru-RU"/>
        </w:rPr>
      </w:pPr>
      <w:r w:rsidRPr="004D4C2B">
        <w:rPr>
          <w:lang w:val="ru-RU"/>
        </w:rPr>
        <w:t>В условиях повышения роли информационных технологий для бизнеса, умение правильно и гра- мотно использовать информационные технологии в целях продвижения товара или услуги становится профессионально важным качеством коммерсанта, который должен обладать необходимым инструмен- тарием для</w:t>
      </w:r>
      <w:r w:rsidRPr="004D4C2B">
        <w:rPr>
          <w:spacing w:val="-42"/>
          <w:lang w:val="ru-RU"/>
        </w:rPr>
        <w:t xml:space="preserve"> </w:t>
      </w:r>
      <w:r w:rsidRPr="004D4C2B">
        <w:rPr>
          <w:lang w:val="ru-RU"/>
        </w:rPr>
        <w:t>эффективного управления коммерческой деятельностью и осуществления разного рода тор-</w:t>
      </w:r>
    </w:p>
    <w:p w:rsidR="002813AF" w:rsidRPr="004D4C2B" w:rsidRDefault="002813AF" w:rsidP="002813AF">
      <w:pPr>
        <w:pStyle w:val="a3"/>
        <w:spacing w:before="3" w:line="270" w:lineRule="exact"/>
        <w:ind w:left="150" w:right="162" w:firstLine="1"/>
        <w:jc w:val="center"/>
        <w:rPr>
          <w:rFonts w:cs="Times New Roman"/>
          <w:lang w:val="ru-RU"/>
        </w:rPr>
      </w:pPr>
      <w:r w:rsidRPr="004D4C2B">
        <w:rPr>
          <w:lang w:val="ru-RU"/>
        </w:rPr>
        <w:t>говли. С внедрением Интернета в экономику у коммерсанта появляется еще одна разновидность тор- говли</w:t>
      </w:r>
      <w:r w:rsidRPr="004D4C2B">
        <w:rPr>
          <w:spacing w:val="-4"/>
          <w:lang w:val="ru-RU"/>
        </w:rPr>
        <w:t xml:space="preserve"> </w:t>
      </w:r>
      <w:r w:rsidRPr="004D4C2B">
        <w:rPr>
          <w:lang w:val="ru-RU"/>
        </w:rPr>
        <w:t>через</w:t>
      </w:r>
      <w:r w:rsidRPr="004D4C2B">
        <w:rPr>
          <w:spacing w:val="-5"/>
          <w:lang w:val="ru-RU"/>
        </w:rPr>
        <w:t xml:space="preserve"> </w:t>
      </w:r>
      <w:r w:rsidRPr="004D4C2B">
        <w:rPr>
          <w:lang w:val="ru-RU"/>
        </w:rPr>
        <w:t>Интернет.</w:t>
      </w:r>
      <w:r w:rsidRPr="004D4C2B">
        <w:rPr>
          <w:spacing w:val="-3"/>
          <w:lang w:val="ru-RU"/>
        </w:rPr>
        <w:t xml:space="preserve"> </w:t>
      </w:r>
      <w:r w:rsidRPr="004D4C2B">
        <w:rPr>
          <w:lang w:val="ru-RU"/>
        </w:rPr>
        <w:t>Как</w:t>
      </w:r>
      <w:r w:rsidRPr="004D4C2B">
        <w:rPr>
          <w:spacing w:val="-4"/>
          <w:lang w:val="ru-RU"/>
        </w:rPr>
        <w:t xml:space="preserve"> </w:t>
      </w:r>
      <w:r w:rsidRPr="004D4C2B">
        <w:rPr>
          <w:lang w:val="ru-RU"/>
        </w:rPr>
        <w:t>среда</w:t>
      </w:r>
      <w:r w:rsidRPr="004D4C2B">
        <w:rPr>
          <w:spacing w:val="-4"/>
          <w:lang w:val="ru-RU"/>
        </w:rPr>
        <w:t xml:space="preserve"> </w:t>
      </w:r>
      <w:r w:rsidRPr="004D4C2B">
        <w:rPr>
          <w:lang w:val="ru-RU"/>
        </w:rPr>
        <w:t>и</w:t>
      </w:r>
      <w:r w:rsidRPr="004D4C2B">
        <w:rPr>
          <w:spacing w:val="-6"/>
          <w:lang w:val="ru-RU"/>
        </w:rPr>
        <w:t xml:space="preserve"> </w:t>
      </w:r>
      <w:r w:rsidRPr="004D4C2B">
        <w:rPr>
          <w:lang w:val="ru-RU"/>
        </w:rPr>
        <w:t>как</w:t>
      </w:r>
      <w:r w:rsidRPr="004D4C2B">
        <w:rPr>
          <w:spacing w:val="-4"/>
          <w:lang w:val="ru-RU"/>
        </w:rPr>
        <w:t xml:space="preserve"> </w:t>
      </w:r>
      <w:r w:rsidRPr="004D4C2B">
        <w:rPr>
          <w:lang w:val="ru-RU"/>
        </w:rPr>
        <w:t>средство</w:t>
      </w:r>
      <w:r w:rsidRPr="004D4C2B">
        <w:rPr>
          <w:spacing w:val="-3"/>
          <w:lang w:val="ru-RU"/>
        </w:rPr>
        <w:t xml:space="preserve"> </w:t>
      </w:r>
      <w:r w:rsidRPr="004D4C2B">
        <w:rPr>
          <w:lang w:val="ru-RU"/>
        </w:rPr>
        <w:t>коммуникации</w:t>
      </w:r>
      <w:r w:rsidRPr="004D4C2B">
        <w:rPr>
          <w:spacing w:val="-3"/>
          <w:lang w:val="ru-RU"/>
        </w:rPr>
        <w:t xml:space="preserve"> </w:t>
      </w:r>
      <w:r w:rsidRPr="004D4C2B">
        <w:rPr>
          <w:lang w:val="ru-RU"/>
        </w:rPr>
        <w:t>он</w:t>
      </w:r>
      <w:r w:rsidRPr="004D4C2B">
        <w:rPr>
          <w:spacing w:val="-4"/>
          <w:lang w:val="ru-RU"/>
        </w:rPr>
        <w:t xml:space="preserve"> </w:t>
      </w:r>
      <w:r w:rsidRPr="004D4C2B">
        <w:rPr>
          <w:lang w:val="ru-RU"/>
        </w:rPr>
        <w:t>обладает</w:t>
      </w:r>
      <w:r w:rsidRPr="004D4C2B">
        <w:rPr>
          <w:spacing w:val="-4"/>
          <w:lang w:val="ru-RU"/>
        </w:rPr>
        <w:t xml:space="preserve"> </w:t>
      </w:r>
      <w:r w:rsidRPr="004D4C2B">
        <w:rPr>
          <w:lang w:val="ru-RU"/>
        </w:rPr>
        <w:t>огромным</w:t>
      </w:r>
      <w:r w:rsidRPr="004D4C2B">
        <w:rPr>
          <w:spacing w:val="-3"/>
          <w:lang w:val="ru-RU"/>
        </w:rPr>
        <w:t xml:space="preserve"> </w:t>
      </w:r>
      <w:r w:rsidRPr="004D4C2B">
        <w:rPr>
          <w:lang w:val="ru-RU"/>
        </w:rPr>
        <w:t>потенциалом</w:t>
      </w:r>
      <w:r w:rsidRPr="004D4C2B">
        <w:rPr>
          <w:spacing w:val="-3"/>
          <w:lang w:val="ru-RU"/>
        </w:rPr>
        <w:t xml:space="preserve"> </w:t>
      </w:r>
      <w:r w:rsidRPr="004D4C2B">
        <w:rPr>
          <w:lang w:val="ru-RU"/>
        </w:rPr>
        <w:t>для проведения</w:t>
      </w:r>
      <w:r w:rsidRPr="004D4C2B">
        <w:rPr>
          <w:spacing w:val="-3"/>
          <w:lang w:val="ru-RU"/>
        </w:rPr>
        <w:t xml:space="preserve"> </w:t>
      </w:r>
      <w:r>
        <w:t>PR</w:t>
      </w:r>
      <w:r w:rsidRPr="004D4C2B">
        <w:rPr>
          <w:lang w:val="ru-RU"/>
        </w:rPr>
        <w:t>-мероприятий.</w:t>
      </w:r>
    </w:p>
    <w:p w:rsidR="002813AF" w:rsidRPr="004D4C2B" w:rsidRDefault="002813AF" w:rsidP="002813AF">
      <w:pPr>
        <w:pStyle w:val="a3"/>
        <w:spacing w:line="266" w:lineRule="exact"/>
        <w:ind w:left="1664" w:right="119"/>
        <w:rPr>
          <w:rFonts w:cs="Times New Roman"/>
          <w:lang w:val="ru-RU"/>
        </w:rPr>
      </w:pPr>
      <w:r w:rsidRPr="004D4C2B">
        <w:rPr>
          <w:lang w:val="ru-RU"/>
        </w:rPr>
        <w:t>Необходимо выделить следующие преимущества ведения бизнеса в</w:t>
      </w:r>
      <w:r w:rsidRPr="004D4C2B">
        <w:rPr>
          <w:spacing w:val="-36"/>
          <w:lang w:val="ru-RU"/>
        </w:rPr>
        <w:t xml:space="preserve"> </w:t>
      </w:r>
      <w:r w:rsidRPr="004D4C2B">
        <w:rPr>
          <w:lang w:val="ru-RU"/>
        </w:rPr>
        <w:t>Интернет:</w:t>
      </w:r>
    </w:p>
    <w:p w:rsidR="002813AF" w:rsidRPr="004D4C2B" w:rsidRDefault="002813AF" w:rsidP="002813AF">
      <w:pPr>
        <w:pStyle w:val="a5"/>
        <w:numPr>
          <w:ilvl w:val="0"/>
          <w:numId w:val="3"/>
        </w:numPr>
        <w:tabs>
          <w:tab w:val="left" w:pos="893"/>
        </w:tabs>
        <w:spacing w:before="5" w:line="270" w:lineRule="exact"/>
        <w:ind w:right="118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>Огромное количество потенциальных пользователей и потребителей. По некоторым данным общее число пользователей превышает 200 млн. человек, при этом они принадлежат к наиболее эконо- мически активным</w:t>
      </w:r>
      <w:r w:rsidRPr="004D4C2B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группам.</w:t>
      </w:r>
    </w:p>
    <w:p w:rsidR="002813AF" w:rsidRPr="004D4C2B" w:rsidRDefault="002813AF" w:rsidP="002813AF">
      <w:pPr>
        <w:pStyle w:val="a5"/>
        <w:numPr>
          <w:ilvl w:val="0"/>
          <w:numId w:val="3"/>
        </w:numPr>
        <w:tabs>
          <w:tab w:val="left" w:pos="893"/>
        </w:tabs>
        <w:spacing w:line="235" w:lineRule="auto"/>
        <w:ind w:right="116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Неоспоримые преимущества дает Интернет при работе на международном уровне – нет границ, нет таможни и т.д. Электронные магазины, информационные центры, издания доступны всем </w:t>
      </w:r>
      <w:r w:rsidRPr="004D4C2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пользова- телям 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Интернет вне </w:t>
      </w:r>
      <w:r w:rsidRPr="004D4C2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зависимости 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 </w:t>
      </w:r>
      <w:r w:rsidRPr="004D4C2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того, 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где они</w:t>
      </w:r>
      <w:r w:rsidRPr="004D4C2B">
        <w:rPr>
          <w:rFonts w:ascii="Times New Roman" w:eastAsia="Times New Roman" w:hAnsi="Times New Roman" w:cs="Times New Roman"/>
          <w:spacing w:val="-38"/>
          <w:sz w:val="24"/>
          <w:szCs w:val="24"/>
          <w:lang w:val="ru-RU"/>
        </w:rPr>
        <w:t xml:space="preserve"> </w:t>
      </w:r>
      <w:r w:rsidRPr="004D4C2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находятся.</w:t>
      </w:r>
    </w:p>
    <w:p w:rsidR="002813AF" w:rsidRPr="004D4C2B" w:rsidRDefault="002813AF" w:rsidP="002813AF">
      <w:pPr>
        <w:spacing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2813AF" w:rsidRPr="004D4C2B">
          <w:pgSz w:w="11900" w:h="16840"/>
          <w:pgMar w:top="520" w:right="440" w:bottom="280" w:left="460" w:header="720" w:footer="720" w:gutter="0"/>
          <w:cols w:space="720"/>
        </w:sectPr>
      </w:pPr>
    </w:p>
    <w:p w:rsidR="002813AF" w:rsidRPr="004D4C2B" w:rsidRDefault="002813AF" w:rsidP="002813AF">
      <w:pPr>
        <w:pStyle w:val="a5"/>
        <w:numPr>
          <w:ilvl w:val="0"/>
          <w:numId w:val="3"/>
        </w:numPr>
        <w:tabs>
          <w:tab w:val="left" w:pos="893"/>
        </w:tabs>
        <w:spacing w:before="44"/>
        <w:ind w:right="117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Бизнес в Интернет существенно меньше зависит от контрагентов и посредников – он предостав- ляет возможность организации прямого взаимодействия между производителем и конечным потребите- лем.</w:t>
      </w:r>
    </w:p>
    <w:p w:rsidR="002813AF" w:rsidRPr="004D4C2B" w:rsidRDefault="002813AF" w:rsidP="002813AF">
      <w:pPr>
        <w:pStyle w:val="a5"/>
        <w:numPr>
          <w:ilvl w:val="0"/>
          <w:numId w:val="3"/>
        </w:numPr>
        <w:tabs>
          <w:tab w:val="left" w:pos="893"/>
        </w:tabs>
        <w:ind w:right="118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>Интернет не имеет конкурентов в обеспечении оперативности и постоянного присутствия на рынке. Например, ваше информационное издание будет доступно вашим пользователям 24 часа в сутки 7 дней в неделю. При этом любые изменения будут мгновенно доступны всем потребителям вне зави- симости от географических и временных</w:t>
      </w:r>
      <w:r w:rsidRPr="004D4C2B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характеристик.</w:t>
      </w:r>
    </w:p>
    <w:p w:rsidR="002813AF" w:rsidRPr="004D4C2B" w:rsidRDefault="002813AF" w:rsidP="002813AF">
      <w:pPr>
        <w:pStyle w:val="a5"/>
        <w:numPr>
          <w:ilvl w:val="0"/>
          <w:numId w:val="3"/>
        </w:numPr>
        <w:tabs>
          <w:tab w:val="left" w:pos="893"/>
        </w:tabs>
        <w:ind w:right="118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>Интернет обеспечивает высочайший уровень в продвижении ваших продуктов и услуг. Потен- циал рекламных возможностей огромен и возможность насыщения его современными технологиями опять таки не имеет конкуренции. Кроме того, в отличие от взаимодействия с потребителем посредст- вом традиционных носителей, вы можете организовать систему постоянного мониторинга и обратной связи в реальном</w:t>
      </w:r>
      <w:r w:rsidRPr="004D4C2B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времени.</w:t>
      </w:r>
    </w:p>
    <w:p w:rsidR="002813AF" w:rsidRDefault="002813AF" w:rsidP="002813AF">
      <w:pPr>
        <w:pStyle w:val="a3"/>
        <w:ind w:left="1819" w:right="1409"/>
        <w:jc w:val="center"/>
        <w:rPr>
          <w:rFonts w:cs="Times New Roman"/>
        </w:rPr>
      </w:pPr>
      <w:r>
        <w:t>Интернет дает</w:t>
      </w:r>
      <w:r>
        <w:rPr>
          <w:spacing w:val="-20"/>
        </w:rPr>
        <w:t xml:space="preserve"> </w:t>
      </w:r>
      <w:r>
        <w:t>возможности:</w:t>
      </w:r>
    </w:p>
    <w:p w:rsidR="002813AF" w:rsidRPr="004D4C2B" w:rsidRDefault="002813AF" w:rsidP="002813AF">
      <w:pPr>
        <w:pStyle w:val="a5"/>
        <w:numPr>
          <w:ilvl w:val="0"/>
          <w:numId w:val="1"/>
        </w:numPr>
        <w:tabs>
          <w:tab w:val="left" w:pos="828"/>
        </w:tabs>
        <w:ind w:right="118" w:firstLine="42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>фокусировать воздействие на конкретную узкопрофильную целевую аудиторию, в которой заинтересована</w:t>
      </w:r>
      <w:r w:rsidRPr="004D4C2B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организация;</w:t>
      </w:r>
    </w:p>
    <w:p w:rsidR="002813AF" w:rsidRPr="004D4C2B" w:rsidRDefault="002813AF" w:rsidP="002813AF">
      <w:pPr>
        <w:pStyle w:val="a5"/>
        <w:numPr>
          <w:ilvl w:val="0"/>
          <w:numId w:val="1"/>
        </w:numPr>
        <w:tabs>
          <w:tab w:val="left" w:pos="828"/>
        </w:tabs>
        <w:ind w:left="827" w:hanging="29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 xml:space="preserve">выделять  подгруппы  в  этой  аудитории  для  составления  более  персонализированных       </w:t>
      </w:r>
      <w:r w:rsidRPr="004D4C2B">
        <w:rPr>
          <w:rFonts w:ascii="Times New Roman" w:hAnsi="Times New Roman"/>
          <w:spacing w:val="1"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>PR</w:t>
      </w:r>
      <w:r w:rsidRPr="004D4C2B">
        <w:rPr>
          <w:rFonts w:ascii="Times New Roman" w:hAnsi="Times New Roman"/>
          <w:sz w:val="24"/>
          <w:lang w:val="ru-RU"/>
        </w:rPr>
        <w:t>-</w:t>
      </w:r>
    </w:p>
    <w:p w:rsidR="002813AF" w:rsidRDefault="002813AF" w:rsidP="002813AF">
      <w:pPr>
        <w:pStyle w:val="a3"/>
        <w:ind w:right="119"/>
        <w:rPr>
          <w:rFonts w:cs="Times New Roman"/>
        </w:rPr>
      </w:pPr>
      <w:r>
        <w:t>обращений;</w:t>
      </w:r>
    </w:p>
    <w:p w:rsidR="002813AF" w:rsidRPr="004D4C2B" w:rsidRDefault="002813AF" w:rsidP="002813AF">
      <w:pPr>
        <w:pStyle w:val="a5"/>
        <w:numPr>
          <w:ilvl w:val="0"/>
          <w:numId w:val="1"/>
        </w:numPr>
        <w:tabs>
          <w:tab w:val="left" w:pos="828"/>
        </w:tabs>
        <w:ind w:right="114" w:firstLine="42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pacing w:val="-4"/>
          <w:sz w:val="24"/>
          <w:lang w:val="ru-RU"/>
        </w:rPr>
        <w:t xml:space="preserve">учитывать индивидуальные </w:t>
      </w:r>
      <w:r w:rsidRPr="004D4C2B">
        <w:rPr>
          <w:rFonts w:ascii="Times New Roman" w:hAnsi="Times New Roman"/>
          <w:spacing w:val="-5"/>
          <w:sz w:val="24"/>
          <w:lang w:val="ru-RU"/>
        </w:rPr>
        <w:t xml:space="preserve">особенности </w:t>
      </w:r>
      <w:r w:rsidRPr="004D4C2B">
        <w:rPr>
          <w:rFonts w:ascii="Times New Roman" w:hAnsi="Times New Roman"/>
          <w:sz w:val="24"/>
          <w:lang w:val="ru-RU"/>
        </w:rPr>
        <w:t xml:space="preserve">и </w:t>
      </w:r>
      <w:r w:rsidRPr="004D4C2B">
        <w:rPr>
          <w:rFonts w:ascii="Times New Roman" w:hAnsi="Times New Roman"/>
          <w:spacing w:val="-5"/>
          <w:sz w:val="24"/>
          <w:lang w:val="ru-RU"/>
        </w:rPr>
        <w:t xml:space="preserve">характеристики </w:t>
      </w:r>
      <w:r w:rsidRPr="004D4C2B">
        <w:rPr>
          <w:rFonts w:ascii="Times New Roman" w:hAnsi="Times New Roman"/>
          <w:spacing w:val="-4"/>
          <w:sz w:val="24"/>
          <w:lang w:val="ru-RU"/>
        </w:rPr>
        <w:t xml:space="preserve">каждого посетителя (например, </w:t>
      </w:r>
      <w:r w:rsidRPr="004D4C2B">
        <w:rPr>
          <w:rFonts w:ascii="Times New Roman" w:hAnsi="Times New Roman"/>
          <w:spacing w:val="-3"/>
          <w:sz w:val="24"/>
          <w:lang w:val="ru-RU"/>
        </w:rPr>
        <w:t xml:space="preserve">при </w:t>
      </w:r>
      <w:r w:rsidRPr="004D4C2B">
        <w:rPr>
          <w:rFonts w:ascii="Times New Roman" w:hAnsi="Times New Roman"/>
          <w:spacing w:val="-4"/>
          <w:sz w:val="24"/>
          <w:lang w:val="ru-RU"/>
        </w:rPr>
        <w:t xml:space="preserve">ис- пользовании </w:t>
      </w:r>
      <w:r w:rsidRPr="004D4C2B">
        <w:rPr>
          <w:rFonts w:ascii="Times New Roman" w:hAnsi="Times New Roman"/>
          <w:spacing w:val="-5"/>
          <w:sz w:val="24"/>
          <w:lang w:val="ru-RU"/>
        </w:rPr>
        <w:t>сетевой</w:t>
      </w:r>
      <w:r w:rsidRPr="004D4C2B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4D4C2B">
        <w:rPr>
          <w:rFonts w:ascii="Times New Roman" w:hAnsi="Times New Roman"/>
          <w:spacing w:val="-5"/>
          <w:sz w:val="24"/>
          <w:lang w:val="ru-RU"/>
        </w:rPr>
        <w:t>рассылки);</w:t>
      </w:r>
    </w:p>
    <w:p w:rsidR="002813AF" w:rsidRPr="004D4C2B" w:rsidRDefault="002813AF" w:rsidP="002813AF">
      <w:pPr>
        <w:pStyle w:val="a5"/>
        <w:numPr>
          <w:ilvl w:val="0"/>
          <w:numId w:val="1"/>
        </w:numPr>
        <w:tabs>
          <w:tab w:val="left" w:pos="828"/>
        </w:tabs>
        <w:ind w:left="827" w:hanging="29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>вступать в прямой интерактивный диалог с</w:t>
      </w:r>
      <w:r w:rsidRPr="004D4C2B">
        <w:rPr>
          <w:rFonts w:ascii="Times New Roman" w:hAnsi="Times New Roman"/>
          <w:spacing w:val="-28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аудиторией;</w:t>
      </w:r>
    </w:p>
    <w:p w:rsidR="002813AF" w:rsidRPr="004D4C2B" w:rsidRDefault="002813AF" w:rsidP="002813AF">
      <w:pPr>
        <w:pStyle w:val="a5"/>
        <w:numPr>
          <w:ilvl w:val="0"/>
          <w:numId w:val="1"/>
        </w:numPr>
        <w:tabs>
          <w:tab w:val="left" w:pos="828"/>
        </w:tabs>
        <w:ind w:left="827" w:hanging="29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>возможность представителей аудитории общаться между</w:t>
      </w:r>
      <w:r w:rsidRPr="004D4C2B">
        <w:rPr>
          <w:rFonts w:ascii="Times New Roman" w:hAnsi="Times New Roman"/>
          <w:spacing w:val="-17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собой;</w:t>
      </w:r>
    </w:p>
    <w:p w:rsidR="002813AF" w:rsidRPr="004D4C2B" w:rsidRDefault="002813AF" w:rsidP="002813AF">
      <w:pPr>
        <w:pStyle w:val="a5"/>
        <w:numPr>
          <w:ilvl w:val="0"/>
          <w:numId w:val="1"/>
        </w:numPr>
        <w:tabs>
          <w:tab w:val="left" w:pos="828"/>
        </w:tabs>
        <w:ind w:right="116" w:firstLine="42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>получать обратную связь, адекватно анализировать сложившуюся ситуацию и своевременно реа- гировать в случае</w:t>
      </w:r>
      <w:r w:rsidRPr="004D4C2B">
        <w:rPr>
          <w:rFonts w:ascii="Times New Roman" w:hAnsi="Times New Roman"/>
          <w:spacing w:val="-21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необходимости;</w:t>
      </w:r>
    </w:p>
    <w:p w:rsidR="002813AF" w:rsidRPr="004D4C2B" w:rsidRDefault="002813AF" w:rsidP="002813AF">
      <w:pPr>
        <w:pStyle w:val="a5"/>
        <w:numPr>
          <w:ilvl w:val="0"/>
          <w:numId w:val="1"/>
        </w:numPr>
        <w:tabs>
          <w:tab w:val="left" w:pos="817"/>
        </w:tabs>
        <w:ind w:right="117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>электронное коммуникативное пространство в отличие от печатного или эфирного практически не ограничено. Здесь может быть размещено сколько угодно много информации, объем которой не бу- дет ограничен рамками эфирного времени передачи или количеством печатных</w:t>
      </w:r>
      <w:r w:rsidRPr="004D4C2B">
        <w:rPr>
          <w:rFonts w:ascii="Times New Roman" w:hAnsi="Times New Roman"/>
          <w:spacing w:val="-18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знаков.</w:t>
      </w:r>
    </w:p>
    <w:p w:rsidR="002813AF" w:rsidRPr="004D4C2B" w:rsidRDefault="002813AF" w:rsidP="002813AF">
      <w:pPr>
        <w:pStyle w:val="a3"/>
        <w:ind w:left="197" w:right="208" w:firstLine="487"/>
        <w:jc w:val="both"/>
        <w:rPr>
          <w:rFonts w:cs="Times New Roman"/>
          <w:lang w:val="ru-RU"/>
        </w:rPr>
      </w:pPr>
      <w:r w:rsidRPr="004D4C2B">
        <w:rPr>
          <w:lang w:val="ru-RU"/>
        </w:rPr>
        <w:t>От традиционных СМИ Интернет отличается способом распространения и представления инфор</w:t>
      </w:r>
      <w:r w:rsidRPr="004D4C2B">
        <w:rPr>
          <w:rFonts w:cs="Times New Roman"/>
          <w:lang w:val="ru-RU"/>
        </w:rPr>
        <w:t xml:space="preserve">- </w:t>
      </w:r>
      <w:r w:rsidRPr="004D4C2B">
        <w:rPr>
          <w:lang w:val="ru-RU"/>
        </w:rPr>
        <w:t>мации</w:t>
      </w:r>
      <w:r w:rsidRPr="004D4C2B">
        <w:rPr>
          <w:rFonts w:cs="Times New Roman"/>
          <w:lang w:val="ru-RU"/>
        </w:rPr>
        <w:t xml:space="preserve">; </w:t>
      </w:r>
      <w:r w:rsidRPr="004D4C2B">
        <w:rPr>
          <w:lang w:val="ru-RU"/>
        </w:rPr>
        <w:t xml:space="preserve">большой точностью измерения рекламной и </w:t>
      </w:r>
      <w:r>
        <w:rPr>
          <w:rFonts w:cs="Times New Roman"/>
        </w:rPr>
        <w:t>PR</w:t>
      </w:r>
      <w:r w:rsidRPr="004D4C2B">
        <w:rPr>
          <w:rFonts w:cs="Times New Roman"/>
          <w:lang w:val="ru-RU"/>
        </w:rPr>
        <w:t>-</w:t>
      </w:r>
      <w:r w:rsidRPr="004D4C2B">
        <w:rPr>
          <w:lang w:val="ru-RU"/>
        </w:rPr>
        <w:t>кампании</w:t>
      </w:r>
      <w:r w:rsidRPr="004D4C2B">
        <w:rPr>
          <w:rFonts w:cs="Times New Roman"/>
          <w:lang w:val="ru-RU"/>
        </w:rPr>
        <w:t xml:space="preserve">; </w:t>
      </w:r>
      <w:r w:rsidRPr="004D4C2B">
        <w:rPr>
          <w:lang w:val="ru-RU"/>
        </w:rPr>
        <w:t>большой скоростью оценки эффек</w:t>
      </w:r>
      <w:r w:rsidRPr="004D4C2B">
        <w:rPr>
          <w:rFonts w:cs="Times New Roman"/>
          <w:lang w:val="ru-RU"/>
        </w:rPr>
        <w:t xml:space="preserve">- </w:t>
      </w:r>
      <w:r w:rsidRPr="004D4C2B">
        <w:rPr>
          <w:lang w:val="ru-RU"/>
        </w:rPr>
        <w:t>тивности кампании</w:t>
      </w:r>
      <w:r w:rsidRPr="004D4C2B">
        <w:rPr>
          <w:rFonts w:cs="Times New Roman"/>
          <w:lang w:val="ru-RU"/>
        </w:rPr>
        <w:t xml:space="preserve">; </w:t>
      </w:r>
      <w:r w:rsidRPr="004D4C2B">
        <w:rPr>
          <w:lang w:val="ru-RU"/>
        </w:rPr>
        <w:t>лучшей возможностью оперативного реагирования</w:t>
      </w:r>
      <w:r w:rsidRPr="004D4C2B">
        <w:rPr>
          <w:rFonts w:cs="Times New Roman"/>
          <w:lang w:val="ru-RU"/>
        </w:rPr>
        <w:t xml:space="preserve">. </w:t>
      </w:r>
      <w:r w:rsidRPr="004D4C2B">
        <w:rPr>
          <w:lang w:val="ru-RU"/>
        </w:rPr>
        <w:t xml:space="preserve">Самое главное </w:t>
      </w:r>
      <w:r w:rsidRPr="004D4C2B">
        <w:rPr>
          <w:rFonts w:cs="Times New Roman"/>
          <w:lang w:val="ru-RU"/>
        </w:rPr>
        <w:t xml:space="preserve">– </w:t>
      </w:r>
      <w:r w:rsidRPr="004D4C2B">
        <w:rPr>
          <w:lang w:val="ru-RU"/>
        </w:rPr>
        <w:t>Интернет по</w:t>
      </w:r>
      <w:r w:rsidRPr="004D4C2B">
        <w:rPr>
          <w:rFonts w:cs="Times New Roman"/>
          <w:lang w:val="ru-RU"/>
        </w:rPr>
        <w:t xml:space="preserve">- </w:t>
      </w:r>
      <w:r w:rsidRPr="004D4C2B">
        <w:rPr>
          <w:lang w:val="ru-RU"/>
        </w:rPr>
        <w:t>мещает</w:t>
      </w:r>
      <w:r w:rsidRPr="004D4C2B">
        <w:rPr>
          <w:spacing w:val="-5"/>
          <w:lang w:val="ru-RU"/>
        </w:rPr>
        <w:t xml:space="preserve"> </w:t>
      </w:r>
      <w:r w:rsidRPr="004D4C2B">
        <w:rPr>
          <w:lang w:val="ru-RU"/>
        </w:rPr>
        <w:t>пользователей</w:t>
      </w:r>
      <w:r w:rsidRPr="004D4C2B">
        <w:rPr>
          <w:spacing w:val="-5"/>
          <w:lang w:val="ru-RU"/>
        </w:rPr>
        <w:t xml:space="preserve"> </w:t>
      </w:r>
      <w:r w:rsidRPr="004D4C2B">
        <w:rPr>
          <w:lang w:val="ru-RU"/>
        </w:rPr>
        <w:t>в</w:t>
      </w:r>
      <w:r w:rsidRPr="004D4C2B">
        <w:rPr>
          <w:spacing w:val="-6"/>
          <w:lang w:val="ru-RU"/>
        </w:rPr>
        <w:t xml:space="preserve"> </w:t>
      </w:r>
      <w:r w:rsidRPr="004D4C2B">
        <w:rPr>
          <w:lang w:val="ru-RU"/>
        </w:rPr>
        <w:t>интерактивную</w:t>
      </w:r>
      <w:r w:rsidRPr="004D4C2B">
        <w:rPr>
          <w:spacing w:val="-5"/>
          <w:lang w:val="ru-RU"/>
        </w:rPr>
        <w:t xml:space="preserve"> </w:t>
      </w:r>
      <w:r w:rsidRPr="004D4C2B">
        <w:rPr>
          <w:lang w:val="ru-RU"/>
        </w:rPr>
        <w:t>среду</w:t>
      </w:r>
      <w:r w:rsidRPr="004D4C2B">
        <w:rPr>
          <w:rFonts w:cs="Times New Roman"/>
          <w:lang w:val="ru-RU"/>
        </w:rPr>
        <w:t>,</w:t>
      </w:r>
      <w:r w:rsidRPr="004D4C2B">
        <w:rPr>
          <w:rFonts w:cs="Times New Roman"/>
          <w:spacing w:val="-5"/>
          <w:lang w:val="ru-RU"/>
        </w:rPr>
        <w:t xml:space="preserve"> </w:t>
      </w:r>
      <w:r w:rsidRPr="004D4C2B">
        <w:rPr>
          <w:lang w:val="ru-RU"/>
        </w:rPr>
        <w:t>где</w:t>
      </w:r>
      <w:r w:rsidRPr="004D4C2B">
        <w:rPr>
          <w:spacing w:val="-5"/>
          <w:lang w:val="ru-RU"/>
        </w:rPr>
        <w:t xml:space="preserve"> </w:t>
      </w:r>
      <w:r w:rsidRPr="004D4C2B">
        <w:rPr>
          <w:lang w:val="ru-RU"/>
        </w:rPr>
        <w:t>те</w:t>
      </w:r>
      <w:r w:rsidRPr="004D4C2B">
        <w:rPr>
          <w:spacing w:val="-5"/>
          <w:lang w:val="ru-RU"/>
        </w:rPr>
        <w:t xml:space="preserve"> </w:t>
      </w:r>
      <w:r w:rsidRPr="004D4C2B">
        <w:rPr>
          <w:lang w:val="ru-RU"/>
        </w:rPr>
        <w:t>становятся</w:t>
      </w:r>
      <w:r w:rsidRPr="004D4C2B">
        <w:rPr>
          <w:spacing w:val="-5"/>
          <w:lang w:val="ru-RU"/>
        </w:rPr>
        <w:t xml:space="preserve"> </w:t>
      </w:r>
      <w:r w:rsidRPr="004D4C2B">
        <w:rPr>
          <w:lang w:val="ru-RU"/>
        </w:rPr>
        <w:t>активными</w:t>
      </w:r>
      <w:r w:rsidRPr="004D4C2B">
        <w:rPr>
          <w:spacing w:val="-6"/>
          <w:lang w:val="ru-RU"/>
        </w:rPr>
        <w:t xml:space="preserve"> </w:t>
      </w:r>
      <w:r w:rsidRPr="004D4C2B">
        <w:rPr>
          <w:lang w:val="ru-RU"/>
        </w:rPr>
        <w:t>участниками</w:t>
      </w:r>
      <w:r w:rsidRPr="004D4C2B">
        <w:rPr>
          <w:spacing w:val="-4"/>
          <w:lang w:val="ru-RU"/>
        </w:rPr>
        <w:t xml:space="preserve"> </w:t>
      </w:r>
      <w:r w:rsidRPr="004D4C2B">
        <w:rPr>
          <w:lang w:val="ru-RU"/>
        </w:rPr>
        <w:t>коммуника</w:t>
      </w:r>
      <w:r w:rsidRPr="004D4C2B">
        <w:rPr>
          <w:rFonts w:cs="Times New Roman"/>
          <w:lang w:val="ru-RU"/>
        </w:rPr>
        <w:t>-</w:t>
      </w:r>
    </w:p>
    <w:p w:rsidR="002813AF" w:rsidRPr="004D4C2B" w:rsidRDefault="002813AF" w:rsidP="002813AF">
      <w:pPr>
        <w:pStyle w:val="a3"/>
        <w:ind w:left="1819" w:right="1830"/>
        <w:jc w:val="center"/>
        <w:rPr>
          <w:rFonts w:cs="Times New Roman"/>
          <w:lang w:val="ru-RU"/>
        </w:rPr>
      </w:pPr>
      <w:r w:rsidRPr="004D4C2B">
        <w:rPr>
          <w:lang w:val="ru-RU"/>
        </w:rPr>
        <w:t>ционного</w:t>
      </w:r>
      <w:r w:rsidRPr="004D4C2B">
        <w:rPr>
          <w:spacing w:val="-9"/>
          <w:lang w:val="ru-RU"/>
        </w:rPr>
        <w:t xml:space="preserve"> </w:t>
      </w:r>
      <w:r w:rsidRPr="004D4C2B">
        <w:rPr>
          <w:lang w:val="ru-RU"/>
        </w:rPr>
        <w:t>процесса.</w:t>
      </w:r>
    </w:p>
    <w:p w:rsidR="002813AF" w:rsidRPr="004D4C2B" w:rsidRDefault="002813AF" w:rsidP="002813AF">
      <w:pPr>
        <w:pStyle w:val="a3"/>
        <w:ind w:left="172" w:right="119" w:firstLine="561"/>
        <w:rPr>
          <w:lang w:val="ru-RU"/>
        </w:rPr>
      </w:pPr>
      <w:r w:rsidRPr="004D4C2B">
        <w:rPr>
          <w:lang w:val="ru-RU"/>
        </w:rPr>
        <w:t>Для продвижения имиджа фирмы в сети Интернет базисным элементом является ее виртуальное представительство,</w:t>
      </w:r>
      <w:r w:rsidRPr="004D4C2B">
        <w:rPr>
          <w:spacing w:val="-6"/>
          <w:lang w:val="ru-RU"/>
        </w:rPr>
        <w:t xml:space="preserve"> </w:t>
      </w:r>
      <w:r w:rsidRPr="004D4C2B">
        <w:rPr>
          <w:lang w:val="ru-RU"/>
        </w:rPr>
        <w:t>т.е.</w:t>
      </w:r>
      <w:r w:rsidRPr="004D4C2B">
        <w:rPr>
          <w:spacing w:val="-6"/>
          <w:lang w:val="ru-RU"/>
        </w:rPr>
        <w:t xml:space="preserve"> </w:t>
      </w:r>
      <w:r w:rsidRPr="004D4C2B">
        <w:rPr>
          <w:lang w:val="ru-RU"/>
        </w:rPr>
        <w:t>корпоративный</w:t>
      </w:r>
      <w:r w:rsidRPr="004D4C2B">
        <w:rPr>
          <w:spacing w:val="-5"/>
          <w:lang w:val="ru-RU"/>
        </w:rPr>
        <w:t xml:space="preserve"> </w:t>
      </w:r>
      <w:r w:rsidRPr="004D4C2B">
        <w:rPr>
          <w:lang w:val="ru-RU"/>
        </w:rPr>
        <w:t>сайт.</w:t>
      </w:r>
      <w:r w:rsidRPr="004D4C2B">
        <w:rPr>
          <w:spacing w:val="-5"/>
          <w:lang w:val="ru-RU"/>
        </w:rPr>
        <w:t xml:space="preserve"> </w:t>
      </w:r>
      <w:r w:rsidRPr="004D4C2B">
        <w:rPr>
          <w:lang w:val="ru-RU"/>
        </w:rPr>
        <w:t>Корпоративный</w:t>
      </w:r>
      <w:r w:rsidRPr="004D4C2B">
        <w:rPr>
          <w:spacing w:val="-5"/>
          <w:lang w:val="ru-RU"/>
        </w:rPr>
        <w:t xml:space="preserve"> </w:t>
      </w:r>
      <w:r w:rsidRPr="004D4C2B">
        <w:rPr>
          <w:lang w:val="ru-RU"/>
        </w:rPr>
        <w:t>сайт</w:t>
      </w:r>
      <w:r w:rsidRPr="004D4C2B">
        <w:rPr>
          <w:spacing w:val="-7"/>
          <w:lang w:val="ru-RU"/>
        </w:rPr>
        <w:t xml:space="preserve"> </w:t>
      </w:r>
      <w:r w:rsidRPr="004D4C2B">
        <w:rPr>
          <w:lang w:val="ru-RU"/>
        </w:rPr>
        <w:t>является</w:t>
      </w:r>
      <w:r w:rsidRPr="004D4C2B">
        <w:rPr>
          <w:spacing w:val="-5"/>
          <w:lang w:val="ru-RU"/>
        </w:rPr>
        <w:t xml:space="preserve"> </w:t>
      </w:r>
      <w:r w:rsidRPr="004D4C2B">
        <w:rPr>
          <w:lang w:val="ru-RU"/>
        </w:rPr>
        <w:t>по</w:t>
      </w:r>
      <w:r w:rsidRPr="004D4C2B">
        <w:rPr>
          <w:spacing w:val="-6"/>
          <w:lang w:val="ru-RU"/>
        </w:rPr>
        <w:t xml:space="preserve"> </w:t>
      </w:r>
      <w:r w:rsidRPr="004D4C2B">
        <w:rPr>
          <w:lang w:val="ru-RU"/>
        </w:rPr>
        <w:t>сути</w:t>
      </w:r>
      <w:r w:rsidRPr="004D4C2B">
        <w:rPr>
          <w:spacing w:val="-6"/>
          <w:lang w:val="ru-RU"/>
        </w:rPr>
        <w:t xml:space="preserve"> </w:t>
      </w:r>
      <w:r w:rsidRPr="004D4C2B">
        <w:rPr>
          <w:lang w:val="ru-RU"/>
        </w:rPr>
        <w:t>виртуальной</w:t>
      </w:r>
      <w:r w:rsidRPr="004D4C2B">
        <w:rPr>
          <w:spacing w:val="-6"/>
          <w:lang w:val="ru-RU"/>
        </w:rPr>
        <w:t xml:space="preserve"> </w:t>
      </w:r>
      <w:r w:rsidRPr="004D4C2B">
        <w:rPr>
          <w:lang w:val="ru-RU"/>
        </w:rPr>
        <w:t>визит- ной карточкой фирмы. Его целевая аудитория определяется как группа потребителей,</w:t>
      </w:r>
      <w:r w:rsidRPr="004D4C2B">
        <w:rPr>
          <w:spacing w:val="-32"/>
          <w:lang w:val="ru-RU"/>
        </w:rPr>
        <w:t xml:space="preserve"> </w:t>
      </w:r>
      <w:r w:rsidRPr="004D4C2B">
        <w:rPr>
          <w:lang w:val="ru-RU"/>
        </w:rPr>
        <w:t>принципиально</w:t>
      </w:r>
    </w:p>
    <w:p w:rsidR="002813AF" w:rsidRPr="004D4C2B" w:rsidRDefault="002813AF" w:rsidP="002813AF">
      <w:pPr>
        <w:pStyle w:val="a3"/>
        <w:ind w:left="194" w:right="206" w:hanging="1"/>
        <w:jc w:val="center"/>
        <w:rPr>
          <w:rFonts w:cs="Times New Roman"/>
          <w:lang w:val="ru-RU"/>
        </w:rPr>
      </w:pPr>
      <w:r w:rsidRPr="004D4C2B">
        <w:rPr>
          <w:lang w:val="ru-RU"/>
        </w:rPr>
        <w:t>готовых к контактам с фирмой. Целевая аудитория включает в себя два сегмента: целенаправленные посетители (осведомленные о товаре, услуге фирмы) и случайные посетители (ранее</w:t>
      </w:r>
      <w:r w:rsidRPr="004D4C2B">
        <w:rPr>
          <w:spacing w:val="-24"/>
          <w:lang w:val="ru-RU"/>
        </w:rPr>
        <w:t xml:space="preserve"> </w:t>
      </w:r>
      <w:r w:rsidRPr="004D4C2B">
        <w:rPr>
          <w:lang w:val="ru-RU"/>
        </w:rPr>
        <w:t>неосведомленные о фирме, но готовые к сотрудничеству с</w:t>
      </w:r>
      <w:r w:rsidRPr="004D4C2B">
        <w:rPr>
          <w:spacing w:val="-17"/>
          <w:lang w:val="ru-RU"/>
        </w:rPr>
        <w:t xml:space="preserve"> </w:t>
      </w:r>
      <w:r w:rsidRPr="004D4C2B">
        <w:rPr>
          <w:lang w:val="ru-RU"/>
        </w:rPr>
        <w:t>ней).</w:t>
      </w:r>
    </w:p>
    <w:p w:rsidR="002813AF" w:rsidRDefault="002813AF" w:rsidP="002813AF">
      <w:pPr>
        <w:pStyle w:val="a3"/>
        <w:ind w:left="1819" w:right="1408"/>
        <w:jc w:val="center"/>
        <w:rPr>
          <w:rFonts w:cs="Times New Roman"/>
        </w:rPr>
      </w:pPr>
      <w:r>
        <w:t>Цели корпоративного</w:t>
      </w:r>
      <w:r>
        <w:rPr>
          <w:spacing w:val="-18"/>
        </w:rPr>
        <w:t xml:space="preserve"> </w:t>
      </w:r>
      <w:r>
        <w:t>сайта:</w:t>
      </w:r>
    </w:p>
    <w:p w:rsidR="002813AF" w:rsidRPr="004D4C2B" w:rsidRDefault="002813AF" w:rsidP="002813AF">
      <w:pPr>
        <w:pStyle w:val="a5"/>
        <w:numPr>
          <w:ilvl w:val="0"/>
          <w:numId w:val="1"/>
        </w:numPr>
        <w:tabs>
          <w:tab w:val="left" w:pos="893"/>
        </w:tabs>
        <w:ind w:right="117" w:firstLine="42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>воздействовать на целевую аудиторию для формирования убежденности в необходимости сотрудничества;</w:t>
      </w:r>
    </w:p>
    <w:p w:rsidR="002813AF" w:rsidRPr="004D4C2B" w:rsidRDefault="002813AF" w:rsidP="002813AF">
      <w:pPr>
        <w:pStyle w:val="a5"/>
        <w:numPr>
          <w:ilvl w:val="0"/>
          <w:numId w:val="1"/>
        </w:numPr>
        <w:tabs>
          <w:tab w:val="left" w:pos="893"/>
        </w:tabs>
        <w:ind w:left="89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>повышение общей информированности о</w:t>
      </w:r>
      <w:r w:rsidRPr="004D4C2B">
        <w:rPr>
          <w:rFonts w:ascii="Times New Roman" w:hAnsi="Times New Roman"/>
          <w:spacing w:val="-25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компании.</w:t>
      </w:r>
    </w:p>
    <w:p w:rsidR="002813AF" w:rsidRPr="004D4C2B" w:rsidRDefault="002813AF" w:rsidP="002813AF">
      <w:pPr>
        <w:pStyle w:val="a3"/>
        <w:ind w:left="2293" w:right="185" w:hanging="1677"/>
        <w:rPr>
          <w:rFonts w:cs="Times New Roman"/>
          <w:lang w:val="ru-RU"/>
        </w:rPr>
      </w:pPr>
      <w:r w:rsidRPr="004D4C2B">
        <w:rPr>
          <w:lang w:val="ru-RU"/>
        </w:rPr>
        <w:t>Предрасположенность пользователей Интернета к получению информации способствует более по- зитивному восприятию и высокой усвояемости</w:t>
      </w:r>
      <w:r w:rsidRPr="004D4C2B">
        <w:rPr>
          <w:spacing w:val="-23"/>
          <w:lang w:val="ru-RU"/>
        </w:rPr>
        <w:t xml:space="preserve"> </w:t>
      </w:r>
      <w:r>
        <w:t>PR</w:t>
      </w:r>
      <w:r w:rsidRPr="004D4C2B">
        <w:rPr>
          <w:lang w:val="ru-RU"/>
        </w:rPr>
        <w:t>-материала.</w:t>
      </w:r>
    </w:p>
    <w:p w:rsidR="002813AF" w:rsidRPr="004D4C2B" w:rsidRDefault="002813AF" w:rsidP="002813AF">
      <w:pPr>
        <w:pStyle w:val="a3"/>
        <w:ind w:left="557" w:right="147"/>
        <w:jc w:val="center"/>
        <w:rPr>
          <w:rFonts w:cs="Times New Roman"/>
          <w:lang w:val="ru-RU"/>
        </w:rPr>
      </w:pPr>
      <w:r w:rsidRPr="004D4C2B">
        <w:rPr>
          <w:lang w:val="ru-RU"/>
        </w:rPr>
        <w:t xml:space="preserve">Наряду с офф-лайновыми </w:t>
      </w:r>
      <w:r>
        <w:t>PR</w:t>
      </w:r>
      <w:r w:rsidRPr="004D4C2B">
        <w:rPr>
          <w:lang w:val="ru-RU"/>
        </w:rPr>
        <w:t>-методами продвижения товара необходимо использовать и</w:t>
      </w:r>
      <w:r w:rsidRPr="004D4C2B">
        <w:rPr>
          <w:spacing w:val="-39"/>
          <w:lang w:val="ru-RU"/>
        </w:rPr>
        <w:t xml:space="preserve"> </w:t>
      </w:r>
      <w:r w:rsidRPr="004D4C2B">
        <w:rPr>
          <w:lang w:val="ru-RU"/>
        </w:rPr>
        <w:t>он-</w:t>
      </w:r>
    </w:p>
    <w:p w:rsidR="002813AF" w:rsidRPr="004D4C2B" w:rsidRDefault="002813AF" w:rsidP="002813AF">
      <w:pPr>
        <w:pStyle w:val="a3"/>
        <w:ind w:left="1819" w:right="1829"/>
        <w:jc w:val="center"/>
        <w:rPr>
          <w:rFonts w:cs="Times New Roman"/>
          <w:lang w:val="ru-RU"/>
        </w:rPr>
      </w:pPr>
      <w:r w:rsidRPr="004D4C2B">
        <w:rPr>
          <w:lang w:val="ru-RU"/>
        </w:rPr>
        <w:t>лайновый</w:t>
      </w:r>
      <w:r w:rsidRPr="004D4C2B">
        <w:rPr>
          <w:spacing w:val="-8"/>
          <w:lang w:val="ru-RU"/>
        </w:rPr>
        <w:t xml:space="preserve"> </w:t>
      </w:r>
      <w:r>
        <w:t>PR</w:t>
      </w:r>
      <w:r w:rsidRPr="004D4C2B">
        <w:rPr>
          <w:lang w:val="ru-RU"/>
        </w:rPr>
        <w:t>.</w:t>
      </w:r>
    </w:p>
    <w:p w:rsidR="002813AF" w:rsidRPr="004D4C2B" w:rsidRDefault="002813AF" w:rsidP="002813AF">
      <w:pPr>
        <w:pStyle w:val="a3"/>
        <w:ind w:left="2811" w:right="137" w:hanging="2243"/>
        <w:rPr>
          <w:rFonts w:cs="Times New Roman"/>
          <w:lang w:val="ru-RU"/>
        </w:rPr>
      </w:pPr>
      <w:r w:rsidRPr="004D4C2B">
        <w:rPr>
          <w:lang w:val="ru-RU"/>
        </w:rPr>
        <w:t xml:space="preserve">Необходимо выделить следующие </w:t>
      </w:r>
      <w:r>
        <w:t>PR</w:t>
      </w:r>
      <w:r w:rsidRPr="004D4C2B">
        <w:rPr>
          <w:lang w:val="ru-RU"/>
        </w:rPr>
        <w:t>-технологии, способствующие созданию позитивного имиджа и продвижению товара или услуги компании в</w:t>
      </w:r>
      <w:r w:rsidRPr="004D4C2B">
        <w:rPr>
          <w:spacing w:val="-21"/>
          <w:lang w:val="ru-RU"/>
        </w:rPr>
        <w:t xml:space="preserve"> </w:t>
      </w:r>
      <w:r w:rsidRPr="004D4C2B">
        <w:rPr>
          <w:lang w:val="ru-RU"/>
        </w:rPr>
        <w:t>сети:</w:t>
      </w:r>
    </w:p>
    <w:p w:rsidR="002813AF" w:rsidRPr="004D4C2B" w:rsidRDefault="002813AF" w:rsidP="002813AF">
      <w:pPr>
        <w:pStyle w:val="a5"/>
        <w:numPr>
          <w:ilvl w:val="1"/>
          <w:numId w:val="3"/>
        </w:numPr>
        <w:tabs>
          <w:tab w:val="left" w:pos="1036"/>
        </w:tabs>
        <w:ind w:right="118" w:firstLine="56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баннерные кампании – баннер является элементом брэндинга, т.е. содержит в себе фирменную символику</w:t>
      </w:r>
      <w:r w:rsidRPr="004D4C2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компании;</w:t>
      </w:r>
    </w:p>
    <w:p w:rsidR="002813AF" w:rsidRPr="004D4C2B" w:rsidRDefault="002813AF" w:rsidP="002813AF">
      <w:pPr>
        <w:pStyle w:val="a5"/>
        <w:numPr>
          <w:ilvl w:val="1"/>
          <w:numId w:val="3"/>
        </w:numPr>
        <w:tabs>
          <w:tab w:val="left" w:pos="1036"/>
        </w:tabs>
        <w:ind w:right="117" w:firstLine="56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электронная почта (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mail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– использование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mail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как инструмента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весьма эффективно.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mail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позволяет производить рассылки по любому поводу практически неограниченному числу адреса- тов. Здесь очень важна организация обратной связи. Не отвечая на письма, компания рискует потерять потенциального клиента и создать отрицательный</w:t>
      </w:r>
      <w:r w:rsidRPr="004D4C2B">
        <w:rPr>
          <w:rFonts w:ascii="Times New Roman" w:eastAsia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имидж;</w:t>
      </w:r>
    </w:p>
    <w:p w:rsidR="002813AF" w:rsidRPr="004D4C2B" w:rsidRDefault="002813AF" w:rsidP="002813AF">
      <w:pPr>
        <w:pStyle w:val="a5"/>
        <w:numPr>
          <w:ilvl w:val="1"/>
          <w:numId w:val="3"/>
        </w:numPr>
        <w:tabs>
          <w:tab w:val="left" w:pos="1036"/>
        </w:tabs>
        <w:ind w:right="116" w:firstLine="56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списки рассылки – являются особо настойчивой технологией вещания, работающей напрямую, достигающей конкретной</w:t>
      </w:r>
      <w:r w:rsidRPr="004D4C2B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аудитории;</w:t>
      </w:r>
    </w:p>
    <w:p w:rsidR="002813AF" w:rsidRPr="004D4C2B" w:rsidRDefault="002813AF" w:rsidP="002813AF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2813AF" w:rsidRPr="004D4C2B">
          <w:pgSz w:w="11900" w:h="16840"/>
          <w:pgMar w:top="520" w:right="440" w:bottom="280" w:left="460" w:header="720" w:footer="720" w:gutter="0"/>
          <w:cols w:space="720"/>
        </w:sectPr>
      </w:pPr>
    </w:p>
    <w:p w:rsidR="002813AF" w:rsidRPr="004D4C2B" w:rsidRDefault="002813AF" w:rsidP="002813AF">
      <w:pPr>
        <w:pStyle w:val="a5"/>
        <w:numPr>
          <w:ilvl w:val="1"/>
          <w:numId w:val="3"/>
        </w:numPr>
        <w:tabs>
          <w:tab w:val="left" w:pos="1036"/>
        </w:tabs>
        <w:spacing w:before="44"/>
        <w:ind w:right="117" w:firstLine="56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организация конференции – один из самых простых способов налаживания с читателями об- ратной связи, формирования целевой</w:t>
      </w:r>
      <w:r w:rsidRPr="004D4C2B">
        <w:rPr>
          <w:rFonts w:ascii="Times New Roman" w:eastAsia="Times New Roman" w:hAnsi="Times New Roman" w:cs="Times New Roman"/>
          <w:spacing w:val="-27"/>
          <w:sz w:val="24"/>
          <w:szCs w:val="24"/>
          <w:lang w:val="ru-RU"/>
        </w:rPr>
        <w:t xml:space="preserve"> 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аудитории;</w:t>
      </w:r>
    </w:p>
    <w:p w:rsidR="002813AF" w:rsidRPr="004D4C2B" w:rsidRDefault="002813AF" w:rsidP="002813AF">
      <w:pPr>
        <w:pStyle w:val="a5"/>
        <w:numPr>
          <w:ilvl w:val="1"/>
          <w:numId w:val="3"/>
        </w:numPr>
        <w:tabs>
          <w:tab w:val="left" w:pos="1036"/>
        </w:tabs>
        <w:ind w:left="103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 xml:space="preserve">организация викторин, розыгрышей призов является одним из наиболее популярных   </w:t>
      </w:r>
      <w:r w:rsidRPr="004D4C2B">
        <w:rPr>
          <w:rFonts w:ascii="Times New Roman" w:hAnsi="Times New Roman"/>
          <w:spacing w:val="20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методов</w:t>
      </w:r>
    </w:p>
    <w:p w:rsidR="002813AF" w:rsidRPr="004D4C2B" w:rsidRDefault="002813AF" w:rsidP="002813AF">
      <w:pPr>
        <w:pStyle w:val="a3"/>
        <w:ind w:right="119"/>
        <w:rPr>
          <w:rFonts w:cs="Times New Roman"/>
          <w:lang w:val="ru-RU"/>
        </w:rPr>
      </w:pPr>
      <w:r>
        <w:t>PR</w:t>
      </w:r>
      <w:r w:rsidRPr="004D4C2B">
        <w:rPr>
          <w:lang w:val="ru-RU"/>
        </w:rPr>
        <w:t>-воздействия, способствующих продвижению позитивного имиджа компании в</w:t>
      </w:r>
      <w:r w:rsidRPr="004D4C2B">
        <w:rPr>
          <w:spacing w:val="-31"/>
          <w:lang w:val="ru-RU"/>
        </w:rPr>
        <w:t xml:space="preserve"> </w:t>
      </w:r>
      <w:r w:rsidRPr="004D4C2B">
        <w:rPr>
          <w:lang w:val="ru-RU"/>
        </w:rPr>
        <w:t>Сети.</w:t>
      </w:r>
    </w:p>
    <w:p w:rsidR="002813AF" w:rsidRPr="004D4C2B" w:rsidRDefault="002813AF" w:rsidP="002813A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813AF" w:rsidRDefault="002813AF" w:rsidP="002813AF">
      <w:pPr>
        <w:pStyle w:val="a3"/>
        <w:ind w:left="1819" w:right="1829"/>
        <w:jc w:val="center"/>
      </w:pPr>
      <w:r>
        <w:t>Контрольные</w:t>
      </w:r>
      <w:r>
        <w:rPr>
          <w:spacing w:val="-11"/>
        </w:rPr>
        <w:t xml:space="preserve"> </w:t>
      </w:r>
      <w:r>
        <w:t>задания</w:t>
      </w:r>
    </w:p>
    <w:p w:rsidR="002813AF" w:rsidRDefault="002813AF" w:rsidP="002813AF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2813AF" w:rsidRPr="004D4C2B" w:rsidRDefault="002813AF" w:rsidP="002813AF">
      <w:pPr>
        <w:pStyle w:val="a5"/>
        <w:numPr>
          <w:ilvl w:val="0"/>
          <w:numId w:val="2"/>
        </w:numPr>
        <w:tabs>
          <w:tab w:val="left" w:pos="893"/>
        </w:tabs>
        <w:spacing w:line="252" w:lineRule="auto"/>
        <w:ind w:right="116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 xml:space="preserve">Подготовьте короткий доклад о проведении </w:t>
      </w:r>
      <w:r>
        <w:rPr>
          <w:rFonts w:ascii="Times New Roman" w:hAnsi="Times New Roman"/>
          <w:sz w:val="24"/>
        </w:rPr>
        <w:t>PR</w:t>
      </w:r>
      <w:r w:rsidRPr="004D4C2B">
        <w:rPr>
          <w:rFonts w:ascii="Times New Roman" w:hAnsi="Times New Roman"/>
          <w:sz w:val="24"/>
          <w:lang w:val="ru-RU"/>
        </w:rPr>
        <w:t>-кампании, ее планировании и основных этапах реализации. Дайте рекомендации и основные правила разработки рекламных видеороликов в целях формирования позитивного мнения покупателей, стимулирования сбыта и повышения эффективности коммерческой деятельности в</w:t>
      </w:r>
      <w:r w:rsidRPr="004D4C2B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целом.</w:t>
      </w:r>
    </w:p>
    <w:p w:rsidR="002813AF" w:rsidRPr="004D4C2B" w:rsidRDefault="002813AF" w:rsidP="002813AF">
      <w:pPr>
        <w:pStyle w:val="a5"/>
        <w:numPr>
          <w:ilvl w:val="0"/>
          <w:numId w:val="2"/>
        </w:numPr>
        <w:tabs>
          <w:tab w:val="left" w:pos="893"/>
        </w:tabs>
        <w:spacing w:line="252" w:lineRule="auto"/>
        <w:ind w:right="119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 xml:space="preserve">Разработайте план </w:t>
      </w:r>
      <w:r>
        <w:rPr>
          <w:rFonts w:ascii="Times New Roman" w:hAnsi="Times New Roman"/>
          <w:sz w:val="24"/>
        </w:rPr>
        <w:t>PR</w:t>
      </w:r>
      <w:r w:rsidRPr="004D4C2B">
        <w:rPr>
          <w:rFonts w:ascii="Times New Roman" w:hAnsi="Times New Roman"/>
          <w:sz w:val="24"/>
          <w:lang w:val="ru-RU"/>
        </w:rPr>
        <w:t>-кампании с использованием полной совокупности рекламных средств и приемов в целях создания позитивного имиджа и продвижения товара или услуги на</w:t>
      </w:r>
      <w:r w:rsidRPr="004D4C2B">
        <w:rPr>
          <w:rFonts w:ascii="Times New Roman" w:hAnsi="Times New Roman"/>
          <w:spacing w:val="-29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рынок.</w:t>
      </w:r>
    </w:p>
    <w:p w:rsidR="002813AF" w:rsidRDefault="002813AF" w:rsidP="002813AF">
      <w:pPr>
        <w:pStyle w:val="a5"/>
        <w:numPr>
          <w:ilvl w:val="0"/>
          <w:numId w:val="2"/>
        </w:numPr>
        <w:tabs>
          <w:tab w:val="left" w:pos="893"/>
        </w:tabs>
        <w:spacing w:line="252" w:lineRule="auto"/>
        <w:ind w:right="11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C2B">
        <w:rPr>
          <w:rFonts w:ascii="Times New Roman" w:hAnsi="Times New Roman"/>
          <w:sz w:val="24"/>
          <w:lang w:val="ru-RU"/>
        </w:rPr>
        <w:t xml:space="preserve">Разработайте и проведите </w:t>
      </w:r>
      <w:r>
        <w:rPr>
          <w:rFonts w:ascii="Times New Roman" w:hAnsi="Times New Roman"/>
          <w:sz w:val="24"/>
        </w:rPr>
        <w:t>PR</w:t>
      </w:r>
      <w:r w:rsidRPr="004D4C2B">
        <w:rPr>
          <w:rFonts w:ascii="Times New Roman" w:hAnsi="Times New Roman"/>
          <w:sz w:val="24"/>
          <w:lang w:val="ru-RU"/>
        </w:rPr>
        <w:t xml:space="preserve">-кампанию в Интернете. Продумайте </w:t>
      </w:r>
      <w:r>
        <w:rPr>
          <w:rFonts w:ascii="Times New Roman" w:hAnsi="Times New Roman"/>
          <w:sz w:val="24"/>
        </w:rPr>
        <w:t>PR</w:t>
      </w:r>
      <w:r w:rsidRPr="004D4C2B">
        <w:rPr>
          <w:rFonts w:ascii="Times New Roman" w:hAnsi="Times New Roman"/>
          <w:sz w:val="24"/>
          <w:lang w:val="ru-RU"/>
        </w:rPr>
        <w:t>-методы продвижения продукции</w:t>
      </w:r>
      <w:r w:rsidRPr="004D4C2B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в</w:t>
      </w:r>
      <w:r w:rsidRPr="004D4C2B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Интернет.</w:t>
      </w:r>
      <w:r w:rsidRPr="004D4C2B">
        <w:rPr>
          <w:rFonts w:ascii="Times New Roman" w:hAnsi="Times New Roman"/>
          <w:spacing w:val="-4"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>Продумайте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дизайн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веб-сайта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вашей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фирмы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Интернет.</w:t>
      </w:r>
    </w:p>
    <w:p w:rsidR="002813AF" w:rsidRPr="004D4C2B" w:rsidRDefault="002813AF" w:rsidP="002813AF">
      <w:pPr>
        <w:pStyle w:val="a5"/>
        <w:numPr>
          <w:ilvl w:val="0"/>
          <w:numId w:val="2"/>
        </w:numPr>
        <w:tabs>
          <w:tab w:val="left" w:pos="893"/>
        </w:tabs>
        <w:spacing w:line="252" w:lineRule="auto"/>
        <w:ind w:right="118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>Разработайте художественный дизайн и информационное наполнение баннера с целью продви- жения имиджа в</w:t>
      </w:r>
      <w:r w:rsidRPr="004D4C2B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сети.</w:t>
      </w:r>
    </w:p>
    <w:p w:rsidR="009B5ADB" w:rsidRPr="002813AF" w:rsidRDefault="009B5ADB">
      <w:pPr>
        <w:rPr>
          <w:lang w:val="ru-RU"/>
        </w:rPr>
      </w:pPr>
    </w:p>
    <w:sectPr w:rsidR="009B5ADB" w:rsidRPr="002813AF" w:rsidSect="009B5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812EE"/>
    <w:multiLevelType w:val="hybridMultilevel"/>
    <w:tmpl w:val="DABA9A80"/>
    <w:lvl w:ilvl="0" w:tplc="C5528390">
      <w:start w:val="1"/>
      <w:numFmt w:val="decimal"/>
      <w:lvlText w:val="%1"/>
      <w:lvlJc w:val="left"/>
      <w:pPr>
        <w:ind w:left="107" w:hanging="360"/>
        <w:jc w:val="left"/>
      </w:pPr>
      <w:rPr>
        <w:rFonts w:ascii="Times New Roman" w:eastAsia="Times New Roman" w:hAnsi="Times New Roman" w:hint="default"/>
        <w:i/>
        <w:spacing w:val="-29"/>
        <w:w w:val="99"/>
        <w:sz w:val="24"/>
        <w:szCs w:val="24"/>
      </w:rPr>
    </w:lvl>
    <w:lvl w:ilvl="1" w:tplc="993AE1AA">
      <w:start w:val="1"/>
      <w:numFmt w:val="bullet"/>
      <w:lvlText w:val="•"/>
      <w:lvlJc w:val="left"/>
      <w:pPr>
        <w:ind w:left="1190" w:hanging="360"/>
      </w:pPr>
      <w:rPr>
        <w:rFonts w:hint="default"/>
      </w:rPr>
    </w:lvl>
    <w:lvl w:ilvl="2" w:tplc="BEE02C6C">
      <w:start w:val="1"/>
      <w:numFmt w:val="bullet"/>
      <w:lvlText w:val="•"/>
      <w:lvlJc w:val="left"/>
      <w:pPr>
        <w:ind w:left="2280" w:hanging="360"/>
      </w:pPr>
      <w:rPr>
        <w:rFonts w:hint="default"/>
      </w:rPr>
    </w:lvl>
    <w:lvl w:ilvl="3" w:tplc="AC641A16">
      <w:start w:val="1"/>
      <w:numFmt w:val="bullet"/>
      <w:lvlText w:val="•"/>
      <w:lvlJc w:val="left"/>
      <w:pPr>
        <w:ind w:left="3370" w:hanging="360"/>
      </w:pPr>
      <w:rPr>
        <w:rFonts w:hint="default"/>
      </w:rPr>
    </w:lvl>
    <w:lvl w:ilvl="4" w:tplc="28301404">
      <w:start w:val="1"/>
      <w:numFmt w:val="bullet"/>
      <w:lvlText w:val="•"/>
      <w:lvlJc w:val="left"/>
      <w:pPr>
        <w:ind w:left="4460" w:hanging="360"/>
      </w:pPr>
      <w:rPr>
        <w:rFonts w:hint="default"/>
      </w:rPr>
    </w:lvl>
    <w:lvl w:ilvl="5" w:tplc="4B98707E">
      <w:start w:val="1"/>
      <w:numFmt w:val="bullet"/>
      <w:lvlText w:val="•"/>
      <w:lvlJc w:val="left"/>
      <w:pPr>
        <w:ind w:left="5550" w:hanging="360"/>
      </w:pPr>
      <w:rPr>
        <w:rFonts w:hint="default"/>
      </w:rPr>
    </w:lvl>
    <w:lvl w:ilvl="6" w:tplc="EE3627BC">
      <w:start w:val="1"/>
      <w:numFmt w:val="bullet"/>
      <w:lvlText w:val="•"/>
      <w:lvlJc w:val="left"/>
      <w:pPr>
        <w:ind w:left="6640" w:hanging="360"/>
      </w:pPr>
      <w:rPr>
        <w:rFonts w:hint="default"/>
      </w:rPr>
    </w:lvl>
    <w:lvl w:ilvl="7" w:tplc="A2CAC3F0">
      <w:start w:val="1"/>
      <w:numFmt w:val="bullet"/>
      <w:lvlText w:val="•"/>
      <w:lvlJc w:val="left"/>
      <w:pPr>
        <w:ind w:left="7730" w:hanging="360"/>
      </w:pPr>
      <w:rPr>
        <w:rFonts w:hint="default"/>
      </w:rPr>
    </w:lvl>
    <w:lvl w:ilvl="8" w:tplc="6C14AD4C">
      <w:start w:val="1"/>
      <w:numFmt w:val="bullet"/>
      <w:lvlText w:val="•"/>
      <w:lvlJc w:val="left"/>
      <w:pPr>
        <w:ind w:left="8820" w:hanging="360"/>
      </w:pPr>
      <w:rPr>
        <w:rFonts w:hint="default"/>
      </w:rPr>
    </w:lvl>
  </w:abstractNum>
  <w:abstractNum w:abstractNumId="1">
    <w:nsid w:val="1B523D3B"/>
    <w:multiLevelType w:val="hybridMultilevel"/>
    <w:tmpl w:val="78E8C8FC"/>
    <w:lvl w:ilvl="0" w:tplc="ED22DF02">
      <w:start w:val="1"/>
      <w:numFmt w:val="decimal"/>
      <w:lvlText w:val="%1"/>
      <w:lvlJc w:val="left"/>
      <w:pPr>
        <w:ind w:left="107" w:hanging="360"/>
        <w:jc w:val="left"/>
      </w:pPr>
      <w:rPr>
        <w:rFonts w:ascii="Times New Roman" w:eastAsia="Times New Roman" w:hAnsi="Times New Roman" w:hint="default"/>
        <w:spacing w:val="-3"/>
        <w:w w:val="99"/>
        <w:sz w:val="24"/>
        <w:szCs w:val="24"/>
      </w:rPr>
    </w:lvl>
    <w:lvl w:ilvl="1" w:tplc="DAB854D8">
      <w:start w:val="1"/>
      <w:numFmt w:val="decimal"/>
      <w:lvlText w:val="%2)"/>
      <w:lvlJc w:val="left"/>
      <w:pPr>
        <w:ind w:left="107" w:hanging="360"/>
        <w:jc w:val="left"/>
      </w:pPr>
      <w:rPr>
        <w:rFonts w:ascii="Times New Roman" w:eastAsia="Times New Roman" w:hAnsi="Times New Roman" w:hint="default"/>
        <w:spacing w:val="-20"/>
        <w:w w:val="99"/>
        <w:sz w:val="24"/>
        <w:szCs w:val="24"/>
      </w:rPr>
    </w:lvl>
    <w:lvl w:ilvl="2" w:tplc="393ADD68">
      <w:start w:val="1"/>
      <w:numFmt w:val="bullet"/>
      <w:lvlText w:val="•"/>
      <w:lvlJc w:val="left"/>
      <w:pPr>
        <w:ind w:left="2280" w:hanging="360"/>
      </w:pPr>
      <w:rPr>
        <w:rFonts w:hint="default"/>
      </w:rPr>
    </w:lvl>
    <w:lvl w:ilvl="3" w:tplc="607029C2">
      <w:start w:val="1"/>
      <w:numFmt w:val="bullet"/>
      <w:lvlText w:val="•"/>
      <w:lvlJc w:val="left"/>
      <w:pPr>
        <w:ind w:left="3370" w:hanging="360"/>
      </w:pPr>
      <w:rPr>
        <w:rFonts w:hint="default"/>
      </w:rPr>
    </w:lvl>
    <w:lvl w:ilvl="4" w:tplc="801E7696">
      <w:start w:val="1"/>
      <w:numFmt w:val="bullet"/>
      <w:lvlText w:val="•"/>
      <w:lvlJc w:val="left"/>
      <w:pPr>
        <w:ind w:left="4460" w:hanging="360"/>
      </w:pPr>
      <w:rPr>
        <w:rFonts w:hint="default"/>
      </w:rPr>
    </w:lvl>
    <w:lvl w:ilvl="5" w:tplc="F7D650AE">
      <w:start w:val="1"/>
      <w:numFmt w:val="bullet"/>
      <w:lvlText w:val="•"/>
      <w:lvlJc w:val="left"/>
      <w:pPr>
        <w:ind w:left="5550" w:hanging="360"/>
      </w:pPr>
      <w:rPr>
        <w:rFonts w:hint="default"/>
      </w:rPr>
    </w:lvl>
    <w:lvl w:ilvl="6" w:tplc="AE00AE96">
      <w:start w:val="1"/>
      <w:numFmt w:val="bullet"/>
      <w:lvlText w:val="•"/>
      <w:lvlJc w:val="left"/>
      <w:pPr>
        <w:ind w:left="6640" w:hanging="360"/>
      </w:pPr>
      <w:rPr>
        <w:rFonts w:hint="default"/>
      </w:rPr>
    </w:lvl>
    <w:lvl w:ilvl="7" w:tplc="394A4798">
      <w:start w:val="1"/>
      <w:numFmt w:val="bullet"/>
      <w:lvlText w:val="•"/>
      <w:lvlJc w:val="left"/>
      <w:pPr>
        <w:ind w:left="7730" w:hanging="360"/>
      </w:pPr>
      <w:rPr>
        <w:rFonts w:hint="default"/>
      </w:rPr>
    </w:lvl>
    <w:lvl w:ilvl="8" w:tplc="0C5455DA">
      <w:start w:val="1"/>
      <w:numFmt w:val="bullet"/>
      <w:lvlText w:val="•"/>
      <w:lvlJc w:val="left"/>
      <w:pPr>
        <w:ind w:left="8820" w:hanging="360"/>
      </w:pPr>
      <w:rPr>
        <w:rFonts w:hint="default"/>
      </w:rPr>
    </w:lvl>
  </w:abstractNum>
  <w:abstractNum w:abstractNumId="2">
    <w:nsid w:val="1F3C732E"/>
    <w:multiLevelType w:val="hybridMultilevel"/>
    <w:tmpl w:val="F75E8C7C"/>
    <w:lvl w:ilvl="0" w:tplc="E6EC9914">
      <w:start w:val="1"/>
      <w:numFmt w:val="decimal"/>
      <w:lvlText w:val="%1"/>
      <w:lvlJc w:val="left"/>
      <w:pPr>
        <w:ind w:left="107" w:hanging="300"/>
        <w:jc w:val="left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FABEE398">
      <w:start w:val="1"/>
      <w:numFmt w:val="bullet"/>
      <w:lvlText w:val="•"/>
      <w:lvlJc w:val="left"/>
      <w:pPr>
        <w:ind w:left="1190" w:hanging="300"/>
      </w:pPr>
      <w:rPr>
        <w:rFonts w:hint="default"/>
      </w:rPr>
    </w:lvl>
    <w:lvl w:ilvl="2" w:tplc="EA0C82AA">
      <w:start w:val="1"/>
      <w:numFmt w:val="bullet"/>
      <w:lvlText w:val="•"/>
      <w:lvlJc w:val="left"/>
      <w:pPr>
        <w:ind w:left="2280" w:hanging="300"/>
      </w:pPr>
      <w:rPr>
        <w:rFonts w:hint="default"/>
      </w:rPr>
    </w:lvl>
    <w:lvl w:ilvl="3" w:tplc="23725616">
      <w:start w:val="1"/>
      <w:numFmt w:val="bullet"/>
      <w:lvlText w:val="•"/>
      <w:lvlJc w:val="left"/>
      <w:pPr>
        <w:ind w:left="3370" w:hanging="300"/>
      </w:pPr>
      <w:rPr>
        <w:rFonts w:hint="default"/>
      </w:rPr>
    </w:lvl>
    <w:lvl w:ilvl="4" w:tplc="E06AEEA8">
      <w:start w:val="1"/>
      <w:numFmt w:val="bullet"/>
      <w:lvlText w:val="•"/>
      <w:lvlJc w:val="left"/>
      <w:pPr>
        <w:ind w:left="4460" w:hanging="300"/>
      </w:pPr>
      <w:rPr>
        <w:rFonts w:hint="default"/>
      </w:rPr>
    </w:lvl>
    <w:lvl w:ilvl="5" w:tplc="3A2647DC">
      <w:start w:val="1"/>
      <w:numFmt w:val="bullet"/>
      <w:lvlText w:val="•"/>
      <w:lvlJc w:val="left"/>
      <w:pPr>
        <w:ind w:left="5550" w:hanging="300"/>
      </w:pPr>
      <w:rPr>
        <w:rFonts w:hint="default"/>
      </w:rPr>
    </w:lvl>
    <w:lvl w:ilvl="6" w:tplc="41E0B0A0">
      <w:start w:val="1"/>
      <w:numFmt w:val="bullet"/>
      <w:lvlText w:val="•"/>
      <w:lvlJc w:val="left"/>
      <w:pPr>
        <w:ind w:left="6640" w:hanging="300"/>
      </w:pPr>
      <w:rPr>
        <w:rFonts w:hint="default"/>
      </w:rPr>
    </w:lvl>
    <w:lvl w:ilvl="7" w:tplc="9C62F4EE">
      <w:start w:val="1"/>
      <w:numFmt w:val="bullet"/>
      <w:lvlText w:val="•"/>
      <w:lvlJc w:val="left"/>
      <w:pPr>
        <w:ind w:left="7730" w:hanging="300"/>
      </w:pPr>
      <w:rPr>
        <w:rFonts w:hint="default"/>
      </w:rPr>
    </w:lvl>
    <w:lvl w:ilvl="8" w:tplc="E38AB05E">
      <w:start w:val="1"/>
      <w:numFmt w:val="bullet"/>
      <w:lvlText w:val="•"/>
      <w:lvlJc w:val="left"/>
      <w:pPr>
        <w:ind w:left="8820" w:hanging="300"/>
      </w:pPr>
      <w:rPr>
        <w:rFonts w:hint="default"/>
      </w:rPr>
    </w:lvl>
  </w:abstractNum>
  <w:abstractNum w:abstractNumId="3">
    <w:nsid w:val="222521F9"/>
    <w:multiLevelType w:val="hybridMultilevel"/>
    <w:tmpl w:val="06681DAC"/>
    <w:lvl w:ilvl="0" w:tplc="A51242BE">
      <w:start w:val="1"/>
      <w:numFmt w:val="decimal"/>
      <w:lvlText w:val="%1"/>
      <w:lvlJc w:val="left"/>
      <w:pPr>
        <w:ind w:left="107" w:hanging="360"/>
        <w:jc w:val="left"/>
      </w:pPr>
      <w:rPr>
        <w:rFonts w:ascii="Times New Roman" w:eastAsia="Times New Roman" w:hAnsi="Times New Roman" w:hint="default"/>
        <w:spacing w:val="-30"/>
        <w:w w:val="99"/>
        <w:sz w:val="24"/>
        <w:szCs w:val="24"/>
      </w:rPr>
    </w:lvl>
    <w:lvl w:ilvl="1" w:tplc="CBD09EAA">
      <w:start w:val="8"/>
      <w:numFmt w:val="decimal"/>
      <w:lvlText w:val="%2"/>
      <w:lvlJc w:val="left"/>
      <w:pPr>
        <w:ind w:left="3837" w:hanging="300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2" w:tplc="6AF259B4">
      <w:numFmt w:val="none"/>
      <w:lvlText w:val=""/>
      <w:lvlJc w:val="left"/>
      <w:pPr>
        <w:tabs>
          <w:tab w:val="num" w:pos="360"/>
        </w:tabs>
      </w:pPr>
    </w:lvl>
    <w:lvl w:ilvl="3" w:tplc="DFCC41F8">
      <w:start w:val="1"/>
      <w:numFmt w:val="bullet"/>
      <w:lvlText w:val="•"/>
      <w:lvlJc w:val="left"/>
      <w:pPr>
        <w:ind w:left="4945" w:hanging="480"/>
      </w:pPr>
      <w:rPr>
        <w:rFonts w:hint="default"/>
      </w:rPr>
    </w:lvl>
    <w:lvl w:ilvl="4" w:tplc="225463D0">
      <w:start w:val="1"/>
      <w:numFmt w:val="bullet"/>
      <w:lvlText w:val="•"/>
      <w:lvlJc w:val="left"/>
      <w:pPr>
        <w:ind w:left="5810" w:hanging="480"/>
      </w:pPr>
      <w:rPr>
        <w:rFonts w:hint="default"/>
      </w:rPr>
    </w:lvl>
    <w:lvl w:ilvl="5" w:tplc="85302CC2">
      <w:start w:val="1"/>
      <w:numFmt w:val="bullet"/>
      <w:lvlText w:val="•"/>
      <w:lvlJc w:val="left"/>
      <w:pPr>
        <w:ind w:left="6675" w:hanging="480"/>
      </w:pPr>
      <w:rPr>
        <w:rFonts w:hint="default"/>
      </w:rPr>
    </w:lvl>
    <w:lvl w:ilvl="6" w:tplc="5BAE8368">
      <w:start w:val="1"/>
      <w:numFmt w:val="bullet"/>
      <w:lvlText w:val="•"/>
      <w:lvlJc w:val="left"/>
      <w:pPr>
        <w:ind w:left="7540" w:hanging="480"/>
      </w:pPr>
      <w:rPr>
        <w:rFonts w:hint="default"/>
      </w:rPr>
    </w:lvl>
    <w:lvl w:ilvl="7" w:tplc="CC603D1C">
      <w:start w:val="1"/>
      <w:numFmt w:val="bullet"/>
      <w:lvlText w:val="•"/>
      <w:lvlJc w:val="left"/>
      <w:pPr>
        <w:ind w:left="8405" w:hanging="480"/>
      </w:pPr>
      <w:rPr>
        <w:rFonts w:hint="default"/>
      </w:rPr>
    </w:lvl>
    <w:lvl w:ilvl="8" w:tplc="C5E0989E">
      <w:start w:val="1"/>
      <w:numFmt w:val="bullet"/>
      <w:lvlText w:val="•"/>
      <w:lvlJc w:val="left"/>
      <w:pPr>
        <w:ind w:left="9270" w:hanging="480"/>
      </w:pPr>
      <w:rPr>
        <w:rFonts w:hint="default"/>
      </w:rPr>
    </w:lvl>
  </w:abstractNum>
  <w:abstractNum w:abstractNumId="4">
    <w:nsid w:val="2CCE2387"/>
    <w:multiLevelType w:val="hybridMultilevel"/>
    <w:tmpl w:val="B12EB9B0"/>
    <w:lvl w:ilvl="0" w:tplc="49B077B2">
      <w:start w:val="7"/>
      <w:numFmt w:val="decimal"/>
      <w:lvlText w:val="%1"/>
      <w:lvlJc w:val="left"/>
      <w:pPr>
        <w:ind w:left="952" w:hanging="420"/>
        <w:jc w:val="left"/>
      </w:pPr>
      <w:rPr>
        <w:rFonts w:hint="default"/>
      </w:rPr>
    </w:lvl>
    <w:lvl w:ilvl="1" w:tplc="8A92AB1E">
      <w:numFmt w:val="none"/>
      <w:lvlText w:val=""/>
      <w:lvlJc w:val="left"/>
      <w:pPr>
        <w:tabs>
          <w:tab w:val="num" w:pos="360"/>
        </w:tabs>
      </w:pPr>
    </w:lvl>
    <w:lvl w:ilvl="2" w:tplc="162295AC">
      <w:start w:val="1"/>
      <w:numFmt w:val="bullet"/>
      <w:lvlText w:val="•"/>
      <w:lvlJc w:val="left"/>
      <w:pPr>
        <w:ind w:left="2968" w:hanging="420"/>
      </w:pPr>
      <w:rPr>
        <w:rFonts w:hint="default"/>
      </w:rPr>
    </w:lvl>
    <w:lvl w:ilvl="3" w:tplc="63CE62A2">
      <w:start w:val="1"/>
      <w:numFmt w:val="bullet"/>
      <w:lvlText w:val="•"/>
      <w:lvlJc w:val="left"/>
      <w:pPr>
        <w:ind w:left="3972" w:hanging="420"/>
      </w:pPr>
      <w:rPr>
        <w:rFonts w:hint="default"/>
      </w:rPr>
    </w:lvl>
    <w:lvl w:ilvl="4" w:tplc="4A18FB06">
      <w:start w:val="1"/>
      <w:numFmt w:val="bullet"/>
      <w:lvlText w:val="•"/>
      <w:lvlJc w:val="left"/>
      <w:pPr>
        <w:ind w:left="4976" w:hanging="420"/>
      </w:pPr>
      <w:rPr>
        <w:rFonts w:hint="default"/>
      </w:rPr>
    </w:lvl>
    <w:lvl w:ilvl="5" w:tplc="C45A3456">
      <w:start w:val="1"/>
      <w:numFmt w:val="bullet"/>
      <w:lvlText w:val="•"/>
      <w:lvlJc w:val="left"/>
      <w:pPr>
        <w:ind w:left="5980" w:hanging="420"/>
      </w:pPr>
      <w:rPr>
        <w:rFonts w:hint="default"/>
      </w:rPr>
    </w:lvl>
    <w:lvl w:ilvl="6" w:tplc="400A37A0">
      <w:start w:val="1"/>
      <w:numFmt w:val="bullet"/>
      <w:lvlText w:val="•"/>
      <w:lvlJc w:val="left"/>
      <w:pPr>
        <w:ind w:left="6984" w:hanging="420"/>
      </w:pPr>
      <w:rPr>
        <w:rFonts w:hint="default"/>
      </w:rPr>
    </w:lvl>
    <w:lvl w:ilvl="7" w:tplc="8606F29C">
      <w:start w:val="1"/>
      <w:numFmt w:val="bullet"/>
      <w:lvlText w:val="•"/>
      <w:lvlJc w:val="left"/>
      <w:pPr>
        <w:ind w:left="7988" w:hanging="420"/>
      </w:pPr>
      <w:rPr>
        <w:rFonts w:hint="default"/>
      </w:rPr>
    </w:lvl>
    <w:lvl w:ilvl="8" w:tplc="0BDC5E98">
      <w:start w:val="1"/>
      <w:numFmt w:val="bullet"/>
      <w:lvlText w:val="•"/>
      <w:lvlJc w:val="left"/>
      <w:pPr>
        <w:ind w:left="8992" w:hanging="420"/>
      </w:pPr>
      <w:rPr>
        <w:rFonts w:hint="default"/>
      </w:rPr>
    </w:lvl>
  </w:abstractNum>
  <w:abstractNum w:abstractNumId="5">
    <w:nsid w:val="3B723EC7"/>
    <w:multiLevelType w:val="hybridMultilevel"/>
    <w:tmpl w:val="2A4E6C94"/>
    <w:lvl w:ilvl="0" w:tplc="F384C960">
      <w:start w:val="1"/>
      <w:numFmt w:val="decimal"/>
      <w:lvlText w:val="%1"/>
      <w:lvlJc w:val="left"/>
      <w:pPr>
        <w:ind w:left="107" w:hanging="360"/>
        <w:jc w:val="left"/>
      </w:pPr>
      <w:rPr>
        <w:rFonts w:ascii="Times New Roman" w:eastAsia="Times New Roman" w:hAnsi="Times New Roman" w:hint="default"/>
        <w:spacing w:val="-30"/>
        <w:w w:val="99"/>
        <w:sz w:val="24"/>
        <w:szCs w:val="24"/>
      </w:rPr>
    </w:lvl>
    <w:lvl w:ilvl="1" w:tplc="1CE4AF76">
      <w:start w:val="1"/>
      <w:numFmt w:val="bullet"/>
      <w:lvlText w:val="•"/>
      <w:lvlJc w:val="left"/>
      <w:pPr>
        <w:ind w:left="1190" w:hanging="360"/>
      </w:pPr>
      <w:rPr>
        <w:rFonts w:hint="default"/>
      </w:rPr>
    </w:lvl>
    <w:lvl w:ilvl="2" w:tplc="C7E8BB8A">
      <w:start w:val="1"/>
      <w:numFmt w:val="bullet"/>
      <w:lvlText w:val="•"/>
      <w:lvlJc w:val="left"/>
      <w:pPr>
        <w:ind w:left="2280" w:hanging="360"/>
      </w:pPr>
      <w:rPr>
        <w:rFonts w:hint="default"/>
      </w:rPr>
    </w:lvl>
    <w:lvl w:ilvl="3" w:tplc="388E0FA4">
      <w:start w:val="1"/>
      <w:numFmt w:val="bullet"/>
      <w:lvlText w:val="•"/>
      <w:lvlJc w:val="left"/>
      <w:pPr>
        <w:ind w:left="3370" w:hanging="360"/>
      </w:pPr>
      <w:rPr>
        <w:rFonts w:hint="default"/>
      </w:rPr>
    </w:lvl>
    <w:lvl w:ilvl="4" w:tplc="5984855E">
      <w:start w:val="1"/>
      <w:numFmt w:val="bullet"/>
      <w:lvlText w:val="•"/>
      <w:lvlJc w:val="left"/>
      <w:pPr>
        <w:ind w:left="4460" w:hanging="360"/>
      </w:pPr>
      <w:rPr>
        <w:rFonts w:hint="default"/>
      </w:rPr>
    </w:lvl>
    <w:lvl w:ilvl="5" w:tplc="F0464062">
      <w:start w:val="1"/>
      <w:numFmt w:val="bullet"/>
      <w:lvlText w:val="•"/>
      <w:lvlJc w:val="left"/>
      <w:pPr>
        <w:ind w:left="5550" w:hanging="360"/>
      </w:pPr>
      <w:rPr>
        <w:rFonts w:hint="default"/>
      </w:rPr>
    </w:lvl>
    <w:lvl w:ilvl="6" w:tplc="423A38D0">
      <w:start w:val="1"/>
      <w:numFmt w:val="bullet"/>
      <w:lvlText w:val="•"/>
      <w:lvlJc w:val="left"/>
      <w:pPr>
        <w:ind w:left="6640" w:hanging="360"/>
      </w:pPr>
      <w:rPr>
        <w:rFonts w:hint="default"/>
      </w:rPr>
    </w:lvl>
    <w:lvl w:ilvl="7" w:tplc="E280F9A0">
      <w:start w:val="1"/>
      <w:numFmt w:val="bullet"/>
      <w:lvlText w:val="•"/>
      <w:lvlJc w:val="left"/>
      <w:pPr>
        <w:ind w:left="7730" w:hanging="360"/>
      </w:pPr>
      <w:rPr>
        <w:rFonts w:hint="default"/>
      </w:rPr>
    </w:lvl>
    <w:lvl w:ilvl="8" w:tplc="0A526BF4">
      <w:start w:val="1"/>
      <w:numFmt w:val="bullet"/>
      <w:lvlText w:val="•"/>
      <w:lvlJc w:val="left"/>
      <w:pPr>
        <w:ind w:left="8820" w:hanging="360"/>
      </w:pPr>
      <w:rPr>
        <w:rFonts w:hint="default"/>
      </w:rPr>
    </w:lvl>
  </w:abstractNum>
  <w:abstractNum w:abstractNumId="6">
    <w:nsid w:val="40942B08"/>
    <w:multiLevelType w:val="hybridMultilevel"/>
    <w:tmpl w:val="2CECC954"/>
    <w:lvl w:ilvl="0" w:tplc="19285F08">
      <w:start w:val="7"/>
      <w:numFmt w:val="decimal"/>
      <w:lvlText w:val="%1"/>
      <w:lvlJc w:val="left"/>
      <w:pPr>
        <w:ind w:left="3418" w:hanging="480"/>
        <w:jc w:val="left"/>
      </w:pPr>
      <w:rPr>
        <w:rFonts w:hint="default"/>
      </w:rPr>
    </w:lvl>
    <w:lvl w:ilvl="1" w:tplc="477A7D82">
      <w:numFmt w:val="none"/>
      <w:lvlText w:val=""/>
      <w:lvlJc w:val="left"/>
      <w:pPr>
        <w:tabs>
          <w:tab w:val="num" w:pos="360"/>
        </w:tabs>
      </w:pPr>
    </w:lvl>
    <w:lvl w:ilvl="2" w:tplc="794CBFDC">
      <w:start w:val="1"/>
      <w:numFmt w:val="bullet"/>
      <w:lvlText w:val="•"/>
      <w:lvlJc w:val="left"/>
      <w:pPr>
        <w:ind w:left="4936" w:hanging="480"/>
      </w:pPr>
      <w:rPr>
        <w:rFonts w:hint="default"/>
      </w:rPr>
    </w:lvl>
    <w:lvl w:ilvl="3" w:tplc="CF045774">
      <w:start w:val="1"/>
      <w:numFmt w:val="bullet"/>
      <w:lvlText w:val="•"/>
      <w:lvlJc w:val="left"/>
      <w:pPr>
        <w:ind w:left="5694" w:hanging="480"/>
      </w:pPr>
      <w:rPr>
        <w:rFonts w:hint="default"/>
      </w:rPr>
    </w:lvl>
    <w:lvl w:ilvl="4" w:tplc="8DC66C5C">
      <w:start w:val="1"/>
      <w:numFmt w:val="bullet"/>
      <w:lvlText w:val="•"/>
      <w:lvlJc w:val="left"/>
      <w:pPr>
        <w:ind w:left="6452" w:hanging="480"/>
      </w:pPr>
      <w:rPr>
        <w:rFonts w:hint="default"/>
      </w:rPr>
    </w:lvl>
    <w:lvl w:ilvl="5" w:tplc="845E8C08">
      <w:start w:val="1"/>
      <w:numFmt w:val="bullet"/>
      <w:lvlText w:val="•"/>
      <w:lvlJc w:val="left"/>
      <w:pPr>
        <w:ind w:left="7210" w:hanging="480"/>
      </w:pPr>
      <w:rPr>
        <w:rFonts w:hint="default"/>
      </w:rPr>
    </w:lvl>
    <w:lvl w:ilvl="6" w:tplc="B65ECCAE">
      <w:start w:val="1"/>
      <w:numFmt w:val="bullet"/>
      <w:lvlText w:val="•"/>
      <w:lvlJc w:val="left"/>
      <w:pPr>
        <w:ind w:left="7968" w:hanging="480"/>
      </w:pPr>
      <w:rPr>
        <w:rFonts w:hint="default"/>
      </w:rPr>
    </w:lvl>
    <w:lvl w:ilvl="7" w:tplc="E83A7A30">
      <w:start w:val="1"/>
      <w:numFmt w:val="bullet"/>
      <w:lvlText w:val="•"/>
      <w:lvlJc w:val="left"/>
      <w:pPr>
        <w:ind w:left="8726" w:hanging="480"/>
      </w:pPr>
      <w:rPr>
        <w:rFonts w:hint="default"/>
      </w:rPr>
    </w:lvl>
    <w:lvl w:ilvl="8" w:tplc="ED126706">
      <w:start w:val="1"/>
      <w:numFmt w:val="bullet"/>
      <w:lvlText w:val="•"/>
      <w:lvlJc w:val="left"/>
      <w:pPr>
        <w:ind w:left="9484" w:hanging="480"/>
      </w:pPr>
      <w:rPr>
        <w:rFonts w:hint="default"/>
      </w:rPr>
    </w:lvl>
  </w:abstractNum>
  <w:abstractNum w:abstractNumId="7">
    <w:nsid w:val="49366121"/>
    <w:multiLevelType w:val="hybridMultilevel"/>
    <w:tmpl w:val="E24C27DA"/>
    <w:lvl w:ilvl="0" w:tplc="4C5CCD74">
      <w:start w:val="1"/>
      <w:numFmt w:val="decimal"/>
      <w:lvlText w:val="%1)"/>
      <w:lvlJc w:val="left"/>
      <w:pPr>
        <w:ind w:left="107" w:hanging="455"/>
        <w:jc w:val="left"/>
      </w:pPr>
      <w:rPr>
        <w:rFonts w:ascii="Times New Roman" w:eastAsia="Times New Roman" w:hAnsi="Times New Roman" w:hint="default"/>
        <w:spacing w:val="-23"/>
        <w:w w:val="99"/>
        <w:sz w:val="24"/>
        <w:szCs w:val="24"/>
      </w:rPr>
    </w:lvl>
    <w:lvl w:ilvl="1" w:tplc="771E4528">
      <w:start w:val="1"/>
      <w:numFmt w:val="bullet"/>
      <w:lvlText w:val="•"/>
      <w:lvlJc w:val="left"/>
      <w:pPr>
        <w:ind w:left="1190" w:hanging="455"/>
      </w:pPr>
      <w:rPr>
        <w:rFonts w:hint="default"/>
      </w:rPr>
    </w:lvl>
    <w:lvl w:ilvl="2" w:tplc="698EE26A">
      <w:start w:val="1"/>
      <w:numFmt w:val="bullet"/>
      <w:lvlText w:val="•"/>
      <w:lvlJc w:val="left"/>
      <w:pPr>
        <w:ind w:left="2280" w:hanging="455"/>
      </w:pPr>
      <w:rPr>
        <w:rFonts w:hint="default"/>
      </w:rPr>
    </w:lvl>
    <w:lvl w:ilvl="3" w:tplc="A9BAD028">
      <w:start w:val="1"/>
      <w:numFmt w:val="bullet"/>
      <w:lvlText w:val="•"/>
      <w:lvlJc w:val="left"/>
      <w:pPr>
        <w:ind w:left="3370" w:hanging="455"/>
      </w:pPr>
      <w:rPr>
        <w:rFonts w:hint="default"/>
      </w:rPr>
    </w:lvl>
    <w:lvl w:ilvl="4" w:tplc="463E1D26">
      <w:start w:val="1"/>
      <w:numFmt w:val="bullet"/>
      <w:lvlText w:val="•"/>
      <w:lvlJc w:val="left"/>
      <w:pPr>
        <w:ind w:left="4460" w:hanging="455"/>
      </w:pPr>
      <w:rPr>
        <w:rFonts w:hint="default"/>
      </w:rPr>
    </w:lvl>
    <w:lvl w:ilvl="5" w:tplc="A4FC0B66">
      <w:start w:val="1"/>
      <w:numFmt w:val="bullet"/>
      <w:lvlText w:val="•"/>
      <w:lvlJc w:val="left"/>
      <w:pPr>
        <w:ind w:left="5550" w:hanging="455"/>
      </w:pPr>
      <w:rPr>
        <w:rFonts w:hint="default"/>
      </w:rPr>
    </w:lvl>
    <w:lvl w:ilvl="6" w:tplc="9EB2BC9E">
      <w:start w:val="1"/>
      <w:numFmt w:val="bullet"/>
      <w:lvlText w:val="•"/>
      <w:lvlJc w:val="left"/>
      <w:pPr>
        <w:ind w:left="6640" w:hanging="455"/>
      </w:pPr>
      <w:rPr>
        <w:rFonts w:hint="default"/>
      </w:rPr>
    </w:lvl>
    <w:lvl w:ilvl="7" w:tplc="84BEE8FC">
      <w:start w:val="1"/>
      <w:numFmt w:val="bullet"/>
      <w:lvlText w:val="•"/>
      <w:lvlJc w:val="left"/>
      <w:pPr>
        <w:ind w:left="7730" w:hanging="455"/>
      </w:pPr>
      <w:rPr>
        <w:rFonts w:hint="default"/>
      </w:rPr>
    </w:lvl>
    <w:lvl w:ilvl="8" w:tplc="A7C836FA">
      <w:start w:val="1"/>
      <w:numFmt w:val="bullet"/>
      <w:lvlText w:val="•"/>
      <w:lvlJc w:val="left"/>
      <w:pPr>
        <w:ind w:left="8820" w:hanging="455"/>
      </w:pPr>
      <w:rPr>
        <w:rFonts w:hint="default"/>
      </w:rPr>
    </w:lvl>
  </w:abstractNum>
  <w:abstractNum w:abstractNumId="8">
    <w:nsid w:val="4A0E3849"/>
    <w:multiLevelType w:val="hybridMultilevel"/>
    <w:tmpl w:val="19CAAB86"/>
    <w:lvl w:ilvl="0" w:tplc="E29C0EBE">
      <w:start w:val="1"/>
      <w:numFmt w:val="decimal"/>
      <w:lvlText w:val="%1"/>
      <w:lvlJc w:val="left"/>
      <w:pPr>
        <w:ind w:left="107" w:hanging="411"/>
        <w:jc w:val="left"/>
      </w:pPr>
      <w:rPr>
        <w:rFonts w:ascii="Times New Roman" w:eastAsia="Times New Roman" w:hAnsi="Times New Roman" w:hint="default"/>
        <w:spacing w:val="-10"/>
        <w:w w:val="99"/>
        <w:sz w:val="24"/>
        <w:szCs w:val="24"/>
      </w:rPr>
    </w:lvl>
    <w:lvl w:ilvl="1" w:tplc="08AAC3BE">
      <w:start w:val="1"/>
      <w:numFmt w:val="bullet"/>
      <w:lvlText w:val="•"/>
      <w:lvlJc w:val="left"/>
      <w:pPr>
        <w:ind w:left="1190" w:hanging="411"/>
      </w:pPr>
      <w:rPr>
        <w:rFonts w:hint="default"/>
      </w:rPr>
    </w:lvl>
    <w:lvl w:ilvl="2" w:tplc="046877FC">
      <w:start w:val="1"/>
      <w:numFmt w:val="bullet"/>
      <w:lvlText w:val="•"/>
      <w:lvlJc w:val="left"/>
      <w:pPr>
        <w:ind w:left="2280" w:hanging="411"/>
      </w:pPr>
      <w:rPr>
        <w:rFonts w:hint="default"/>
      </w:rPr>
    </w:lvl>
    <w:lvl w:ilvl="3" w:tplc="9D2AFE86">
      <w:start w:val="1"/>
      <w:numFmt w:val="bullet"/>
      <w:lvlText w:val="•"/>
      <w:lvlJc w:val="left"/>
      <w:pPr>
        <w:ind w:left="3370" w:hanging="411"/>
      </w:pPr>
      <w:rPr>
        <w:rFonts w:hint="default"/>
      </w:rPr>
    </w:lvl>
    <w:lvl w:ilvl="4" w:tplc="01E0373A">
      <w:start w:val="1"/>
      <w:numFmt w:val="bullet"/>
      <w:lvlText w:val="•"/>
      <w:lvlJc w:val="left"/>
      <w:pPr>
        <w:ind w:left="4460" w:hanging="411"/>
      </w:pPr>
      <w:rPr>
        <w:rFonts w:hint="default"/>
      </w:rPr>
    </w:lvl>
    <w:lvl w:ilvl="5" w:tplc="F9D4CB8C">
      <w:start w:val="1"/>
      <w:numFmt w:val="bullet"/>
      <w:lvlText w:val="•"/>
      <w:lvlJc w:val="left"/>
      <w:pPr>
        <w:ind w:left="5550" w:hanging="411"/>
      </w:pPr>
      <w:rPr>
        <w:rFonts w:hint="default"/>
      </w:rPr>
    </w:lvl>
    <w:lvl w:ilvl="6" w:tplc="5C4C2596">
      <w:start w:val="1"/>
      <w:numFmt w:val="bullet"/>
      <w:lvlText w:val="•"/>
      <w:lvlJc w:val="left"/>
      <w:pPr>
        <w:ind w:left="6640" w:hanging="411"/>
      </w:pPr>
      <w:rPr>
        <w:rFonts w:hint="default"/>
      </w:rPr>
    </w:lvl>
    <w:lvl w:ilvl="7" w:tplc="5C908AD4">
      <w:start w:val="1"/>
      <w:numFmt w:val="bullet"/>
      <w:lvlText w:val="•"/>
      <w:lvlJc w:val="left"/>
      <w:pPr>
        <w:ind w:left="7730" w:hanging="411"/>
      </w:pPr>
      <w:rPr>
        <w:rFonts w:hint="default"/>
      </w:rPr>
    </w:lvl>
    <w:lvl w:ilvl="8" w:tplc="6240CB52">
      <w:start w:val="1"/>
      <w:numFmt w:val="bullet"/>
      <w:lvlText w:val="•"/>
      <w:lvlJc w:val="left"/>
      <w:pPr>
        <w:ind w:left="8820" w:hanging="411"/>
      </w:pPr>
      <w:rPr>
        <w:rFonts w:hint="default"/>
      </w:rPr>
    </w:lvl>
  </w:abstractNum>
  <w:abstractNum w:abstractNumId="9">
    <w:nsid w:val="4BD55F25"/>
    <w:multiLevelType w:val="hybridMultilevel"/>
    <w:tmpl w:val="52006446"/>
    <w:lvl w:ilvl="0" w:tplc="2ABE0310">
      <w:start w:val="1"/>
      <w:numFmt w:val="bullet"/>
      <w:lvlText w:val=""/>
      <w:lvlJc w:val="left"/>
      <w:pPr>
        <w:ind w:left="107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D17AB19E">
      <w:start w:val="1"/>
      <w:numFmt w:val="bullet"/>
      <w:lvlText w:val="•"/>
      <w:lvlJc w:val="left"/>
      <w:pPr>
        <w:ind w:left="1190" w:hanging="360"/>
      </w:pPr>
      <w:rPr>
        <w:rFonts w:hint="default"/>
      </w:rPr>
    </w:lvl>
    <w:lvl w:ilvl="2" w:tplc="789EA8F0">
      <w:start w:val="1"/>
      <w:numFmt w:val="bullet"/>
      <w:lvlText w:val="•"/>
      <w:lvlJc w:val="left"/>
      <w:pPr>
        <w:ind w:left="2280" w:hanging="360"/>
      </w:pPr>
      <w:rPr>
        <w:rFonts w:hint="default"/>
      </w:rPr>
    </w:lvl>
    <w:lvl w:ilvl="3" w:tplc="AC6AF7E4">
      <w:start w:val="1"/>
      <w:numFmt w:val="bullet"/>
      <w:lvlText w:val="•"/>
      <w:lvlJc w:val="left"/>
      <w:pPr>
        <w:ind w:left="3370" w:hanging="360"/>
      </w:pPr>
      <w:rPr>
        <w:rFonts w:hint="default"/>
      </w:rPr>
    </w:lvl>
    <w:lvl w:ilvl="4" w:tplc="A4501B46">
      <w:start w:val="1"/>
      <w:numFmt w:val="bullet"/>
      <w:lvlText w:val="•"/>
      <w:lvlJc w:val="left"/>
      <w:pPr>
        <w:ind w:left="4460" w:hanging="360"/>
      </w:pPr>
      <w:rPr>
        <w:rFonts w:hint="default"/>
      </w:rPr>
    </w:lvl>
    <w:lvl w:ilvl="5" w:tplc="8DBCFEC0">
      <w:start w:val="1"/>
      <w:numFmt w:val="bullet"/>
      <w:lvlText w:val="•"/>
      <w:lvlJc w:val="left"/>
      <w:pPr>
        <w:ind w:left="5550" w:hanging="360"/>
      </w:pPr>
      <w:rPr>
        <w:rFonts w:hint="default"/>
      </w:rPr>
    </w:lvl>
    <w:lvl w:ilvl="6" w:tplc="D590A2E6">
      <w:start w:val="1"/>
      <w:numFmt w:val="bullet"/>
      <w:lvlText w:val="•"/>
      <w:lvlJc w:val="left"/>
      <w:pPr>
        <w:ind w:left="6640" w:hanging="360"/>
      </w:pPr>
      <w:rPr>
        <w:rFonts w:hint="default"/>
      </w:rPr>
    </w:lvl>
    <w:lvl w:ilvl="7" w:tplc="CD328782">
      <w:start w:val="1"/>
      <w:numFmt w:val="bullet"/>
      <w:lvlText w:val="•"/>
      <w:lvlJc w:val="left"/>
      <w:pPr>
        <w:ind w:left="7730" w:hanging="360"/>
      </w:pPr>
      <w:rPr>
        <w:rFonts w:hint="default"/>
      </w:rPr>
    </w:lvl>
    <w:lvl w:ilvl="8" w:tplc="2F48476C">
      <w:start w:val="1"/>
      <w:numFmt w:val="bullet"/>
      <w:lvlText w:val="•"/>
      <w:lvlJc w:val="left"/>
      <w:pPr>
        <w:ind w:left="8820" w:hanging="360"/>
      </w:pPr>
      <w:rPr>
        <w:rFonts w:hint="default"/>
      </w:rPr>
    </w:lvl>
  </w:abstractNum>
  <w:abstractNum w:abstractNumId="10">
    <w:nsid w:val="51044D19"/>
    <w:multiLevelType w:val="hybridMultilevel"/>
    <w:tmpl w:val="F552F22C"/>
    <w:lvl w:ilvl="0" w:tplc="0BEEF62E">
      <w:start w:val="1"/>
      <w:numFmt w:val="decimal"/>
      <w:lvlText w:val="%1)"/>
      <w:lvlJc w:val="left"/>
      <w:pPr>
        <w:ind w:left="107" w:hanging="422"/>
        <w:jc w:val="left"/>
      </w:pPr>
      <w:rPr>
        <w:rFonts w:ascii="Times New Roman" w:eastAsia="Times New Roman" w:hAnsi="Times New Roman" w:hint="default"/>
        <w:spacing w:val="-20"/>
        <w:w w:val="99"/>
        <w:sz w:val="24"/>
        <w:szCs w:val="24"/>
      </w:rPr>
    </w:lvl>
    <w:lvl w:ilvl="1" w:tplc="FCF4BCE6">
      <w:start w:val="1"/>
      <w:numFmt w:val="bullet"/>
      <w:lvlText w:val="•"/>
      <w:lvlJc w:val="left"/>
      <w:pPr>
        <w:ind w:left="1190" w:hanging="422"/>
      </w:pPr>
      <w:rPr>
        <w:rFonts w:hint="default"/>
      </w:rPr>
    </w:lvl>
    <w:lvl w:ilvl="2" w:tplc="3C107E8A">
      <w:start w:val="1"/>
      <w:numFmt w:val="bullet"/>
      <w:lvlText w:val="•"/>
      <w:lvlJc w:val="left"/>
      <w:pPr>
        <w:ind w:left="2280" w:hanging="422"/>
      </w:pPr>
      <w:rPr>
        <w:rFonts w:hint="default"/>
      </w:rPr>
    </w:lvl>
    <w:lvl w:ilvl="3" w:tplc="DB9C7D96">
      <w:start w:val="1"/>
      <w:numFmt w:val="bullet"/>
      <w:lvlText w:val="•"/>
      <w:lvlJc w:val="left"/>
      <w:pPr>
        <w:ind w:left="3370" w:hanging="422"/>
      </w:pPr>
      <w:rPr>
        <w:rFonts w:hint="default"/>
      </w:rPr>
    </w:lvl>
    <w:lvl w:ilvl="4" w:tplc="47645EE0">
      <w:start w:val="1"/>
      <w:numFmt w:val="bullet"/>
      <w:lvlText w:val="•"/>
      <w:lvlJc w:val="left"/>
      <w:pPr>
        <w:ind w:left="4460" w:hanging="422"/>
      </w:pPr>
      <w:rPr>
        <w:rFonts w:hint="default"/>
      </w:rPr>
    </w:lvl>
    <w:lvl w:ilvl="5" w:tplc="1E4823A8">
      <w:start w:val="1"/>
      <w:numFmt w:val="bullet"/>
      <w:lvlText w:val="•"/>
      <w:lvlJc w:val="left"/>
      <w:pPr>
        <w:ind w:left="5550" w:hanging="422"/>
      </w:pPr>
      <w:rPr>
        <w:rFonts w:hint="default"/>
      </w:rPr>
    </w:lvl>
    <w:lvl w:ilvl="6" w:tplc="4EFA5F20">
      <w:start w:val="1"/>
      <w:numFmt w:val="bullet"/>
      <w:lvlText w:val="•"/>
      <w:lvlJc w:val="left"/>
      <w:pPr>
        <w:ind w:left="6640" w:hanging="422"/>
      </w:pPr>
      <w:rPr>
        <w:rFonts w:hint="default"/>
      </w:rPr>
    </w:lvl>
    <w:lvl w:ilvl="7" w:tplc="A3E62516">
      <w:start w:val="1"/>
      <w:numFmt w:val="bullet"/>
      <w:lvlText w:val="•"/>
      <w:lvlJc w:val="left"/>
      <w:pPr>
        <w:ind w:left="7730" w:hanging="422"/>
      </w:pPr>
      <w:rPr>
        <w:rFonts w:hint="default"/>
      </w:rPr>
    </w:lvl>
    <w:lvl w:ilvl="8" w:tplc="28303D06">
      <w:start w:val="1"/>
      <w:numFmt w:val="bullet"/>
      <w:lvlText w:val="•"/>
      <w:lvlJc w:val="left"/>
      <w:pPr>
        <w:ind w:left="8820" w:hanging="422"/>
      </w:pPr>
      <w:rPr>
        <w:rFonts w:hint="default"/>
      </w:rPr>
    </w:lvl>
  </w:abstractNum>
  <w:abstractNum w:abstractNumId="11">
    <w:nsid w:val="55F67C65"/>
    <w:multiLevelType w:val="hybridMultilevel"/>
    <w:tmpl w:val="11880E90"/>
    <w:lvl w:ilvl="0" w:tplc="E91EB6A0">
      <w:start w:val="1"/>
      <w:numFmt w:val="decimal"/>
      <w:lvlText w:val="%1)"/>
      <w:lvlJc w:val="left"/>
      <w:pPr>
        <w:ind w:left="1035" w:hanging="360"/>
        <w:jc w:val="left"/>
      </w:pPr>
      <w:rPr>
        <w:rFonts w:ascii="Times New Roman" w:eastAsia="Times New Roman" w:hAnsi="Times New Roman" w:hint="default"/>
        <w:spacing w:val="-20"/>
        <w:w w:val="99"/>
        <w:sz w:val="24"/>
        <w:szCs w:val="24"/>
      </w:rPr>
    </w:lvl>
    <w:lvl w:ilvl="1" w:tplc="92EA977E">
      <w:start w:val="1"/>
      <w:numFmt w:val="bullet"/>
      <w:lvlText w:val="•"/>
      <w:lvlJc w:val="left"/>
      <w:pPr>
        <w:ind w:left="2036" w:hanging="360"/>
      </w:pPr>
      <w:rPr>
        <w:rFonts w:hint="default"/>
      </w:rPr>
    </w:lvl>
    <w:lvl w:ilvl="2" w:tplc="3272C74A">
      <w:start w:val="1"/>
      <w:numFmt w:val="bullet"/>
      <w:lvlText w:val="•"/>
      <w:lvlJc w:val="left"/>
      <w:pPr>
        <w:ind w:left="3032" w:hanging="360"/>
      </w:pPr>
      <w:rPr>
        <w:rFonts w:hint="default"/>
      </w:rPr>
    </w:lvl>
    <w:lvl w:ilvl="3" w:tplc="D924D24E">
      <w:start w:val="1"/>
      <w:numFmt w:val="bullet"/>
      <w:lvlText w:val="•"/>
      <w:lvlJc w:val="left"/>
      <w:pPr>
        <w:ind w:left="4028" w:hanging="360"/>
      </w:pPr>
      <w:rPr>
        <w:rFonts w:hint="default"/>
      </w:rPr>
    </w:lvl>
    <w:lvl w:ilvl="4" w:tplc="71FE7AA6">
      <w:start w:val="1"/>
      <w:numFmt w:val="bullet"/>
      <w:lvlText w:val="•"/>
      <w:lvlJc w:val="left"/>
      <w:pPr>
        <w:ind w:left="5024" w:hanging="360"/>
      </w:pPr>
      <w:rPr>
        <w:rFonts w:hint="default"/>
      </w:rPr>
    </w:lvl>
    <w:lvl w:ilvl="5" w:tplc="ADA643EC">
      <w:start w:val="1"/>
      <w:numFmt w:val="bullet"/>
      <w:lvlText w:val="•"/>
      <w:lvlJc w:val="left"/>
      <w:pPr>
        <w:ind w:left="6020" w:hanging="360"/>
      </w:pPr>
      <w:rPr>
        <w:rFonts w:hint="default"/>
      </w:rPr>
    </w:lvl>
    <w:lvl w:ilvl="6" w:tplc="34E0D236">
      <w:start w:val="1"/>
      <w:numFmt w:val="bullet"/>
      <w:lvlText w:val="•"/>
      <w:lvlJc w:val="left"/>
      <w:pPr>
        <w:ind w:left="7016" w:hanging="360"/>
      </w:pPr>
      <w:rPr>
        <w:rFonts w:hint="default"/>
      </w:rPr>
    </w:lvl>
    <w:lvl w:ilvl="7" w:tplc="E33055DA">
      <w:start w:val="1"/>
      <w:numFmt w:val="bullet"/>
      <w:lvlText w:val="•"/>
      <w:lvlJc w:val="left"/>
      <w:pPr>
        <w:ind w:left="8012" w:hanging="360"/>
      </w:pPr>
      <w:rPr>
        <w:rFonts w:hint="default"/>
      </w:rPr>
    </w:lvl>
    <w:lvl w:ilvl="8" w:tplc="13EEDAD0">
      <w:start w:val="1"/>
      <w:numFmt w:val="bullet"/>
      <w:lvlText w:val="•"/>
      <w:lvlJc w:val="left"/>
      <w:pPr>
        <w:ind w:left="9008" w:hanging="360"/>
      </w:pPr>
      <w:rPr>
        <w:rFonts w:hint="default"/>
      </w:rPr>
    </w:lvl>
  </w:abstractNum>
  <w:abstractNum w:abstractNumId="12">
    <w:nsid w:val="63C66750"/>
    <w:multiLevelType w:val="hybridMultilevel"/>
    <w:tmpl w:val="5DECAA36"/>
    <w:lvl w:ilvl="0" w:tplc="4EFEDA44">
      <w:start w:val="1"/>
      <w:numFmt w:val="decimal"/>
      <w:lvlText w:val="%1"/>
      <w:lvlJc w:val="left"/>
      <w:pPr>
        <w:ind w:left="107" w:hanging="360"/>
        <w:jc w:val="left"/>
      </w:pPr>
      <w:rPr>
        <w:rFonts w:ascii="Times New Roman" w:eastAsia="Times New Roman" w:hAnsi="Times New Roman" w:hint="default"/>
        <w:spacing w:val="-29"/>
        <w:w w:val="99"/>
        <w:sz w:val="24"/>
        <w:szCs w:val="24"/>
      </w:rPr>
    </w:lvl>
    <w:lvl w:ilvl="1" w:tplc="03040DF6">
      <w:start w:val="1"/>
      <w:numFmt w:val="bullet"/>
      <w:lvlText w:val="•"/>
      <w:lvlJc w:val="left"/>
      <w:pPr>
        <w:ind w:left="1190" w:hanging="360"/>
      </w:pPr>
      <w:rPr>
        <w:rFonts w:hint="default"/>
      </w:rPr>
    </w:lvl>
    <w:lvl w:ilvl="2" w:tplc="F836FBF4">
      <w:start w:val="1"/>
      <w:numFmt w:val="bullet"/>
      <w:lvlText w:val="•"/>
      <w:lvlJc w:val="left"/>
      <w:pPr>
        <w:ind w:left="2280" w:hanging="360"/>
      </w:pPr>
      <w:rPr>
        <w:rFonts w:hint="default"/>
      </w:rPr>
    </w:lvl>
    <w:lvl w:ilvl="3" w:tplc="59E2A546">
      <w:start w:val="1"/>
      <w:numFmt w:val="bullet"/>
      <w:lvlText w:val="•"/>
      <w:lvlJc w:val="left"/>
      <w:pPr>
        <w:ind w:left="3370" w:hanging="360"/>
      </w:pPr>
      <w:rPr>
        <w:rFonts w:hint="default"/>
      </w:rPr>
    </w:lvl>
    <w:lvl w:ilvl="4" w:tplc="14100096">
      <w:start w:val="1"/>
      <w:numFmt w:val="bullet"/>
      <w:lvlText w:val="•"/>
      <w:lvlJc w:val="left"/>
      <w:pPr>
        <w:ind w:left="4460" w:hanging="360"/>
      </w:pPr>
      <w:rPr>
        <w:rFonts w:hint="default"/>
      </w:rPr>
    </w:lvl>
    <w:lvl w:ilvl="5" w:tplc="E5CEBD1A">
      <w:start w:val="1"/>
      <w:numFmt w:val="bullet"/>
      <w:lvlText w:val="•"/>
      <w:lvlJc w:val="left"/>
      <w:pPr>
        <w:ind w:left="5550" w:hanging="360"/>
      </w:pPr>
      <w:rPr>
        <w:rFonts w:hint="default"/>
      </w:rPr>
    </w:lvl>
    <w:lvl w:ilvl="6" w:tplc="1556CD2A">
      <w:start w:val="1"/>
      <w:numFmt w:val="bullet"/>
      <w:lvlText w:val="•"/>
      <w:lvlJc w:val="left"/>
      <w:pPr>
        <w:ind w:left="6640" w:hanging="360"/>
      </w:pPr>
      <w:rPr>
        <w:rFonts w:hint="default"/>
      </w:rPr>
    </w:lvl>
    <w:lvl w:ilvl="7" w:tplc="5442DAE4">
      <w:start w:val="1"/>
      <w:numFmt w:val="bullet"/>
      <w:lvlText w:val="•"/>
      <w:lvlJc w:val="left"/>
      <w:pPr>
        <w:ind w:left="7730" w:hanging="360"/>
      </w:pPr>
      <w:rPr>
        <w:rFonts w:hint="default"/>
      </w:rPr>
    </w:lvl>
    <w:lvl w:ilvl="8" w:tplc="0372A096">
      <w:start w:val="1"/>
      <w:numFmt w:val="bullet"/>
      <w:lvlText w:val="•"/>
      <w:lvlJc w:val="left"/>
      <w:pPr>
        <w:ind w:left="8820" w:hanging="360"/>
      </w:pPr>
      <w:rPr>
        <w:rFonts w:hint="default"/>
      </w:rPr>
    </w:lvl>
  </w:abstractNum>
  <w:abstractNum w:abstractNumId="13">
    <w:nsid w:val="661D22BA"/>
    <w:multiLevelType w:val="hybridMultilevel"/>
    <w:tmpl w:val="02CEEBFE"/>
    <w:lvl w:ilvl="0" w:tplc="10B2BA34">
      <w:start w:val="4"/>
      <w:numFmt w:val="decimal"/>
      <w:lvlText w:val="%1"/>
      <w:lvlJc w:val="left"/>
      <w:pPr>
        <w:ind w:left="107" w:hanging="360"/>
        <w:jc w:val="left"/>
      </w:pPr>
      <w:rPr>
        <w:rFonts w:ascii="Times New Roman" w:eastAsia="Times New Roman" w:hAnsi="Times New Roman" w:hint="default"/>
        <w:i/>
        <w:spacing w:val="-20"/>
        <w:w w:val="99"/>
        <w:sz w:val="24"/>
        <w:szCs w:val="24"/>
      </w:rPr>
    </w:lvl>
    <w:lvl w:ilvl="1" w:tplc="058C0C92">
      <w:start w:val="1"/>
      <w:numFmt w:val="bullet"/>
      <w:lvlText w:val="•"/>
      <w:lvlJc w:val="left"/>
      <w:pPr>
        <w:ind w:left="1190" w:hanging="360"/>
      </w:pPr>
      <w:rPr>
        <w:rFonts w:hint="default"/>
      </w:rPr>
    </w:lvl>
    <w:lvl w:ilvl="2" w:tplc="BE4E3AB6">
      <w:start w:val="1"/>
      <w:numFmt w:val="bullet"/>
      <w:lvlText w:val="•"/>
      <w:lvlJc w:val="left"/>
      <w:pPr>
        <w:ind w:left="2280" w:hanging="360"/>
      </w:pPr>
      <w:rPr>
        <w:rFonts w:hint="default"/>
      </w:rPr>
    </w:lvl>
    <w:lvl w:ilvl="3" w:tplc="C8F87FD6">
      <w:start w:val="1"/>
      <w:numFmt w:val="bullet"/>
      <w:lvlText w:val="•"/>
      <w:lvlJc w:val="left"/>
      <w:pPr>
        <w:ind w:left="3370" w:hanging="360"/>
      </w:pPr>
      <w:rPr>
        <w:rFonts w:hint="default"/>
      </w:rPr>
    </w:lvl>
    <w:lvl w:ilvl="4" w:tplc="D90E66A4">
      <w:start w:val="1"/>
      <w:numFmt w:val="bullet"/>
      <w:lvlText w:val="•"/>
      <w:lvlJc w:val="left"/>
      <w:pPr>
        <w:ind w:left="4460" w:hanging="360"/>
      </w:pPr>
      <w:rPr>
        <w:rFonts w:hint="default"/>
      </w:rPr>
    </w:lvl>
    <w:lvl w:ilvl="5" w:tplc="37BA37E0">
      <w:start w:val="1"/>
      <w:numFmt w:val="bullet"/>
      <w:lvlText w:val="•"/>
      <w:lvlJc w:val="left"/>
      <w:pPr>
        <w:ind w:left="5550" w:hanging="360"/>
      </w:pPr>
      <w:rPr>
        <w:rFonts w:hint="default"/>
      </w:rPr>
    </w:lvl>
    <w:lvl w:ilvl="6" w:tplc="03448FE6">
      <w:start w:val="1"/>
      <w:numFmt w:val="bullet"/>
      <w:lvlText w:val="•"/>
      <w:lvlJc w:val="left"/>
      <w:pPr>
        <w:ind w:left="6640" w:hanging="360"/>
      </w:pPr>
      <w:rPr>
        <w:rFonts w:hint="default"/>
      </w:rPr>
    </w:lvl>
    <w:lvl w:ilvl="7" w:tplc="DC3A58DA">
      <w:start w:val="1"/>
      <w:numFmt w:val="bullet"/>
      <w:lvlText w:val="•"/>
      <w:lvlJc w:val="left"/>
      <w:pPr>
        <w:ind w:left="7730" w:hanging="360"/>
      </w:pPr>
      <w:rPr>
        <w:rFonts w:hint="default"/>
      </w:rPr>
    </w:lvl>
    <w:lvl w:ilvl="8" w:tplc="211CB15A">
      <w:start w:val="1"/>
      <w:numFmt w:val="bullet"/>
      <w:lvlText w:val="•"/>
      <w:lvlJc w:val="left"/>
      <w:pPr>
        <w:ind w:left="8820" w:hanging="360"/>
      </w:pPr>
      <w:rPr>
        <w:rFonts w:hint="default"/>
      </w:rPr>
    </w:lvl>
  </w:abstractNum>
  <w:abstractNum w:abstractNumId="14">
    <w:nsid w:val="68A437C0"/>
    <w:multiLevelType w:val="hybridMultilevel"/>
    <w:tmpl w:val="F7BC8520"/>
    <w:lvl w:ilvl="0" w:tplc="C2A494AA">
      <w:start w:val="1"/>
      <w:numFmt w:val="decimal"/>
      <w:lvlText w:val="%1)"/>
      <w:lvlJc w:val="left"/>
      <w:pPr>
        <w:ind w:left="532" w:hanging="360"/>
        <w:jc w:val="left"/>
      </w:pPr>
      <w:rPr>
        <w:rFonts w:ascii="Times New Roman" w:eastAsia="Times New Roman" w:hAnsi="Times New Roman" w:hint="default"/>
        <w:spacing w:val="-20"/>
        <w:w w:val="99"/>
        <w:sz w:val="24"/>
        <w:szCs w:val="24"/>
      </w:rPr>
    </w:lvl>
    <w:lvl w:ilvl="1" w:tplc="DFE04854">
      <w:start w:val="1"/>
      <w:numFmt w:val="bullet"/>
      <w:lvlText w:val="•"/>
      <w:lvlJc w:val="left"/>
      <w:pPr>
        <w:ind w:left="1586" w:hanging="360"/>
      </w:pPr>
      <w:rPr>
        <w:rFonts w:hint="default"/>
      </w:rPr>
    </w:lvl>
    <w:lvl w:ilvl="2" w:tplc="14E04174">
      <w:start w:val="1"/>
      <w:numFmt w:val="bullet"/>
      <w:lvlText w:val="•"/>
      <w:lvlJc w:val="left"/>
      <w:pPr>
        <w:ind w:left="2632" w:hanging="360"/>
      </w:pPr>
      <w:rPr>
        <w:rFonts w:hint="default"/>
      </w:rPr>
    </w:lvl>
    <w:lvl w:ilvl="3" w:tplc="6FD835A8">
      <w:start w:val="1"/>
      <w:numFmt w:val="bullet"/>
      <w:lvlText w:val="•"/>
      <w:lvlJc w:val="left"/>
      <w:pPr>
        <w:ind w:left="3678" w:hanging="360"/>
      </w:pPr>
      <w:rPr>
        <w:rFonts w:hint="default"/>
      </w:rPr>
    </w:lvl>
    <w:lvl w:ilvl="4" w:tplc="EA5A0808">
      <w:start w:val="1"/>
      <w:numFmt w:val="bullet"/>
      <w:lvlText w:val="•"/>
      <w:lvlJc w:val="left"/>
      <w:pPr>
        <w:ind w:left="4724" w:hanging="360"/>
      </w:pPr>
      <w:rPr>
        <w:rFonts w:hint="default"/>
      </w:rPr>
    </w:lvl>
    <w:lvl w:ilvl="5" w:tplc="9D4C0400">
      <w:start w:val="1"/>
      <w:numFmt w:val="bullet"/>
      <w:lvlText w:val="•"/>
      <w:lvlJc w:val="left"/>
      <w:pPr>
        <w:ind w:left="5770" w:hanging="360"/>
      </w:pPr>
      <w:rPr>
        <w:rFonts w:hint="default"/>
      </w:rPr>
    </w:lvl>
    <w:lvl w:ilvl="6" w:tplc="B03C861A">
      <w:start w:val="1"/>
      <w:numFmt w:val="bullet"/>
      <w:lvlText w:val="•"/>
      <w:lvlJc w:val="left"/>
      <w:pPr>
        <w:ind w:left="6816" w:hanging="360"/>
      </w:pPr>
      <w:rPr>
        <w:rFonts w:hint="default"/>
      </w:rPr>
    </w:lvl>
    <w:lvl w:ilvl="7" w:tplc="293E7232">
      <w:start w:val="1"/>
      <w:numFmt w:val="bullet"/>
      <w:lvlText w:val="•"/>
      <w:lvlJc w:val="left"/>
      <w:pPr>
        <w:ind w:left="7862" w:hanging="360"/>
      </w:pPr>
      <w:rPr>
        <w:rFonts w:hint="default"/>
      </w:rPr>
    </w:lvl>
    <w:lvl w:ilvl="8" w:tplc="56EAA88C">
      <w:start w:val="1"/>
      <w:numFmt w:val="bullet"/>
      <w:lvlText w:val="•"/>
      <w:lvlJc w:val="left"/>
      <w:pPr>
        <w:ind w:left="8908" w:hanging="360"/>
      </w:pPr>
      <w:rPr>
        <w:rFonts w:hint="default"/>
      </w:rPr>
    </w:lvl>
  </w:abstractNum>
  <w:abstractNum w:abstractNumId="15">
    <w:nsid w:val="79F575DB"/>
    <w:multiLevelType w:val="hybridMultilevel"/>
    <w:tmpl w:val="279041CE"/>
    <w:lvl w:ilvl="0" w:tplc="0F6889E8">
      <w:start w:val="1"/>
      <w:numFmt w:val="decimal"/>
      <w:lvlText w:val="%1)"/>
      <w:lvlJc w:val="left"/>
      <w:pPr>
        <w:ind w:left="107" w:hanging="402"/>
        <w:jc w:val="left"/>
      </w:pPr>
      <w:rPr>
        <w:rFonts w:ascii="Times New Roman" w:eastAsia="Times New Roman" w:hAnsi="Times New Roman" w:hint="default"/>
        <w:spacing w:val="-26"/>
        <w:w w:val="99"/>
        <w:sz w:val="24"/>
        <w:szCs w:val="24"/>
      </w:rPr>
    </w:lvl>
    <w:lvl w:ilvl="1" w:tplc="0B807074">
      <w:start w:val="1"/>
      <w:numFmt w:val="decimal"/>
      <w:lvlText w:val="%2)"/>
      <w:lvlJc w:val="left"/>
      <w:pPr>
        <w:ind w:left="1035" w:hanging="360"/>
        <w:jc w:val="left"/>
      </w:pPr>
      <w:rPr>
        <w:rFonts w:ascii="Times New Roman" w:eastAsia="Times New Roman" w:hAnsi="Times New Roman" w:hint="default"/>
        <w:spacing w:val="-20"/>
        <w:w w:val="99"/>
        <w:sz w:val="24"/>
        <w:szCs w:val="24"/>
      </w:rPr>
    </w:lvl>
    <w:lvl w:ilvl="2" w:tplc="74741116">
      <w:start w:val="1"/>
      <w:numFmt w:val="bullet"/>
      <w:lvlText w:val="•"/>
      <w:lvlJc w:val="left"/>
      <w:pPr>
        <w:ind w:left="2146" w:hanging="360"/>
      </w:pPr>
      <w:rPr>
        <w:rFonts w:hint="default"/>
      </w:rPr>
    </w:lvl>
    <w:lvl w:ilvl="3" w:tplc="E29E7BAA">
      <w:start w:val="1"/>
      <w:numFmt w:val="bullet"/>
      <w:lvlText w:val="•"/>
      <w:lvlJc w:val="left"/>
      <w:pPr>
        <w:ind w:left="3253" w:hanging="360"/>
      </w:pPr>
      <w:rPr>
        <w:rFonts w:hint="default"/>
      </w:rPr>
    </w:lvl>
    <w:lvl w:ilvl="4" w:tplc="A88C8DE4">
      <w:start w:val="1"/>
      <w:numFmt w:val="bullet"/>
      <w:lvlText w:val="•"/>
      <w:lvlJc w:val="left"/>
      <w:pPr>
        <w:ind w:left="4360" w:hanging="360"/>
      </w:pPr>
      <w:rPr>
        <w:rFonts w:hint="default"/>
      </w:rPr>
    </w:lvl>
    <w:lvl w:ilvl="5" w:tplc="DC3EC8C2">
      <w:start w:val="1"/>
      <w:numFmt w:val="bullet"/>
      <w:lvlText w:val="•"/>
      <w:lvlJc w:val="left"/>
      <w:pPr>
        <w:ind w:left="5466" w:hanging="360"/>
      </w:pPr>
      <w:rPr>
        <w:rFonts w:hint="default"/>
      </w:rPr>
    </w:lvl>
    <w:lvl w:ilvl="6" w:tplc="2D56A8B8">
      <w:start w:val="1"/>
      <w:numFmt w:val="bullet"/>
      <w:lvlText w:val="•"/>
      <w:lvlJc w:val="left"/>
      <w:pPr>
        <w:ind w:left="6573" w:hanging="360"/>
      </w:pPr>
      <w:rPr>
        <w:rFonts w:hint="default"/>
      </w:rPr>
    </w:lvl>
    <w:lvl w:ilvl="7" w:tplc="3684EABA">
      <w:start w:val="1"/>
      <w:numFmt w:val="bullet"/>
      <w:lvlText w:val="•"/>
      <w:lvlJc w:val="left"/>
      <w:pPr>
        <w:ind w:left="7680" w:hanging="360"/>
      </w:pPr>
      <w:rPr>
        <w:rFonts w:hint="default"/>
      </w:rPr>
    </w:lvl>
    <w:lvl w:ilvl="8" w:tplc="5EDC8318">
      <w:start w:val="1"/>
      <w:numFmt w:val="bullet"/>
      <w:lvlText w:val="•"/>
      <w:lvlJc w:val="left"/>
      <w:pPr>
        <w:ind w:left="8786" w:hanging="36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0"/>
  </w:num>
  <w:num w:numId="5">
    <w:abstractNumId w:val="13"/>
  </w:num>
  <w:num w:numId="6">
    <w:abstractNumId w:val="5"/>
  </w:num>
  <w:num w:numId="7">
    <w:abstractNumId w:val="14"/>
  </w:num>
  <w:num w:numId="8">
    <w:abstractNumId w:val="11"/>
  </w:num>
  <w:num w:numId="9">
    <w:abstractNumId w:val="15"/>
  </w:num>
  <w:num w:numId="10">
    <w:abstractNumId w:val="10"/>
  </w:num>
  <w:num w:numId="11">
    <w:abstractNumId w:val="7"/>
  </w:num>
  <w:num w:numId="12">
    <w:abstractNumId w:val="8"/>
  </w:num>
  <w:num w:numId="13">
    <w:abstractNumId w:val="12"/>
  </w:num>
  <w:num w:numId="14">
    <w:abstractNumId w:val="2"/>
  </w:num>
  <w:num w:numId="15">
    <w:abstractNumId w:val="6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813AF"/>
    <w:rsid w:val="002813AF"/>
    <w:rsid w:val="009B5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13AF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13A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813AF"/>
    <w:pPr>
      <w:ind w:left="107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813AF"/>
    <w:rPr>
      <w:rFonts w:ascii="Times New Roman" w:eastAsia="Times New Roman" w:hAnsi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2813AF"/>
  </w:style>
  <w:style w:type="paragraph" w:customStyle="1" w:styleId="TableParagraph">
    <w:name w:val="Table Paragraph"/>
    <w:basedOn w:val="a"/>
    <w:uiPriority w:val="1"/>
    <w:qFormat/>
    <w:rsid w:val="002813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4025</Words>
  <Characters>22949</Characters>
  <Application>Microsoft Office Word</Application>
  <DocSecurity>0</DocSecurity>
  <Lines>191</Lines>
  <Paragraphs>53</Paragraphs>
  <ScaleCrop>false</ScaleCrop>
  <Company/>
  <LinksUpToDate>false</LinksUpToDate>
  <CharactersWithSpaces>26921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vavilova.zhe</dc:creator>
  <cp:lastModifiedBy>vavilova.zhe</cp:lastModifiedBy>
  <cp:revision>1</cp:revision>
  <dcterms:created xsi:type="dcterms:W3CDTF">2015-12-14T10:45:00Z</dcterms:created>
  <dcterms:modified xsi:type="dcterms:W3CDTF">2015-12-14T10:45:00Z</dcterms:modified>
</cp:coreProperties>
</file>