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№1, 2</w:t>
      </w:r>
    </w:p>
    <w:p w:rsidR="00D1457D" w:rsidRPr="00FB0038" w:rsidRDefault="00D1457D" w:rsidP="00FB0038">
      <w:pPr>
        <w:spacing w:after="0"/>
        <w:jc w:val="both"/>
        <w:rPr>
          <w:rFonts w:ascii="Times New Roman" w:hAnsi="Times New Roman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ЗПР в условиях определенности и риска.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D1457D" w:rsidRDefault="00D1457D" w:rsidP="00FB0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Многокритериальная оптимизация.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FB0038" w:rsidRPr="00FB0038" w:rsidRDefault="00FB0038" w:rsidP="00FB0038">
      <w:pPr>
        <w:spacing w:after="0"/>
        <w:jc w:val="both"/>
        <w:rPr>
          <w:rFonts w:ascii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№3, 4</w:t>
      </w:r>
    </w:p>
    <w:p w:rsidR="00D1457D" w:rsidRPr="00FB0038" w:rsidRDefault="00D1457D" w:rsidP="00FB0038">
      <w:pPr>
        <w:spacing w:after="0"/>
        <w:jc w:val="both"/>
        <w:rPr>
          <w:rFonts w:ascii="Times New Roman" w:hAnsi="Times New Roman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СМО и их модели в экономике, финансах и банковском деле.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D1457D" w:rsidRDefault="00D1457D" w:rsidP="00FB0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Иерархическое представление проблемы.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FB0038" w:rsidRPr="00FB0038" w:rsidRDefault="00FB0038" w:rsidP="00FB0038">
      <w:pPr>
        <w:spacing w:after="0"/>
        <w:jc w:val="both"/>
        <w:rPr>
          <w:rFonts w:ascii="Times New Roman" w:eastAsia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№5, 6</w:t>
      </w:r>
    </w:p>
    <w:p w:rsidR="00D1457D" w:rsidRPr="00FB0038" w:rsidRDefault="00D1457D" w:rsidP="00FB0038">
      <w:pPr>
        <w:spacing w:after="0"/>
        <w:jc w:val="both"/>
        <w:rPr>
          <w:rFonts w:ascii="Times New Roman" w:hAnsi="Times New Roman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Синтез приоритетов на иерархии и оценка ее однородности.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D1457D" w:rsidRDefault="00D1457D" w:rsidP="00FB0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Многокритериальный выбор на иерархиях с различным числом и составом альтернатив под критериями.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FB0038" w:rsidRPr="00FB0038" w:rsidRDefault="00FB0038" w:rsidP="00FB0038">
      <w:pPr>
        <w:spacing w:after="0"/>
        <w:jc w:val="both"/>
        <w:rPr>
          <w:rFonts w:ascii="Times New Roman" w:eastAsia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№7, 8</w:t>
      </w:r>
      <w:r w:rsidR="008A36F9">
        <w:rPr>
          <w:rFonts w:ascii="Times New Roman" w:hAnsi="Times New Roman"/>
          <w:b/>
          <w:sz w:val="28"/>
          <w:szCs w:val="28"/>
        </w:rPr>
        <w:t>, 9</w:t>
      </w:r>
      <w:bookmarkStart w:id="0" w:name="_GoBack"/>
      <w:bookmarkEnd w:id="0"/>
    </w:p>
    <w:p w:rsidR="00D1457D" w:rsidRPr="00FB0038" w:rsidRDefault="00D1457D" w:rsidP="00FB0038">
      <w:pPr>
        <w:spacing w:after="0"/>
        <w:jc w:val="both"/>
        <w:rPr>
          <w:rFonts w:ascii="Times New Roman" w:eastAsia="Times New Roman" w:hAnsi="Times New Roman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Элементы теории нечетких множеств.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1 часа.</w:t>
      </w:r>
    </w:p>
    <w:p w:rsidR="00D1457D" w:rsidRPr="00FB0038" w:rsidRDefault="00D1457D" w:rsidP="00FB0038">
      <w:pPr>
        <w:spacing w:after="0"/>
        <w:jc w:val="both"/>
        <w:rPr>
          <w:rFonts w:ascii="Times New Roman" w:hAnsi="Times New Roman"/>
        </w:rPr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Нечеткие операции, отношения, свойства отношений.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p w:rsidR="001923F3" w:rsidRPr="00FB0038" w:rsidRDefault="00D1457D" w:rsidP="00FB0038">
      <w:pPr>
        <w:jc w:val="both"/>
      </w:pPr>
      <w:r w:rsidRPr="00FB0038">
        <w:rPr>
          <w:rFonts w:ascii="TimesNewRomanPSMT" w:hAnsi="TimesNewRomanPSMT" w:cs="TimesNewRomanPSMT"/>
          <w:sz w:val="28"/>
          <w:szCs w:val="28"/>
          <w:lang w:eastAsia="ru-RU"/>
        </w:rPr>
        <w:t>Многокритериальный выбор альтернатив на основе теории нечетких множеств.</w:t>
      </w:r>
      <w:r w:rsidR="00FB0038" w:rsidRPr="00FB003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FB0038" w:rsidRPr="00FB0038">
        <w:rPr>
          <w:rFonts w:ascii="Times New Roman" w:hAnsi="Times New Roman"/>
          <w:sz w:val="28"/>
          <w:szCs w:val="28"/>
        </w:rPr>
        <w:t>– 2 часа.</w:t>
      </w:r>
    </w:p>
    <w:sectPr w:rsidR="001923F3" w:rsidRPr="00FB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84B"/>
    <w:multiLevelType w:val="hybridMultilevel"/>
    <w:tmpl w:val="482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D"/>
    <w:rsid w:val="001923F3"/>
    <w:rsid w:val="002E6521"/>
    <w:rsid w:val="008A36F9"/>
    <w:rsid w:val="00B6706F"/>
    <w:rsid w:val="00D1457D"/>
    <w:rsid w:val="00E14341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2</cp:revision>
  <dcterms:created xsi:type="dcterms:W3CDTF">2016-06-22T20:36:00Z</dcterms:created>
  <dcterms:modified xsi:type="dcterms:W3CDTF">2016-06-23T02:44:00Z</dcterms:modified>
</cp:coreProperties>
</file>