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0A" w:rsidRDefault="00FF5F0A" w:rsidP="00FF5F0A">
      <w:pPr>
        <w:jc w:val="center"/>
        <w:rPr>
          <w:b/>
          <w:sz w:val="28"/>
        </w:rPr>
      </w:pPr>
      <w:r w:rsidRPr="005C72B0">
        <w:rPr>
          <w:b/>
          <w:sz w:val="28"/>
        </w:rPr>
        <w:t xml:space="preserve">Учебно-методическое </w:t>
      </w:r>
      <w:r>
        <w:rPr>
          <w:b/>
          <w:sz w:val="28"/>
        </w:rPr>
        <w:t xml:space="preserve">и информационное </w:t>
      </w:r>
      <w:r w:rsidRPr="005C72B0">
        <w:rPr>
          <w:b/>
          <w:sz w:val="28"/>
        </w:rPr>
        <w:t>обеспечение дисциплины</w:t>
      </w:r>
    </w:p>
    <w:p w:rsidR="00FF5F0A" w:rsidRDefault="00FF5F0A" w:rsidP="00FF5F0A">
      <w:pPr>
        <w:tabs>
          <w:tab w:val="num" w:pos="0"/>
        </w:tabs>
        <w:ind w:firstLine="567"/>
        <w:jc w:val="both"/>
      </w:pPr>
    </w:p>
    <w:p w:rsidR="00FF5F0A" w:rsidRDefault="00FF5F0A" w:rsidP="00FF5F0A">
      <w:pPr>
        <w:tabs>
          <w:tab w:val="num" w:pos="0"/>
        </w:tabs>
        <w:ind w:firstLine="567"/>
        <w:jc w:val="both"/>
        <w:rPr>
          <w:u w:val="single"/>
        </w:rPr>
      </w:pPr>
      <w:r>
        <w:rPr>
          <w:u w:val="single"/>
        </w:rPr>
        <w:t>основная литература</w:t>
      </w:r>
    </w:p>
    <w:p w:rsidR="00FF5F0A" w:rsidRDefault="00FF5F0A" w:rsidP="00FF5F0A">
      <w:pPr>
        <w:tabs>
          <w:tab w:val="num" w:pos="0"/>
        </w:tabs>
        <w:ind w:firstLine="567"/>
        <w:jc w:val="both"/>
      </w:pPr>
      <w:r>
        <w:t xml:space="preserve">1. </w:t>
      </w:r>
      <w:hyperlink r:id="rId5" w:history="1">
        <w:proofErr w:type="spellStart"/>
        <w:r>
          <w:rPr>
            <w:rStyle w:val="a3"/>
            <w:bCs/>
          </w:rPr>
          <w:t>Басовский</w:t>
        </w:r>
        <w:proofErr w:type="spellEnd"/>
        <w:r>
          <w:rPr>
            <w:rStyle w:val="a3"/>
            <w:bCs/>
          </w:rPr>
          <w:t>, Леонид Ефимович</w:t>
        </w:r>
      </w:hyperlink>
      <w:r>
        <w:t xml:space="preserve">. </w:t>
      </w:r>
      <w:r>
        <w:rPr>
          <w:bCs/>
        </w:rPr>
        <w:t>Экономическ</w:t>
      </w:r>
      <w:r>
        <w:t xml:space="preserve">ая </w:t>
      </w:r>
      <w:r>
        <w:rPr>
          <w:bCs/>
        </w:rPr>
        <w:t>оценк</w:t>
      </w:r>
      <w:r>
        <w:t xml:space="preserve">а </w:t>
      </w:r>
      <w:r>
        <w:rPr>
          <w:bCs/>
        </w:rPr>
        <w:t>инвестици</w:t>
      </w:r>
      <w:r>
        <w:t xml:space="preserve">й [Текст]: учебное пособие для вузов / Л. Е. </w:t>
      </w:r>
      <w:proofErr w:type="spellStart"/>
      <w:r>
        <w:t>Басовский</w:t>
      </w:r>
      <w:proofErr w:type="spellEnd"/>
      <w:r>
        <w:t xml:space="preserve">, Е. Н. </w:t>
      </w:r>
      <w:proofErr w:type="spellStart"/>
      <w:r>
        <w:t>Басовская</w:t>
      </w:r>
      <w:proofErr w:type="spellEnd"/>
      <w:r>
        <w:t>. - М.: ИНФРА - М, 2008. - 241 с.</w:t>
      </w:r>
    </w:p>
    <w:p w:rsidR="00FF5F0A" w:rsidRDefault="00FF5F0A" w:rsidP="00FF5F0A">
      <w:pPr>
        <w:tabs>
          <w:tab w:val="num" w:pos="0"/>
        </w:tabs>
        <w:ind w:firstLine="567"/>
        <w:jc w:val="both"/>
      </w:pPr>
      <w:r>
        <w:t>2. Юдина Н.А. Экономическая оценка инвестиций: Учебное пособие.- Казань: КГЭУ, 2009.- 158 с.</w:t>
      </w:r>
    </w:p>
    <w:p w:rsidR="00FF5F0A" w:rsidRDefault="00FF5F0A" w:rsidP="00FF5F0A">
      <w:pPr>
        <w:shd w:val="clear" w:color="auto" w:fill="FFFFFF"/>
        <w:tabs>
          <w:tab w:val="num" w:pos="0"/>
          <w:tab w:val="left" w:pos="1430"/>
        </w:tabs>
        <w:ind w:firstLine="567"/>
        <w:jc w:val="both"/>
      </w:pPr>
    </w:p>
    <w:p w:rsidR="00FF5F0A" w:rsidRDefault="00FF5F0A" w:rsidP="00FF5F0A">
      <w:pPr>
        <w:shd w:val="clear" w:color="auto" w:fill="FFFFFF"/>
        <w:tabs>
          <w:tab w:val="num" w:pos="0"/>
          <w:tab w:val="left" w:pos="1430"/>
        </w:tabs>
        <w:ind w:firstLine="567"/>
        <w:jc w:val="both"/>
        <w:rPr>
          <w:u w:val="single"/>
        </w:rPr>
      </w:pPr>
      <w:r>
        <w:rPr>
          <w:u w:val="single"/>
        </w:rPr>
        <w:t>дополнительная литература</w:t>
      </w:r>
    </w:p>
    <w:p w:rsidR="00FF5F0A" w:rsidRDefault="00FF5F0A" w:rsidP="00FF5F0A">
      <w:pPr>
        <w:shd w:val="clear" w:color="auto" w:fill="FFFFFF"/>
        <w:tabs>
          <w:tab w:val="num" w:pos="0"/>
        </w:tabs>
        <w:ind w:firstLine="567"/>
        <w:jc w:val="both"/>
        <w:rPr>
          <w:spacing w:val="-1"/>
        </w:rPr>
      </w:pPr>
      <w:r>
        <w:rPr>
          <w:spacing w:val="10"/>
        </w:rPr>
        <w:t>1.</w:t>
      </w:r>
      <w:r>
        <w:rPr>
          <w:spacing w:val="-2"/>
        </w:rPr>
        <w:t xml:space="preserve">Методические рекомендации по оценке эффективности инвестиционных </w:t>
      </w:r>
      <w:r>
        <w:rPr>
          <w:spacing w:val="-1"/>
        </w:rPr>
        <w:t xml:space="preserve">проектов и их отбору для финансирования.  М.:  </w:t>
      </w:r>
      <w:proofErr w:type="spellStart"/>
      <w:r>
        <w:rPr>
          <w:spacing w:val="-1"/>
        </w:rPr>
        <w:t>Информэлектро</w:t>
      </w:r>
      <w:proofErr w:type="spellEnd"/>
      <w:r>
        <w:rPr>
          <w:spacing w:val="-1"/>
        </w:rPr>
        <w:t xml:space="preserve">, 2004.- </w:t>
      </w:r>
      <w:r>
        <w:rPr>
          <w:spacing w:val="23"/>
        </w:rPr>
        <w:t>115</w:t>
      </w:r>
      <w:r>
        <w:rPr>
          <w:spacing w:val="-1"/>
        </w:rPr>
        <w:t xml:space="preserve"> с.</w:t>
      </w:r>
    </w:p>
    <w:p w:rsidR="00FF5F0A" w:rsidRDefault="00FF5F0A" w:rsidP="00FF5F0A">
      <w:pPr>
        <w:shd w:val="clear" w:color="auto" w:fill="FFFFFF"/>
        <w:tabs>
          <w:tab w:val="num" w:pos="0"/>
        </w:tabs>
        <w:ind w:firstLine="567"/>
        <w:jc w:val="both"/>
        <w:rPr>
          <w:bCs/>
          <w:spacing w:val="20"/>
        </w:rPr>
      </w:pPr>
      <w:r>
        <w:rPr>
          <w:bCs/>
          <w:spacing w:val="20"/>
        </w:rPr>
        <w:t xml:space="preserve">2. </w:t>
      </w:r>
      <w:proofErr w:type="spellStart"/>
      <w:r>
        <w:rPr>
          <w:bCs/>
          <w:spacing w:val="20"/>
        </w:rPr>
        <w:t>МельникА.Н</w:t>
      </w:r>
      <w:proofErr w:type="spellEnd"/>
      <w:r>
        <w:rPr>
          <w:bCs/>
          <w:spacing w:val="20"/>
        </w:rPr>
        <w:t>. Экономическая оценка инвестиций: Учебно-методический комплекс. – Казань: КГЭУ, 2004.-232 с.</w:t>
      </w:r>
    </w:p>
    <w:p w:rsidR="00FF5F0A" w:rsidRDefault="00FF5F0A" w:rsidP="00FF5F0A">
      <w:pPr>
        <w:tabs>
          <w:tab w:val="num" w:pos="0"/>
        </w:tabs>
        <w:ind w:firstLine="567"/>
        <w:jc w:val="both"/>
      </w:pPr>
      <w:r>
        <w:rPr>
          <w:bCs/>
        </w:rPr>
        <w:t>3. Инвестиционная деятельность</w:t>
      </w:r>
      <w:r>
        <w:t xml:space="preserve">: </w:t>
      </w:r>
      <w:proofErr w:type="spellStart"/>
      <w:r>
        <w:t>метод</w:t>
      </w:r>
      <w:proofErr w:type="gramStart"/>
      <w:r>
        <w:t>.у</w:t>
      </w:r>
      <w:proofErr w:type="gramEnd"/>
      <w:r>
        <w:t>казания</w:t>
      </w:r>
      <w:proofErr w:type="spellEnd"/>
      <w:r>
        <w:t xml:space="preserve"> по выполнению типовых расчетных заданий и курсовой работы / сост. В.В. </w:t>
      </w:r>
      <w:proofErr w:type="spellStart"/>
      <w:r>
        <w:t>Мельничнов</w:t>
      </w:r>
      <w:proofErr w:type="spellEnd"/>
      <w:r>
        <w:t xml:space="preserve">. - 2-е изд., стер. - Казань: КГЭУ, 2004. - 27 с. </w:t>
      </w:r>
    </w:p>
    <w:p w:rsidR="00FF5F0A" w:rsidRDefault="00FF5F0A" w:rsidP="00FF5F0A">
      <w:pPr>
        <w:tabs>
          <w:tab w:val="num" w:pos="0"/>
        </w:tabs>
        <w:ind w:firstLine="567"/>
        <w:jc w:val="both"/>
      </w:pPr>
      <w:r>
        <w:t>4.</w:t>
      </w:r>
      <w:hyperlink r:id="rId6" w:history="1">
        <w:r>
          <w:rPr>
            <w:rStyle w:val="a3"/>
            <w:bCs/>
          </w:rPr>
          <w:t>Марченко</w:t>
        </w:r>
      </w:hyperlink>
      <w:r>
        <w:rPr>
          <w:bCs/>
        </w:rPr>
        <w:t xml:space="preserve"> Г.Н</w:t>
      </w:r>
      <w:r>
        <w:t xml:space="preserve">. Инновационная и </w:t>
      </w:r>
      <w:r>
        <w:rPr>
          <w:bCs/>
        </w:rPr>
        <w:t>инвестици</w:t>
      </w:r>
      <w:r>
        <w:t xml:space="preserve">онная деятельность предприятия как фактор его развития: монография / Г.Н. Марченко, С.Н. Михайлов. - Казань: КГЭУ, 2005. - 88 с. </w:t>
      </w:r>
    </w:p>
    <w:p w:rsidR="00FF5F0A" w:rsidRDefault="00FF5F0A" w:rsidP="00FF5F0A">
      <w:pPr>
        <w:tabs>
          <w:tab w:val="num" w:pos="0"/>
        </w:tabs>
        <w:ind w:firstLine="567"/>
        <w:jc w:val="both"/>
      </w:pPr>
      <w:r>
        <w:t xml:space="preserve">5. </w:t>
      </w:r>
      <w:r>
        <w:rPr>
          <w:bCs/>
        </w:rPr>
        <w:t>Руководство по оценке</w:t>
      </w:r>
      <w:r>
        <w:t xml:space="preserve"> экономической эффективности инвестиций в энергосберегающие мероприятия: научное издание / А. Н. Дмитриев [и др.]. - М.: АВОК - ПРЕСС, 2005. - 120 с. - (Рекомендации АВОК).</w:t>
      </w:r>
    </w:p>
    <w:p w:rsidR="00FF5F0A" w:rsidRDefault="00FF5F0A" w:rsidP="00FF5F0A">
      <w:pPr>
        <w:shd w:val="clear" w:color="auto" w:fill="FFFFFF"/>
        <w:tabs>
          <w:tab w:val="num" w:pos="0"/>
        </w:tabs>
        <w:ind w:firstLine="567"/>
        <w:jc w:val="both"/>
      </w:pPr>
      <w:r>
        <w:rPr>
          <w:color w:val="000000"/>
          <w:spacing w:val="-1"/>
        </w:rPr>
        <w:t>периодические издания (журналы)</w:t>
      </w:r>
    </w:p>
    <w:p w:rsidR="00FC12B0" w:rsidRDefault="00FC12B0"/>
    <w:sectPr w:rsidR="00FC12B0" w:rsidSect="00FC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87637"/>
    <w:multiLevelType w:val="hybridMultilevel"/>
    <w:tmpl w:val="19BCABB6"/>
    <w:lvl w:ilvl="0" w:tplc="0186B74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F0A"/>
    <w:rsid w:val="00FC12B0"/>
    <w:rsid w:val="00FF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F5F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20.1.30/cgi-bin/irbis64r_72/cgiirbis_64.exe?Z21ID=&amp;I21DBN=BIB&amp;P21DBN=BIB&amp;S21STN=1&amp;S21REF=10&amp;S21FMT=fullw&amp;C21COM=S&amp;S21CNR=20&amp;S21P01=3&amp;S21P02=0&amp;S21P03=A=&amp;S21COLORTERMS=0&amp;S21STR=%D0%9C%D0%B0%D1%80%D1%87%D0%B5%D0%BD%D0%BA%D0%BE,%20%D0%93%D0%B5%D1%80%D0%BC%D0%B0%D0%BD%20%D0%9D%D0%B8%D0%BA%D0%BE%D0%BB%D0%B0%D0%B5%D0%B2%D0%B8%D1%87" TargetMode="External"/><Relationship Id="rId5" Type="http://schemas.openxmlformats.org/officeDocument/2006/relationships/hyperlink" Target="http://172.20.1.30/cgi-bin/irbis64r_72/cgiirbis_64.exe?Z21ID=&amp;I21DBN=BIB&amp;P21DBN=BIB&amp;S21STN=1&amp;S21REF=10&amp;S21FMT=fullw&amp;C21COM=S&amp;S21CNR=20&amp;S21P01=3&amp;S21P02=0&amp;S21P03=A=&amp;S21COLORTERMS=0&amp;S21STR=%D0%91%D0%B0%D1%81%D0%BE%D0%B2%D1%81%D0%BA%D0%B8%D0%B9,%20%D0%9B%D0%B5%D0%BE%D0%BD%D0%B8%D0%B4%20%D0%95%D1%84%D0%B8%D0%BC%D0%BE%D0%B2%D0%B8%D1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Эмина</dc:creator>
  <cp:lastModifiedBy>Эмина</cp:lastModifiedBy>
  <cp:revision>1</cp:revision>
  <dcterms:created xsi:type="dcterms:W3CDTF">2015-12-14T05:53:00Z</dcterms:created>
  <dcterms:modified xsi:type="dcterms:W3CDTF">2015-12-14T05:53:00Z</dcterms:modified>
</cp:coreProperties>
</file>