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0" w:rsidRDefault="00DA0F30" w:rsidP="00DA0F3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</w:rPr>
      </w:pPr>
      <w:r w:rsidRPr="00D32E21">
        <w:rPr>
          <w:rFonts w:ascii="Times New Roman" w:hAnsi="Times New Roman"/>
          <w:i w:val="0"/>
          <w:iCs w:val="0"/>
        </w:rPr>
        <w:t>СОДЕРЖАНИЕ САМОСТОЯТЕЛЬНОЙ РАБОТЫ СТУДЕНТОВ</w:t>
      </w:r>
    </w:p>
    <w:p w:rsidR="00DA0F30" w:rsidRDefault="00DA0F30" w:rsidP="00DA0F3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Стратегии и платежные функции. 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>Формы описания игр.</w:t>
      </w:r>
      <w:r w:rsidRPr="00EA4B56">
        <w:rPr>
          <w:rFonts w:ascii="Times New Roman" w:hAnsi="Times New Roman"/>
          <w:sz w:val="28"/>
          <w:szCs w:val="28"/>
        </w:rPr>
        <w:t xml:space="preserve">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A4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Антогонистические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игры.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Доминирование стратегий.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Минимаксные и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максиминные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стратегии.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Верхняя и нижняя цена игры. Цена игры.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Смешанные стратегии и теорема о минимаксе для матричных антагонистических игр. 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ab/>
        <w:t>Решение игр 2xn и nx2</w:t>
      </w:r>
      <w:r w:rsidRPr="00EA4B56">
        <w:rPr>
          <w:rFonts w:ascii="Times New Roman" w:hAnsi="Times New Roman"/>
          <w:sz w:val="28"/>
          <w:szCs w:val="28"/>
          <w:lang w:eastAsia="ru-RU"/>
        </w:rPr>
        <w:t>.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EA4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Игры с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непротивоположными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интересами.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Равновесие по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Нэшу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Парето оптимальность.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Игры с совершенной и </w:t>
      </w:r>
      <w:r>
        <w:rPr>
          <w:rFonts w:ascii="Times New Roman" w:hAnsi="Times New Roman"/>
          <w:sz w:val="28"/>
          <w:szCs w:val="28"/>
          <w:lang w:eastAsia="ru-RU"/>
        </w:rPr>
        <w:t>несовершенной памятью.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>Смешанные стратегии.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 w:rsidRPr="00EA4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Динамические игры с полной и совершенной информацией.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Метод обратной индукции.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Модель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Штакельберга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>.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>Двукратные игры с полной, но несовершенной информацией.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Pr="00EA4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Повторяемые игры. Неограниченно повторяемые игры.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Стратегии жесткого и «наивного» переключения.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Модель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Курно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дуополии (бесконечное число раз повторяемая игра).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Экстенсивная форма представления игр.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Нормализация игры.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Динамические игры с полной несовершенной информацией. 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Совершенное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подигровое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Нэш-равновесие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>.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25</w:t>
      </w:r>
      <w:r w:rsidRPr="00EA4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Статические игры с неполной информацией.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Модель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Курно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при асимметричной информации.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Нормальная форма представления статических Байесовских игр. 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28.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>Определение Байесовского равновесия.</w:t>
      </w:r>
      <w:r w:rsidRPr="00EA4B56">
        <w:rPr>
          <w:rFonts w:ascii="Times New Roman" w:hAnsi="Times New Roman"/>
          <w:sz w:val="28"/>
          <w:szCs w:val="28"/>
        </w:rPr>
        <w:t xml:space="preserve">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Pr="00EA4B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Динамические игры с неполной и несовершенной информацией. </w:t>
      </w:r>
    </w:p>
    <w:p w:rsidR="00DA0F30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Сигнализирующие игры. </w:t>
      </w:r>
    </w:p>
    <w:p w:rsidR="00DA0F30" w:rsidRPr="00EA4B56" w:rsidRDefault="00DA0F30" w:rsidP="00DA0F3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4B56">
        <w:rPr>
          <w:rFonts w:ascii="Times New Roman" w:hAnsi="Times New Roman"/>
          <w:sz w:val="28"/>
          <w:szCs w:val="28"/>
          <w:lang w:eastAsia="ru-RU"/>
        </w:rPr>
        <w:t xml:space="preserve">Слабое </w:t>
      </w:r>
      <w:proofErr w:type="spellStart"/>
      <w:r w:rsidRPr="00EA4B56">
        <w:rPr>
          <w:rFonts w:ascii="Times New Roman" w:hAnsi="Times New Roman"/>
          <w:sz w:val="28"/>
          <w:szCs w:val="28"/>
          <w:lang w:eastAsia="ru-RU"/>
        </w:rPr>
        <w:t>секвенциальное</w:t>
      </w:r>
      <w:proofErr w:type="spellEnd"/>
      <w:r w:rsidRPr="00EA4B56">
        <w:rPr>
          <w:rFonts w:ascii="Times New Roman" w:hAnsi="Times New Roman"/>
          <w:sz w:val="28"/>
          <w:szCs w:val="28"/>
          <w:lang w:eastAsia="ru-RU"/>
        </w:rPr>
        <w:t xml:space="preserve"> (совершенное Байесовское) равновесие в сигнализирующих играх</w:t>
      </w:r>
    </w:p>
    <w:p w:rsidR="001F08F8" w:rsidRDefault="001F08F8"/>
    <w:sectPr w:rsidR="001F08F8" w:rsidSect="001F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0F30"/>
    <w:rsid w:val="001F08F8"/>
    <w:rsid w:val="00453483"/>
    <w:rsid w:val="00DA0F30"/>
    <w:rsid w:val="00F6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3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A0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0F3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1</cp:revision>
  <dcterms:created xsi:type="dcterms:W3CDTF">2014-10-15T17:15:00Z</dcterms:created>
  <dcterms:modified xsi:type="dcterms:W3CDTF">2014-10-15T17:15:00Z</dcterms:modified>
</cp:coreProperties>
</file>