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174DC" w14:textId="77777777" w:rsidR="006A119E" w:rsidRPr="006A119E" w:rsidRDefault="006A119E" w:rsidP="006A119E">
      <w:pPr>
        <w:spacing w:before="100" w:beforeAutospacing="1" w:after="100" w:afterAutospacing="1" w:line="240" w:lineRule="auto"/>
        <w:outlineLvl w:val="2"/>
        <w:rPr>
          <w:rFonts w:ascii="Times New Roman" w:eastAsia="Times New Roman" w:hAnsi="Times New Roman" w:cs="Times New Roman"/>
          <w:b/>
          <w:bCs/>
          <w:color w:val="004C82"/>
          <w:sz w:val="27"/>
          <w:szCs w:val="27"/>
          <w:lang w:eastAsia="ru-RU"/>
        </w:rPr>
      </w:pPr>
      <w:r w:rsidRPr="006A119E">
        <w:rPr>
          <w:rFonts w:ascii="Times New Roman" w:eastAsia="Times New Roman" w:hAnsi="Times New Roman" w:cs="Times New Roman"/>
          <w:b/>
          <w:bCs/>
          <w:color w:val="004C82"/>
          <w:sz w:val="27"/>
          <w:szCs w:val="27"/>
          <w:lang w:eastAsia="ru-RU"/>
        </w:rPr>
        <w:t>Обзор изменений в законодательстве об охране окружающей среде</w:t>
      </w:r>
    </w:p>
    <w:p w14:paraId="5EFD0831"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sz w:val="24"/>
          <w:szCs w:val="24"/>
          <w:lang w:eastAsia="ru-RU"/>
        </w:rPr>
      </w:pPr>
      <w:r w:rsidRPr="006A119E">
        <w:rPr>
          <w:rFonts w:ascii="Times New Roman" w:eastAsia="Times New Roman" w:hAnsi="Times New Roman" w:cs="Times New Roman"/>
          <w:sz w:val="24"/>
          <w:szCs w:val="24"/>
          <w:lang w:eastAsia="ru-RU"/>
        </w:rPr>
        <w:t>Обзор изменений, внесенных Федеральным законом от 21 июля 2014 г. № 219-ФЗ в Федеральный закон от 10 января 2002 г. № 7-</w:t>
      </w:r>
      <w:proofErr w:type="gramStart"/>
      <w:r w:rsidRPr="006A119E">
        <w:rPr>
          <w:rFonts w:ascii="Times New Roman" w:eastAsia="Times New Roman" w:hAnsi="Times New Roman" w:cs="Times New Roman"/>
          <w:sz w:val="24"/>
          <w:szCs w:val="24"/>
          <w:lang w:eastAsia="ru-RU"/>
        </w:rPr>
        <w:t>ФЗ,</w:t>
      </w:r>
      <w:r w:rsidRPr="006A119E">
        <w:rPr>
          <w:rFonts w:ascii="Times New Roman" w:eastAsia="Times New Roman" w:hAnsi="Times New Roman" w:cs="Times New Roman"/>
          <w:sz w:val="24"/>
          <w:szCs w:val="24"/>
          <w:lang w:eastAsia="ru-RU"/>
        </w:rPr>
        <w:br/>
        <w:t>с</w:t>
      </w:r>
      <w:proofErr w:type="gramEnd"/>
      <w:r w:rsidRPr="006A119E">
        <w:rPr>
          <w:rFonts w:ascii="Times New Roman" w:eastAsia="Times New Roman" w:hAnsi="Times New Roman" w:cs="Times New Roman"/>
          <w:sz w:val="24"/>
          <w:szCs w:val="24"/>
          <w:lang w:eastAsia="ru-RU"/>
        </w:rPr>
        <w:t xml:space="preserve"> учетом его поэтапного вступления в силу</w:t>
      </w:r>
      <w:bookmarkStart w:id="0" w:name="_GoBack"/>
      <w:bookmarkEnd w:id="0"/>
    </w:p>
    <w:p w14:paraId="2C302BB3"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sz w:val="24"/>
          <w:szCs w:val="24"/>
          <w:lang w:eastAsia="ru-RU"/>
        </w:rPr>
      </w:pPr>
      <w:r w:rsidRPr="006A119E">
        <w:rPr>
          <w:rFonts w:ascii="Times New Roman" w:eastAsia="Times New Roman" w:hAnsi="Times New Roman" w:cs="Times New Roman"/>
          <w:b/>
          <w:bCs/>
          <w:sz w:val="24"/>
          <w:szCs w:val="24"/>
          <w:lang w:eastAsia="ru-RU"/>
        </w:rPr>
        <w:t> </w:t>
      </w:r>
    </w:p>
    <w:tbl>
      <w:tblPr>
        <w:tblW w:w="992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07"/>
        <w:gridCol w:w="7116"/>
      </w:tblGrid>
      <w:tr w:rsidR="006A119E" w:rsidRPr="006A119E" w14:paraId="302C724A" w14:textId="77777777" w:rsidTr="006A119E">
        <w:tc>
          <w:tcPr>
            <w:tcW w:w="9923" w:type="dxa"/>
            <w:gridSpan w:val="2"/>
            <w:vAlign w:val="center"/>
            <w:hideMark/>
          </w:tcPr>
          <w:p w14:paraId="4F093B15" w14:textId="77777777" w:rsidR="006A119E" w:rsidRPr="006A119E" w:rsidRDefault="006A119E" w:rsidP="006A119E">
            <w:pPr>
              <w:spacing w:after="0"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Изменения, вступившие в силу 1 января 2015 г.</w:t>
            </w:r>
          </w:p>
        </w:tc>
      </w:tr>
      <w:tr w:rsidR="006A119E" w:rsidRPr="006A119E" w14:paraId="118DAE54" w14:textId="77777777" w:rsidTr="006A119E">
        <w:tc>
          <w:tcPr>
            <w:tcW w:w="2807" w:type="dxa"/>
            <w:vAlign w:val="center"/>
            <w:hideMark/>
          </w:tcPr>
          <w:p w14:paraId="34295CAC" w14:textId="77777777" w:rsidR="006A119E" w:rsidRPr="006A119E" w:rsidRDefault="006A119E" w:rsidP="006A119E">
            <w:pPr>
              <w:spacing w:after="0"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Категории объектов, оказывающих негативное воздействие на окружающую среду</w:t>
            </w:r>
          </w:p>
        </w:tc>
        <w:tc>
          <w:tcPr>
            <w:tcW w:w="7116" w:type="dxa"/>
            <w:vAlign w:val="center"/>
            <w:hideMark/>
          </w:tcPr>
          <w:p w14:paraId="31D4F985" w14:textId="77777777" w:rsidR="006A119E" w:rsidRPr="006A119E" w:rsidRDefault="006A119E" w:rsidP="006A119E">
            <w:pPr>
              <w:spacing w:after="0"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Вступают в силу положения, в соответствии с которыми объекты, оказывающие негативное воздействие на окружающую среду (далее также – НВОС), должны быть отнесены к одной из четырех категорий в зависимости от уровня воздействия.</w:t>
            </w:r>
          </w:p>
          <w:p w14:paraId="52751E49"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Присвоение объекту одной из четырех категорий осуществляется на основании критериев, устанавливаемых Правительством РФ (указанным полномочием Правительство РФ будет обладать с 1 января 2015 г.).</w:t>
            </w:r>
          </w:p>
          <w:p w14:paraId="7217AE7C"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Присвоение объекту одной из четырех категорий осуществляется при постановке объекта на государственный учет объектов, оказывающих негативное воздействие на окружающую среду.</w:t>
            </w:r>
          </w:p>
        </w:tc>
      </w:tr>
      <w:tr w:rsidR="006A119E" w:rsidRPr="006A119E" w14:paraId="5175B28B" w14:textId="77777777" w:rsidTr="006A119E">
        <w:tc>
          <w:tcPr>
            <w:tcW w:w="2807" w:type="dxa"/>
            <w:vAlign w:val="center"/>
            <w:hideMark/>
          </w:tcPr>
          <w:p w14:paraId="036599EC" w14:textId="77777777" w:rsidR="006A119E" w:rsidRPr="006A119E" w:rsidRDefault="006A119E" w:rsidP="006A119E">
            <w:pPr>
              <w:spacing w:after="0"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Государственный учет объектов</w:t>
            </w:r>
          </w:p>
        </w:tc>
        <w:tc>
          <w:tcPr>
            <w:tcW w:w="7116" w:type="dxa"/>
            <w:vAlign w:val="center"/>
            <w:hideMark/>
          </w:tcPr>
          <w:p w14:paraId="6BCE9832" w14:textId="77777777" w:rsidR="006A119E" w:rsidRPr="006A119E" w:rsidRDefault="006A119E" w:rsidP="006A119E">
            <w:pPr>
              <w:spacing w:after="0"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Обязанность обеспечить постановку эксплуатируемых объектов возложена на юридических лиц и индивидуальных предпринимателей, эксплуатирующих указанные объекты.</w:t>
            </w:r>
          </w:p>
          <w:p w14:paraId="6FB1AF78"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Срок, в течение которого хозяйствующий субъект обязан поставить на учет эксплуатируемые объекты:</w:t>
            </w:r>
          </w:p>
          <w:p w14:paraId="0EA591CC"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для объектов, введенных в эксплуатацию после 1 января 2015 года – в течение 6 месяцев со дня начала эксплуатации данных объектов;</w:t>
            </w:r>
          </w:p>
          <w:p w14:paraId="00D6F4B0"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для объектов, введенных в эксплуатацию до 1 января 2015 года – в течение двух лет с момента вступления в силу Федерального закона от 21 июля 2014 г. № 219-ФЗ, т.е. до 1 января 2017 г.</w:t>
            </w:r>
          </w:p>
        </w:tc>
      </w:tr>
      <w:tr w:rsidR="006A119E" w:rsidRPr="006A119E" w14:paraId="261D41C5" w14:textId="77777777" w:rsidTr="006A119E">
        <w:tc>
          <w:tcPr>
            <w:tcW w:w="2807" w:type="dxa"/>
            <w:vAlign w:val="center"/>
            <w:hideMark/>
          </w:tcPr>
          <w:p w14:paraId="2B4F5797" w14:textId="77777777" w:rsidR="006A119E" w:rsidRPr="006A119E" w:rsidRDefault="006A119E" w:rsidP="006A119E">
            <w:pPr>
              <w:spacing w:after="0"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Производственный </w:t>
            </w:r>
            <w:proofErr w:type="gramStart"/>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экологический  контроль</w:t>
            </w:r>
            <w:proofErr w:type="gramEnd"/>
          </w:p>
        </w:tc>
        <w:tc>
          <w:tcPr>
            <w:tcW w:w="7116" w:type="dxa"/>
            <w:vAlign w:val="center"/>
            <w:hideMark/>
          </w:tcPr>
          <w:p w14:paraId="1DDFF9AC" w14:textId="77777777" w:rsidR="006A119E" w:rsidRPr="006A119E" w:rsidRDefault="006A119E" w:rsidP="006A119E">
            <w:pPr>
              <w:spacing w:after="0"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Производственный экологический контроль осуществляется на объектах I, II, III категорий.</w:t>
            </w:r>
          </w:p>
          <w:p w14:paraId="347A0FB4"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Установлена обязанность юридических лиц, индивидуальных предпринимателей, эксплуатирующих указанные объекты, разрабатывать </w:t>
            </w: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программу производственного экологического контроля</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которая должна содержать, в том числе, следующие сведения:</w:t>
            </w:r>
          </w:p>
          <w:p w14:paraId="49B94C86"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о подразделениях и (или) должностных лицах</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отвечающих за осуществление производственного экологического контроля;</w:t>
            </w:r>
          </w:p>
          <w:p w14:paraId="64B98C3D"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 собственных и привлекаемых, </w:t>
            </w:r>
            <w:r w:rsidRPr="006A119E">
              <w:rPr>
                <w:rFonts w:ascii="Times New Roman" w:eastAsia="Times New Roman" w:hAnsi="Times New Roman" w:cs="Times New Roman"/>
                <w:color w:val="000000" w:themeColor="text1"/>
                <w:sz w:val="24"/>
                <w:szCs w:val="24"/>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аккредитованных испытательных лабораториях</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D45FF04"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Установлена обязанность юридических лиц, индивидуальных предпринимателей при осуществлении производственного экологического контроля в обязательном порядке проводить измерения выбросов, сбросов тех загрязняющих веществ, которые характеризуют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14:paraId="415503C9"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Установлена обязанность фиксации результатов производственного экологического контроля и представления в уполномоченный орган государственной власти отчета о результатах производственного экологического контроля.</w:t>
            </w:r>
          </w:p>
          <w:p w14:paraId="757F0CDC"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Требования к форме отчета об организации производственного экологического контроля и результатах его проведения будут установлены уполномоченным федеральным органом исполнительной власти после 1 января 2015 г.</w:t>
            </w:r>
          </w:p>
        </w:tc>
      </w:tr>
      <w:tr w:rsidR="006A119E" w:rsidRPr="006A119E" w14:paraId="095CF255" w14:textId="77777777" w:rsidTr="006A119E">
        <w:tc>
          <w:tcPr>
            <w:tcW w:w="2807" w:type="dxa"/>
            <w:vAlign w:val="center"/>
            <w:hideMark/>
          </w:tcPr>
          <w:p w14:paraId="4B70E122" w14:textId="77777777" w:rsidR="006A119E" w:rsidRPr="006A119E" w:rsidRDefault="006A119E" w:rsidP="006A119E">
            <w:pPr>
              <w:spacing w:after="0"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Эксплуатация установок очистки газа</w:t>
            </w:r>
          </w:p>
        </w:tc>
        <w:tc>
          <w:tcPr>
            <w:tcW w:w="7116" w:type="dxa"/>
            <w:vAlign w:val="center"/>
            <w:hideMark/>
          </w:tcPr>
          <w:p w14:paraId="4479A287" w14:textId="77777777" w:rsidR="006A119E" w:rsidRPr="006A119E" w:rsidRDefault="006A119E" w:rsidP="006A119E">
            <w:pPr>
              <w:spacing w:after="0"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Установлен запрет на эксплуатацию технологического оборудования в случае, если установки очистки газа отключены или не обеспечивают проектную очистку и (или) обезвреживание выбросов вредных (загрязняющих) веществ в атмосферный воздух.</w:t>
            </w:r>
          </w:p>
        </w:tc>
      </w:tr>
      <w:tr w:rsidR="006A119E" w:rsidRPr="006A119E" w14:paraId="6922836B" w14:textId="77777777" w:rsidTr="006A119E">
        <w:tc>
          <w:tcPr>
            <w:tcW w:w="2807" w:type="dxa"/>
            <w:vAlign w:val="center"/>
            <w:hideMark/>
          </w:tcPr>
          <w:p w14:paraId="4DC95FD3" w14:textId="77777777" w:rsidR="006A119E" w:rsidRPr="006A119E" w:rsidRDefault="006A119E" w:rsidP="006A119E">
            <w:pPr>
              <w:spacing w:after="0"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Инвентаризация выбросов</w:t>
            </w:r>
          </w:p>
        </w:tc>
        <w:tc>
          <w:tcPr>
            <w:tcW w:w="7116" w:type="dxa"/>
            <w:vAlign w:val="center"/>
            <w:hideMark/>
          </w:tcPr>
          <w:p w14:paraId="416DFD4A" w14:textId="77777777" w:rsidR="006A119E" w:rsidRPr="006A119E" w:rsidRDefault="006A119E" w:rsidP="006A119E">
            <w:pPr>
              <w:spacing w:after="0"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Установлена обязанность лиц, деятельность которых связана с эксплуатацией стационарных источников выбросов, в отношении вводимых в эксплуатацию объектов, проводить инвентаризацию выбросов, источников выбросов не позднее 2-х лет с даты выдачи разрешения на ввод объекта в эксплуатацию.</w:t>
            </w:r>
          </w:p>
          <w:p w14:paraId="339ADF58"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 этом инвентаризация проводится в рамках производственного экологического контроля.</w:t>
            </w:r>
          </w:p>
          <w:p w14:paraId="5776F62E"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Установлены основания для проведения корректировки данных инвентаризации.</w:t>
            </w:r>
          </w:p>
          <w:p w14:paraId="09CF19EE"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Порядок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 должен быть установлен уполномоченным федеральным органом исполнительной власти.</w:t>
            </w:r>
          </w:p>
        </w:tc>
      </w:tr>
      <w:tr w:rsidR="006A119E" w:rsidRPr="006A119E" w14:paraId="2D64B3DE" w14:textId="77777777" w:rsidTr="006A119E">
        <w:tc>
          <w:tcPr>
            <w:tcW w:w="2807" w:type="dxa"/>
            <w:vAlign w:val="center"/>
            <w:hideMark/>
          </w:tcPr>
          <w:p w14:paraId="6C189668" w14:textId="77777777" w:rsidR="006A119E" w:rsidRPr="006A119E" w:rsidRDefault="006A119E" w:rsidP="006A119E">
            <w:pPr>
              <w:spacing w:after="0"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Привлечение к ответственности</w:t>
            </w:r>
          </w:p>
        </w:tc>
        <w:tc>
          <w:tcPr>
            <w:tcW w:w="7116" w:type="dxa"/>
            <w:vAlign w:val="center"/>
            <w:hideMark/>
          </w:tcPr>
          <w:p w14:paraId="064EFB43" w14:textId="77777777" w:rsidR="006A119E" w:rsidRPr="006A119E" w:rsidRDefault="006A119E" w:rsidP="006A119E">
            <w:pPr>
              <w:spacing w:after="0"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Введена административная ответственность, в частности, за сокрытие, умышленное искажение и несвоевременное </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представления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(ст. 8.5 КоАП РФ).</w:t>
            </w:r>
          </w:p>
          <w:p w14:paraId="1F09E6F9"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Размер административного штрафа увеличен до 80 тыс. рублей.</w:t>
            </w:r>
          </w:p>
          <w:p w14:paraId="59EEA9AF"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Введена административная ответственность за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(ст. 8.46 КоАП РФ).</w:t>
            </w:r>
          </w:p>
          <w:p w14:paraId="33F08680"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Размер административного штрафа до 100 тыс. рублей.</w:t>
            </w:r>
          </w:p>
        </w:tc>
      </w:tr>
      <w:tr w:rsidR="006A119E" w:rsidRPr="006A119E" w14:paraId="5B5B4BCA" w14:textId="77777777" w:rsidTr="006A119E">
        <w:tc>
          <w:tcPr>
            <w:tcW w:w="9923" w:type="dxa"/>
            <w:gridSpan w:val="2"/>
            <w:vAlign w:val="center"/>
            <w:hideMark/>
          </w:tcPr>
          <w:p w14:paraId="0B551D8C" w14:textId="77777777" w:rsidR="006A119E" w:rsidRPr="006A119E" w:rsidRDefault="006A119E" w:rsidP="006A119E">
            <w:pPr>
              <w:spacing w:after="0"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Изменения, вступившие в силу 1 января 2016 г.</w:t>
            </w:r>
          </w:p>
        </w:tc>
      </w:tr>
      <w:tr w:rsidR="006A119E" w:rsidRPr="006A119E" w14:paraId="7F80BA6F" w14:textId="77777777" w:rsidTr="006A119E">
        <w:tc>
          <w:tcPr>
            <w:tcW w:w="2807" w:type="dxa"/>
            <w:vAlign w:val="center"/>
            <w:hideMark/>
          </w:tcPr>
          <w:p w14:paraId="58776C9B" w14:textId="77777777" w:rsidR="006A119E" w:rsidRPr="006A119E" w:rsidRDefault="006A119E" w:rsidP="006A119E">
            <w:pPr>
              <w:spacing w:after="0"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Плата за негативное воздействие на окружающую среду</w:t>
            </w:r>
          </w:p>
        </w:tc>
        <w:tc>
          <w:tcPr>
            <w:tcW w:w="7116" w:type="dxa"/>
            <w:vAlign w:val="center"/>
            <w:hideMark/>
          </w:tcPr>
          <w:p w14:paraId="788E698C" w14:textId="77777777" w:rsidR="006A119E" w:rsidRPr="006A119E" w:rsidRDefault="006A119E" w:rsidP="006A119E">
            <w:pPr>
              <w:spacing w:after="0"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юридические лица и индивидуальные предприниматели, осуществляющие деятельность на объектах IV категории, освобождены от обязанности вносить плату за негативное воздействие на окружающую среду (далее – НВОС);</w:t>
            </w:r>
          </w:p>
          <w:p w14:paraId="0A7407A3"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конкретизирован субъект платы за размещение отходов.</w:t>
            </w:r>
          </w:p>
          <w:p w14:paraId="2055C1B9"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соответствии с изменениями плату за размещение отходов обязано вносить лицо, при осуществлении которым хозяйственной и (или) иной деятельности образовались отходы производства и потребления (при условии их дальнейшего размещения).</w:t>
            </w:r>
          </w:p>
          <w:p w14:paraId="14F590F4"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изменен отчетный период, за который исчисляется и вносится плата за НВОС. С 1 января 2016 г. плата за НВОС исчисляется и вносится за год до 1 марта года, следующего за отчетным периодом.</w:t>
            </w:r>
          </w:p>
          <w:p w14:paraId="2BC6A3B4"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 впервые плата за НВОС в соответствии с новым порядком должна быть внесена до 1 марта 2017 года. При этом в течение 2016 г. хозяйствующие субъекты не должны ежеквартально вносить плату за НВОС.</w:t>
            </w:r>
          </w:p>
          <w:p w14:paraId="7E82F9AB"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w:t>
            </w:r>
            <w:proofErr w:type="gramEnd"/>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период с 1 января 2016 г. по 31 декабря 2019 г., с точки зрения особенностей применения повышающих коэффициентов, применяется порядок исчисления платы за НВОС, аналогичный действующему порядку.</w:t>
            </w:r>
          </w:p>
          <w:p w14:paraId="01B107B1"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 этом Правительством РФ в период с 1 января 2015 г. по 1 марта 2017 г. должны быть установлены ставки платы за негативное воздействие на окружающую среду и дополнительные коэффициенты, применяемые при исчислении платы.</w:t>
            </w:r>
          </w:p>
        </w:tc>
      </w:tr>
      <w:tr w:rsidR="006A119E" w:rsidRPr="006A119E" w14:paraId="44B9FA49" w14:textId="77777777" w:rsidTr="006A119E">
        <w:tc>
          <w:tcPr>
            <w:tcW w:w="9923" w:type="dxa"/>
            <w:gridSpan w:val="2"/>
            <w:vAlign w:val="center"/>
            <w:hideMark/>
          </w:tcPr>
          <w:p w14:paraId="087D29D1" w14:textId="77777777" w:rsidR="006A119E" w:rsidRPr="006A119E" w:rsidRDefault="006A119E" w:rsidP="006A119E">
            <w:pPr>
              <w:spacing w:after="0"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Изменения, вступающие в силу 1 января 2017 г.</w:t>
            </w:r>
          </w:p>
        </w:tc>
      </w:tr>
      <w:tr w:rsidR="006A119E" w:rsidRPr="006A119E" w14:paraId="734F0286" w14:textId="77777777" w:rsidTr="006A119E">
        <w:tc>
          <w:tcPr>
            <w:tcW w:w="9923" w:type="dxa"/>
            <w:gridSpan w:val="2"/>
            <w:vAlign w:val="center"/>
            <w:hideMark/>
          </w:tcPr>
          <w:p w14:paraId="2DC3A7AD" w14:textId="77777777" w:rsidR="006A119E" w:rsidRPr="006A119E" w:rsidRDefault="006A119E" w:rsidP="006A119E">
            <w:pPr>
              <w:spacing w:after="0"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 Федеральный закон от 21 июля 2014 г. № 219-ФЗ не содержит положений, вступающих в силу в 2017 г.</w:t>
            </w:r>
          </w:p>
          <w:p w14:paraId="46045391"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Отдельные изменения, внесенные указанным Федеральным законом в Федеральный закон «Об охране окружающей среды», становятся фактически применимыми в 2017 г.</w:t>
            </w:r>
          </w:p>
          <w:p w14:paraId="2F06B29A"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Так: 1) до 1 января 2017 г. юридические лица, индивидуальные предприниматели, эксплуатирующих объекты, оказывающие негативное воздействие на окружающую среду, обязаны обеспечить постановку данных объектов на государственный учет.</w:t>
            </w:r>
          </w:p>
          <w:p w14:paraId="2EFE7804"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до 1 марта 2017 г. субъекты хозяйственной деятельности обязаны внести плату за негативное воздействие на окружающую среду, оказанное в 2016 г.</w:t>
            </w:r>
          </w:p>
        </w:tc>
      </w:tr>
      <w:tr w:rsidR="006A119E" w:rsidRPr="006A119E" w14:paraId="380164A1" w14:textId="77777777" w:rsidTr="006A119E">
        <w:tc>
          <w:tcPr>
            <w:tcW w:w="9923" w:type="dxa"/>
            <w:gridSpan w:val="2"/>
            <w:vAlign w:val="center"/>
            <w:hideMark/>
          </w:tcPr>
          <w:p w14:paraId="3920BD0D" w14:textId="77777777" w:rsidR="006A119E" w:rsidRPr="006A119E" w:rsidRDefault="006A119E" w:rsidP="006A119E">
            <w:pPr>
              <w:spacing w:after="0"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Изменения, вступающие в силу 1 января 2018 г.</w:t>
            </w:r>
          </w:p>
        </w:tc>
      </w:tr>
      <w:tr w:rsidR="006A119E" w:rsidRPr="006A119E" w14:paraId="2F3455D4" w14:textId="77777777" w:rsidTr="006A119E">
        <w:tc>
          <w:tcPr>
            <w:tcW w:w="2807" w:type="dxa"/>
            <w:vAlign w:val="center"/>
            <w:hideMark/>
          </w:tcPr>
          <w:p w14:paraId="287E4437" w14:textId="77777777" w:rsidR="006A119E" w:rsidRPr="006A119E" w:rsidRDefault="006A119E" w:rsidP="006A119E">
            <w:pPr>
              <w:spacing w:after="0"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Охрана атмосферного воздуха</w:t>
            </w:r>
          </w:p>
        </w:tc>
        <w:tc>
          <w:tcPr>
            <w:tcW w:w="7116" w:type="dxa"/>
            <w:vAlign w:val="center"/>
            <w:hideMark/>
          </w:tcPr>
          <w:p w14:paraId="0F0BAFA6" w14:textId="77777777" w:rsidR="006A119E" w:rsidRPr="006A119E" w:rsidRDefault="006A119E" w:rsidP="006A119E">
            <w:pPr>
              <w:spacing w:after="0"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Вступает в силу обязанность хозяйствующих субъектов, эксплуатирующих стационарные источники, перечень которых установлен Правительством РФ, [на объектах I категории]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w:t>
            </w:r>
          </w:p>
          <w:p w14:paraId="4E5E3996"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Указанные автоматизированные средства измерения должны соответствовать требованиям законодательства в области обеспечения единства измерения.</w:t>
            </w:r>
          </w:p>
          <w:p w14:paraId="0FD417DF"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Правительством РФ должен быть установлены:</w:t>
            </w:r>
          </w:p>
          <w:p w14:paraId="56A47A76"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перечень стационарных источников, оснащаемых автоматическими средствами измерения и учета;</w:t>
            </w:r>
          </w:p>
          <w:p w14:paraId="7EFAE066"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перечень вредных (загрязняющих) веществ, подлежащих контролю посредством автоматических средств измерения и учета;</w:t>
            </w:r>
          </w:p>
          <w:p w14:paraId="797F9998"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перечень технических средств передачи информации об объеме или о массе выбросов, о концентрации вредных (загрязняющих) веществ в выбросах.</w:t>
            </w:r>
          </w:p>
        </w:tc>
      </w:tr>
      <w:tr w:rsidR="006A119E" w:rsidRPr="006A119E" w14:paraId="6596AC97" w14:textId="77777777" w:rsidTr="006A119E">
        <w:tc>
          <w:tcPr>
            <w:tcW w:w="2807" w:type="dxa"/>
            <w:vAlign w:val="center"/>
            <w:hideMark/>
          </w:tcPr>
          <w:p w14:paraId="05CD785E" w14:textId="77777777" w:rsidR="006A119E" w:rsidRPr="006A119E" w:rsidRDefault="006A119E" w:rsidP="006A119E">
            <w:pPr>
              <w:spacing w:after="0"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Государственная экологическая экспертиза</w:t>
            </w:r>
          </w:p>
        </w:tc>
        <w:tc>
          <w:tcPr>
            <w:tcW w:w="7116" w:type="dxa"/>
            <w:vAlign w:val="center"/>
            <w:hideMark/>
          </w:tcPr>
          <w:p w14:paraId="368F532A" w14:textId="77777777" w:rsidR="006A119E" w:rsidRPr="006A119E" w:rsidRDefault="006A119E" w:rsidP="006A119E">
            <w:pPr>
              <w:spacing w:after="0"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Установлена обязанность субъектов хозяйственной деятельности по проведению государственной экологической экспертизы в отношении:</w:t>
            </w:r>
          </w:p>
          <w:p w14:paraId="337641C2"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проектной документация объектов</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капитального строительства, относящихся в соответствии с законодательством в области охраны окружающей среды к объектам </w:t>
            </w: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категории</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 исключением </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случаев, если такая проектная документация входит в состав материалов обоснования лицензий в соответствии с подпунктом 4 данной статьи;</w:t>
            </w:r>
          </w:p>
          <w:p w14:paraId="5AC57E99"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материалы обоснования комплексного экологического разрешения</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разрабатываемые в соответствии с законодательством в области охраны окружающей среды, в случае, если указанные материалы не содержат информацию о наличии положительного заключения государственной экологической экспертизы, проведенной в отношении объектов, указанных в подпункте 7.5 данной статьи.</w:t>
            </w:r>
          </w:p>
        </w:tc>
      </w:tr>
      <w:tr w:rsidR="006A119E" w:rsidRPr="006A119E" w14:paraId="11726531" w14:textId="77777777" w:rsidTr="006A119E">
        <w:tc>
          <w:tcPr>
            <w:tcW w:w="9923" w:type="dxa"/>
            <w:gridSpan w:val="2"/>
            <w:vAlign w:val="center"/>
            <w:hideMark/>
          </w:tcPr>
          <w:p w14:paraId="6068041B" w14:textId="77777777" w:rsidR="006A119E" w:rsidRPr="006A119E" w:rsidRDefault="006A119E" w:rsidP="006A119E">
            <w:pPr>
              <w:spacing w:after="0"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Изменения, вступающие в силу 1 января 2019 г.</w:t>
            </w:r>
          </w:p>
        </w:tc>
      </w:tr>
      <w:tr w:rsidR="006A119E" w:rsidRPr="006A119E" w14:paraId="37F65C5D" w14:textId="77777777" w:rsidTr="006A119E">
        <w:tc>
          <w:tcPr>
            <w:tcW w:w="2807" w:type="dxa"/>
            <w:vAlign w:val="center"/>
            <w:hideMark/>
          </w:tcPr>
          <w:p w14:paraId="6CA0B30F" w14:textId="77777777" w:rsidR="006A119E" w:rsidRPr="006A119E" w:rsidRDefault="006A119E" w:rsidP="006A119E">
            <w:pPr>
              <w:spacing w:after="0"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Нормирование негативного воздействия на окружающую среду</w:t>
            </w:r>
          </w:p>
        </w:tc>
        <w:tc>
          <w:tcPr>
            <w:tcW w:w="7116" w:type="dxa"/>
            <w:vAlign w:val="center"/>
            <w:hideMark/>
          </w:tcPr>
          <w:p w14:paraId="6C02315F" w14:textId="77777777" w:rsidR="006A119E" w:rsidRPr="006A119E" w:rsidRDefault="006A119E" w:rsidP="006A119E">
            <w:pPr>
              <w:spacing w:after="0"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1 января 2019 г. в отношении субъектов, осуществляющих хозяйственную деятельность на объектах I-IV категорий, устанавливается следующий порядок нормирования и оформления разрешительной документации:</w:t>
            </w:r>
          </w:p>
          <w:p w14:paraId="2B2CEB25"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для объектов I категории:</w:t>
            </w:r>
          </w:p>
          <w:p w14:paraId="7545B7FD"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 разрабатываются:</w:t>
            </w:r>
          </w:p>
          <w:p w14:paraId="0EB0650A"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технологические нормативы;</w:t>
            </w:r>
          </w:p>
          <w:p w14:paraId="2020FB7D"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нормативы допустимых выбросов, сбросов радиоактивных,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w:t>
            </w:r>
          </w:p>
          <w:p w14:paraId="2C5CAF7F"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нормативы допустимых физических воздействий;</w:t>
            </w:r>
          </w:p>
          <w:p w14:paraId="7AC560BE"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лимиты на размещение отходов производства и потребления;</w:t>
            </w:r>
          </w:p>
          <w:p w14:paraId="011D4F6A"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 оформляется комплексное экологическое разрешение.</w:t>
            </w:r>
          </w:p>
          <w:p w14:paraId="5C7C48AF"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для объектов II категории</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6FD3DBD"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 разрабатываются:</w:t>
            </w:r>
          </w:p>
          <w:p w14:paraId="5C364AA2"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нормативы допустимых выбросов, сбросов загрязняющих веществ;</w:t>
            </w:r>
          </w:p>
          <w:p w14:paraId="29DA13ED"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лимиты на размещение отходов;</w:t>
            </w:r>
          </w:p>
          <w:p w14:paraId="2E3B343B"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б) представляется декларация о воздействии на окружающую среду в уполномоченный орган государственной власти (в зависимости от уровня государственного экологического надзора), которая, в </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частности, содержит информацию о декларируемых объемах или массе выбросов, сбросов загрязняющих веществ, образовываемых и размещаемых отходов (расчеты нормативов допустимых выбросов, нормативов допустимых сбросов прилагаются к декларации);</w:t>
            </w:r>
          </w:p>
          <w:p w14:paraId="304F79B3"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для объектов III категории:</w:t>
            </w:r>
          </w:p>
          <w:p w14:paraId="73FC9FB1"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 разрабатываются нормативы допустимых выбросов, сбросов радиоактивных, высокотоксичных веществ, веществ, обладающих канцерогенными, мутагенными свойствами (веществ I, II класса опасности);</w:t>
            </w:r>
          </w:p>
          <w:p w14:paraId="3D873712"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 оформляются:</w:t>
            </w:r>
          </w:p>
          <w:p w14:paraId="07588B6E"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разрешения на выброс, сброс радиоактивных веществ;</w:t>
            </w:r>
          </w:p>
          <w:p w14:paraId="6AE99EED"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разрешение на вредное физическое воздействие на атмосферный воздух;</w:t>
            </w:r>
          </w:p>
          <w:p w14:paraId="1F82CB22"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настоящий момент измененные положения ФЗ «Об охране окружающей среды» не позволяют определить порядок и форму установления нормативов допустимых выбросов, сбросов высокотоксичных веществ, веществ, обладающих канцерогенными, мутагенными свойствами (веществ I, II класса опасности) лицами, эксплуатирующими объекты III категории; не содержат указаний на необходимость получения соответствующего разрешения указанными лицами.</w:t>
            </w:r>
          </w:p>
          <w:p w14:paraId="77B79384"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представляется в уполномоченный орган государственной власти:</w:t>
            </w:r>
          </w:p>
          <w:p w14:paraId="58A329AF"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отчетность о выбросах вредных (загрязняющих) веществ в атмосферный воздух;</w:t>
            </w:r>
          </w:p>
          <w:p w14:paraId="06830CCC"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отчетность об образовании, использовании, обезвреживании, о размещении отходов;</w:t>
            </w:r>
          </w:p>
          <w:p w14:paraId="6C8EA900"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для объектов IV категории </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разработка нормативов допустимых выбросов, сбросов загрязняющих веществ, лимитов на размещении отходов, представление отчетности о выбросах, сбросах, об образовании, использовании, обезвреживании, о размещении отходов не требуются.</w:t>
            </w:r>
          </w:p>
        </w:tc>
      </w:tr>
      <w:tr w:rsidR="006A119E" w:rsidRPr="006A119E" w14:paraId="44DFC6BF" w14:textId="77777777" w:rsidTr="006A119E">
        <w:tc>
          <w:tcPr>
            <w:tcW w:w="2807" w:type="dxa"/>
            <w:vAlign w:val="center"/>
            <w:hideMark/>
          </w:tcPr>
          <w:p w14:paraId="01421CE7" w14:textId="77777777" w:rsidR="006A119E" w:rsidRPr="006A119E" w:rsidRDefault="006A119E" w:rsidP="006A119E">
            <w:pPr>
              <w:spacing w:after="0"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Комплексное экологическое разрешение</w:t>
            </w:r>
          </w:p>
        </w:tc>
        <w:tc>
          <w:tcPr>
            <w:tcW w:w="7116" w:type="dxa"/>
            <w:vAlign w:val="center"/>
            <w:hideMark/>
          </w:tcPr>
          <w:p w14:paraId="605B7779" w14:textId="77777777" w:rsidR="006A119E" w:rsidRPr="006A119E" w:rsidRDefault="006A119E" w:rsidP="006A119E">
            <w:pPr>
              <w:spacing w:after="0"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Комплексное экологическое разрешение</w:t>
            </w:r>
          </w:p>
          <w:p w14:paraId="30034795"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обязаны</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получать юридические лиц, индивидуальные предприниматели, осуществляющие деятельность </w:t>
            </w: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объектах I категории</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8DDF048"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t>
            </w: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вправе</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получать юридические лица, индивидуальные предприниматели, осуществляющие деятельность </w:t>
            </w: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объектах II категории</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[при наличии соответствующих отраслевых информационно-технических справочников по наилучшим доступным технологиям].</w:t>
            </w:r>
          </w:p>
          <w:p w14:paraId="4557A2C4"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Лица, осуществляющие деятельность на объектах I категории обязаны подать заявку по получение комплексного экологического разрешения:</w:t>
            </w:r>
          </w:p>
          <w:p w14:paraId="4E0C2446"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не позднее 2-х месяцев до ввода построенного, реконструированного объекта в эксплуатацию;</w:t>
            </w:r>
          </w:p>
          <w:p w14:paraId="42D880EC"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не позднее 4-х месяцев до истечения срока действия комплексного экологического разрешения.</w:t>
            </w:r>
          </w:p>
          <w:p w14:paraId="06D6C25E"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proofErr w:type="gramStart"/>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w:t>
            </w:r>
            <w:proofErr w:type="gramEnd"/>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отношении действующих объектов I категории лица, осуществляющие эксплуатацию указанных объектов, обязаны получить комплексное экологическое разрешение:</w:t>
            </w:r>
          </w:p>
          <w:p w14:paraId="77EB4173"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для объектов, включенных в перечень объектов, оказывающих негативное воздействие на окружающую среду, вклад которых в суммарные выбросы, сбросы загрязняющих веществ в Российской Федерации составляет не менее чем 60 процентов, – до 1 января 2023 г.;</w:t>
            </w:r>
          </w:p>
          <w:p w14:paraId="173AC68D"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для объектов, не включенных в указанный перечень, относящихся к области применения наилучших доступных технологий, – не позднее 1 января 2025 г.</w:t>
            </w:r>
          </w:p>
        </w:tc>
      </w:tr>
      <w:tr w:rsidR="006A119E" w:rsidRPr="006A119E" w14:paraId="016DDA66" w14:textId="77777777" w:rsidTr="006A119E">
        <w:tc>
          <w:tcPr>
            <w:tcW w:w="2807" w:type="dxa"/>
            <w:vAlign w:val="center"/>
            <w:hideMark/>
          </w:tcPr>
          <w:p w14:paraId="57D857B7" w14:textId="77777777" w:rsidR="006A119E" w:rsidRPr="006A119E" w:rsidRDefault="006A119E" w:rsidP="006A119E">
            <w:pPr>
              <w:spacing w:after="0"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Временно разрешенные выбросы, сбросы;</w:t>
            </w:r>
          </w:p>
          <w:p w14:paraId="21A9E884"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План мероприятий по охране окружающей среды;</w:t>
            </w:r>
          </w:p>
          <w:p w14:paraId="0E49CC0D"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Программа повышения экологической эффективности</w:t>
            </w:r>
          </w:p>
        </w:tc>
        <w:tc>
          <w:tcPr>
            <w:tcW w:w="7116" w:type="dxa"/>
            <w:vAlign w:val="center"/>
            <w:hideMark/>
          </w:tcPr>
          <w:p w14:paraId="4025B5C3" w14:textId="77777777" w:rsidR="006A119E" w:rsidRPr="006A119E" w:rsidRDefault="006A119E" w:rsidP="006A119E">
            <w:pPr>
              <w:spacing w:after="0"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 1 января 2019 г. упраздняется понятия «лимиты на выбросы», «лимиты на сбросы».</w:t>
            </w:r>
          </w:p>
          <w:p w14:paraId="01BAC5AC"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Указанные понятия переименованы в понятия «временно разрешенные выбросы», «временно разрешенные сбросы».</w:t>
            </w:r>
          </w:p>
          <w:p w14:paraId="753E0410"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Условием установления временно разрешенных выбросов, сбросов загрязняющих веществ является наличие:</w:t>
            </w:r>
          </w:p>
          <w:p w14:paraId="672EDCF0"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программы повышения экологической эффективности – </w:t>
            </w: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для объектов I категории;</w:t>
            </w:r>
          </w:p>
          <w:p w14:paraId="0BDECF2A"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плана мероприятий по охране окружающей среды – </w:t>
            </w: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для объектов II — III категорий;</w:t>
            </w:r>
          </w:p>
          <w:p w14:paraId="7DBE27EA"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Проект программы повышения экологической эффективности до ее утверждения субъектом хозяйственной деятельности подлежит согласованию с межведомственной комиссией, создаваемой в </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порядке, предусмотренном п. 8 ст. 67.1 ФЗ «Об охране окружающей среды»;</w:t>
            </w:r>
          </w:p>
          <w:p w14:paraId="030E3BEA"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Срок действия временно разрешенных выбросов, сбросов совпадает со сроком реализации плана мероприятий по охране окружающей среды, программы повышения экологической эффективности и не может превышать 7 лет;</w:t>
            </w:r>
          </w:p>
          <w:p w14:paraId="541D35E1"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Установлен запрет </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продление срока действия плана мероприятий по охране окружающей среды, программы повышения экологической эффективности.</w:t>
            </w:r>
          </w:p>
          <w:p w14:paraId="7FA8E994"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Таким образом, субъекту хозяйственной деятельности, с точки зрения возможности установления временно разрешенных выбросов, сбросов, предоставлено право единожды (на протяжении 7 лет) осуществить комплекс мероприятий, связанных с реконструкцией и техническим перевооружением, который позволит достичь технологических нормативов, нормативов допустимых выбросов, сбросов.</w:t>
            </w:r>
          </w:p>
          <w:p w14:paraId="0E15D8BE"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Исключение составляют отдельные объекты, указанные в п. 6 ст. 67.1 ФЗ «Об охране окружающей среды», применительно к которым программа повышения экологической эффективности может составлять 14 лет без возможности продления.</w:t>
            </w:r>
          </w:p>
          <w:p w14:paraId="77289BCE"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Установлена обязанность субъектов хозяйственной деятельности, для которых установлены временно разрешенные выбросы, сбросы, ежегодно представлять в уполномоченный орган государственной власти отчет о выполнении плана мероприятий по охране окружающей среды, программы повышения экологической эффективности.</w:t>
            </w:r>
          </w:p>
          <w:p w14:paraId="6BEE232C"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 этом план мероприятий по охране окружающей среды включает, в частности, перечень природоохранных мероприятий и сроки их выполнения.</w:t>
            </w:r>
          </w:p>
          <w:p w14:paraId="29C83A35"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свою очередь, программа повышения экологической эффективности включает показатели и график поэтапного снижения негативного воздействия на окружающую среду.</w:t>
            </w:r>
          </w:p>
        </w:tc>
      </w:tr>
      <w:tr w:rsidR="006A119E" w:rsidRPr="006A119E" w14:paraId="0119BA0B" w14:textId="77777777" w:rsidTr="006A119E">
        <w:tc>
          <w:tcPr>
            <w:tcW w:w="2807" w:type="dxa"/>
            <w:vAlign w:val="center"/>
            <w:hideMark/>
          </w:tcPr>
          <w:p w14:paraId="6E60380B" w14:textId="77777777" w:rsidR="006A119E" w:rsidRPr="006A119E" w:rsidRDefault="006A119E" w:rsidP="006A119E">
            <w:pPr>
              <w:spacing w:after="0"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Привлечение к ответственности</w:t>
            </w:r>
          </w:p>
        </w:tc>
        <w:tc>
          <w:tcPr>
            <w:tcW w:w="7116" w:type="dxa"/>
            <w:vAlign w:val="center"/>
            <w:hideMark/>
          </w:tcPr>
          <w:p w14:paraId="7C52F8A7" w14:textId="77777777" w:rsidR="006A119E" w:rsidRPr="006A119E" w:rsidRDefault="006A119E" w:rsidP="006A119E">
            <w:pPr>
              <w:spacing w:after="0"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Установлена ответственность за осуществление деятельности без комплексного экологического разрешения.</w:t>
            </w:r>
          </w:p>
          <w:p w14:paraId="161A1163"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Размер административного штрафа составляет от 50 тыс. рублей до 100 тыс. рублей.</w:t>
            </w:r>
          </w:p>
        </w:tc>
      </w:tr>
      <w:tr w:rsidR="006A119E" w:rsidRPr="006A119E" w14:paraId="2F39135A" w14:textId="77777777" w:rsidTr="006A119E">
        <w:tc>
          <w:tcPr>
            <w:tcW w:w="9923" w:type="dxa"/>
            <w:gridSpan w:val="2"/>
            <w:vAlign w:val="center"/>
            <w:hideMark/>
          </w:tcPr>
          <w:p w14:paraId="5302D884" w14:textId="77777777" w:rsidR="006A119E" w:rsidRPr="006A119E" w:rsidRDefault="006A119E" w:rsidP="006A119E">
            <w:pPr>
              <w:spacing w:after="0"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Изменения, вступающие в силу 1 января 2020 г.</w:t>
            </w:r>
          </w:p>
        </w:tc>
      </w:tr>
      <w:tr w:rsidR="006A119E" w:rsidRPr="006A119E" w14:paraId="2FFC641F" w14:textId="77777777" w:rsidTr="006A119E">
        <w:tc>
          <w:tcPr>
            <w:tcW w:w="2807" w:type="dxa"/>
            <w:vAlign w:val="center"/>
            <w:hideMark/>
          </w:tcPr>
          <w:p w14:paraId="3BA82901" w14:textId="77777777" w:rsidR="006A119E" w:rsidRPr="006A119E" w:rsidRDefault="006A119E" w:rsidP="006A119E">
            <w:pPr>
              <w:spacing w:after="0"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Плата за НВОС</w:t>
            </w:r>
          </w:p>
        </w:tc>
        <w:tc>
          <w:tcPr>
            <w:tcW w:w="7116" w:type="dxa"/>
            <w:vAlign w:val="center"/>
            <w:hideMark/>
          </w:tcPr>
          <w:p w14:paraId="3D39E5E1" w14:textId="77777777" w:rsidR="006A119E" w:rsidRPr="006A119E" w:rsidRDefault="006A119E" w:rsidP="006A119E">
            <w:pPr>
              <w:spacing w:after="0"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Вступают в силу положения о применении коэффициентов, в том числе повышающих, при исчислении платы за НВОС.</w:t>
            </w:r>
          </w:p>
          <w:p w14:paraId="7134AC65"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При этом повышающие коэффициенты применяются в следующих случаях:</w:t>
            </w:r>
          </w:p>
          <w:p w14:paraId="0CC69FB9"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к объему или массе выбросов загрязняющих веществ, сбросов загрязняющих веществ в пределах временно разрешенных выбросов, временно разрешенных сбросов – коэффициент 25;</w:t>
            </w:r>
          </w:p>
          <w:p w14:paraId="3AEA2797"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к объему или массе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 – коэффициент 25;</w:t>
            </w:r>
          </w:p>
          <w:p w14:paraId="43FDAC37"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к объему и массе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 – коэффициент 100</w:t>
            </w:r>
          </w:p>
          <w:p w14:paraId="75C48415"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w:t>
            </w:r>
            <w:proofErr w:type="gramEnd"/>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качестве дополнительного основания для применения коэффициента 100 предусмотрено необеспечение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w:t>
            </w:r>
          </w:p>
          <w:p w14:paraId="0F0C0C1F"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 этом указанных повышающий коэффициент применяется к объему или массе выбросов загрязняющих веществ, сбросов загрязняющих веществ, превышающим нормативы допустимых выбросов, нормативы допустимых сбросов или технологические нормативы.</w:t>
            </w:r>
          </w:p>
          <w:p w14:paraId="5C39C9B7" w14:textId="77777777" w:rsidR="006A119E" w:rsidRPr="006A119E" w:rsidRDefault="006A119E" w:rsidP="006A11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19E">
              <w:rPr>
                <w:rFonts w:ascii="Times New Roman" w:eastAsia="Times New Roman" w:hAnsi="Times New Roman" w:cs="Times New Roman"/>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Pr="006A119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Вступает в силу запрет на ввод объекта капитального строительства, который относится к областям применения наилучших доступных технологий, в эксплуатацию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tc>
      </w:tr>
    </w:tbl>
    <w:p w14:paraId="0099CFA9" w14:textId="77777777" w:rsidR="003854CB" w:rsidRDefault="003854CB"/>
    <w:sectPr w:rsidR="00385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9E"/>
    <w:rsid w:val="003854CB"/>
    <w:rsid w:val="006A1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E143"/>
  <w15:chartTrackingRefBased/>
  <w15:docId w15:val="{3CC9C9F0-04D3-4F24-AF7F-B1B61A33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A11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A119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A1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11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51242">
      <w:bodyDiv w:val="1"/>
      <w:marLeft w:val="0"/>
      <w:marRight w:val="0"/>
      <w:marTop w:val="0"/>
      <w:marBottom w:val="0"/>
      <w:divBdr>
        <w:top w:val="none" w:sz="0" w:space="0" w:color="auto"/>
        <w:left w:val="none" w:sz="0" w:space="0" w:color="auto"/>
        <w:bottom w:val="none" w:sz="0" w:space="0" w:color="auto"/>
        <w:right w:val="none" w:sz="0" w:space="0" w:color="auto"/>
      </w:divBdr>
      <w:divsChild>
        <w:div w:id="372576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2622</Words>
  <Characters>14948</Characters>
  <Application>Microsoft Office Word</Application>
  <DocSecurity>0</DocSecurity>
  <Lines>124</Lines>
  <Paragraphs>35</Paragraphs>
  <ScaleCrop>false</ScaleCrop>
  <Company/>
  <LinksUpToDate>false</LinksUpToDate>
  <CharactersWithSpaces>17535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Solovyev</dc:creator>
  <cp:keywords/>
  <dc:description/>
  <cp:lastModifiedBy>Dmitry Solovyev</cp:lastModifiedBy>
  <cp:revision>1</cp:revision>
  <dcterms:created xsi:type="dcterms:W3CDTF">2017-11-08T10:22:00Z</dcterms:created>
  <dcterms:modified xsi:type="dcterms:W3CDTF">2017-11-08T10:24:00Z</dcterms:modified>
</cp:coreProperties>
</file>