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2B" w:rsidRDefault="00BE202B" w:rsidP="002C263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Контрольные вопросы </w:t>
      </w:r>
      <w:bookmarkStart w:id="0" w:name="_GoBack"/>
      <w:bookmarkEnd w:id="0"/>
    </w:p>
    <w:p w:rsidR="00074F26" w:rsidRDefault="00074F26" w:rsidP="002C263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783999" w:rsidRPr="00BE202B" w:rsidRDefault="00783999" w:rsidP="002C263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BE202B">
        <w:rPr>
          <w:rFonts w:ascii="Times New Roman" w:hAnsi="Times New Roman" w:cs="Times New Roman"/>
          <w:b/>
          <w:color w:val="000000"/>
          <w:sz w:val="40"/>
          <w:szCs w:val="40"/>
        </w:rPr>
        <w:t>Раздел 1. Основные концепции языков программирования.</w:t>
      </w:r>
    </w:p>
    <w:p w:rsidR="00BE202B" w:rsidRDefault="00BE202B" w:rsidP="002C2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0335" w:rsidRDefault="002B0335" w:rsidP="002C2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Какие языки называются императивными? </w:t>
      </w:r>
    </w:p>
    <w:p w:rsidR="002B0335" w:rsidRDefault="002B0335" w:rsidP="002C2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Какие языки относят к языкам функционального программирования?</w:t>
      </w:r>
    </w:p>
    <w:p w:rsidR="002B0335" w:rsidRDefault="002B0335" w:rsidP="002C2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Какие языки являются декларативными? </w:t>
      </w:r>
    </w:p>
    <w:p w:rsidR="002B0335" w:rsidRDefault="002B0335" w:rsidP="002C2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Назовите три основных свойства объектно-ориентированных языков программирования.</w:t>
      </w:r>
    </w:p>
    <w:p w:rsidR="002B0335" w:rsidRDefault="002B0335" w:rsidP="002C2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5.Как влияет удобочитаемость языка программирования на лёгкость создания</w:t>
      </w:r>
    </w:p>
    <w:p w:rsidR="002B0335" w:rsidRDefault="002B0335" w:rsidP="002C2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 на этом языке?</w:t>
      </w:r>
    </w:p>
    <w:p w:rsidR="002B0335" w:rsidRDefault="002B0335" w:rsidP="002C2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Что понимается под естественностью языка программирования?</w:t>
      </w:r>
    </w:p>
    <w:p w:rsidR="002B0335" w:rsidRDefault="002B0335" w:rsidP="002C2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Из каких составляющих складывается суммарная стоимость языка программирования?</w:t>
      </w:r>
    </w:p>
    <w:p w:rsidR="002B0335" w:rsidRDefault="002B0335" w:rsidP="002C2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8.Какоесвойство языка программирования даёт возможность более просто переносить программы с одной аппаратурной платформы на другую?</w:t>
      </w:r>
    </w:p>
    <w:p w:rsidR="002B0335" w:rsidRDefault="002B0335" w:rsidP="002C2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5630" w:rsidRDefault="00C55630" w:rsidP="002C2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55630" w:rsidSect="00EF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E3B2A"/>
    <w:multiLevelType w:val="multilevel"/>
    <w:tmpl w:val="F0FA5B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B0335"/>
    <w:rsid w:val="00041821"/>
    <w:rsid w:val="00074F26"/>
    <w:rsid w:val="00076099"/>
    <w:rsid w:val="0009346E"/>
    <w:rsid w:val="002B0335"/>
    <w:rsid w:val="002C263B"/>
    <w:rsid w:val="004257DC"/>
    <w:rsid w:val="004A1E9A"/>
    <w:rsid w:val="00783999"/>
    <w:rsid w:val="00BE202B"/>
    <w:rsid w:val="00C55630"/>
    <w:rsid w:val="00CC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563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3999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5</cp:revision>
  <cp:lastPrinted>2014-02-12T09:09:00Z</cp:lastPrinted>
  <dcterms:created xsi:type="dcterms:W3CDTF">2014-03-31T10:29:00Z</dcterms:created>
  <dcterms:modified xsi:type="dcterms:W3CDTF">2014-03-31T10:41:00Z</dcterms:modified>
</cp:coreProperties>
</file>