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53" w:rsidRPr="008C4E64" w:rsidRDefault="00454653" w:rsidP="00454653">
      <w:pPr>
        <w:pStyle w:val="1"/>
        <w:spacing w:before="0" w:after="0"/>
        <w:ind w:firstLine="0"/>
        <w:rPr>
          <w:rFonts w:ascii="Arial" w:hAnsi="Arial" w:cs="Arial"/>
        </w:rPr>
      </w:pPr>
      <w:r w:rsidRPr="008C4E64">
        <w:rPr>
          <w:rFonts w:ascii="Arial" w:hAnsi="Arial" w:cs="Arial"/>
        </w:rPr>
        <w:t xml:space="preserve">Лабораторная работа №2 </w:t>
      </w:r>
    </w:p>
    <w:p w:rsidR="00454653" w:rsidRPr="008C4E64" w:rsidRDefault="00454653" w:rsidP="00454653">
      <w:pPr>
        <w:pStyle w:val="2"/>
        <w:spacing w:after="120" w:line="360" w:lineRule="atLeast"/>
        <w:ind w:left="0"/>
        <w:jc w:val="center"/>
        <w:rPr>
          <w:bCs w:val="0"/>
          <w:spacing w:val="-4"/>
          <w:sz w:val="28"/>
          <w:szCs w:val="28"/>
        </w:rPr>
      </w:pPr>
      <w:r w:rsidRPr="008C4E64">
        <w:rPr>
          <w:bCs w:val="0"/>
          <w:spacing w:val="-4"/>
          <w:sz w:val="28"/>
          <w:szCs w:val="28"/>
        </w:rPr>
        <w:t>Создание проекционных чертежей</w:t>
      </w:r>
    </w:p>
    <w:p w:rsidR="00454653" w:rsidRPr="008C4E64" w:rsidRDefault="00454653" w:rsidP="00454653">
      <w:pPr>
        <w:pStyle w:val="2"/>
        <w:spacing w:line="360" w:lineRule="atLeast"/>
        <w:ind w:left="0"/>
        <w:jc w:val="center"/>
        <w:rPr>
          <w:b w:val="0"/>
          <w:bCs w:val="0"/>
          <w:spacing w:val="-4"/>
          <w:sz w:val="28"/>
          <w:szCs w:val="28"/>
        </w:rPr>
      </w:pPr>
      <w:r w:rsidRPr="008C4E64">
        <w:rPr>
          <w:b w:val="0"/>
          <w:bCs w:val="0"/>
          <w:sz w:val="28"/>
          <w:szCs w:val="28"/>
        </w:rPr>
        <w:t xml:space="preserve">Цель работы: </w:t>
      </w:r>
      <w:r w:rsidRPr="008C4E64">
        <w:rPr>
          <w:b w:val="0"/>
          <w:bCs w:val="0"/>
          <w:spacing w:val="-4"/>
          <w:sz w:val="28"/>
          <w:szCs w:val="28"/>
        </w:rPr>
        <w:t>Освоение основных приемов точного построения чертежа</w:t>
      </w:r>
    </w:p>
    <w:p w:rsidR="00454653" w:rsidRPr="008C4E64" w:rsidRDefault="00454653" w:rsidP="00454653">
      <w:pPr>
        <w:pStyle w:val="13"/>
        <w:numPr>
          <w:ilvl w:val="0"/>
          <w:numId w:val="0"/>
        </w:numPr>
        <w:spacing w:before="120" w:after="120"/>
        <w:ind w:firstLine="720"/>
      </w:pPr>
      <w:r w:rsidRPr="008C4E64">
        <w:rPr>
          <w:rFonts w:ascii="Times New Roman CYR" w:hAnsi="Times New Roman CYR" w:cs="Times New Roman CYR"/>
        </w:rPr>
        <w:t xml:space="preserve">Задание 2.1. Выполнить двухпроекционный чертеж детали </w:t>
      </w:r>
      <w:r w:rsidRPr="008C4E64">
        <w:rPr>
          <w:rFonts w:ascii="Times New Roman CYR" w:hAnsi="Times New Roman CYR" w:cs="Times New Roman CYR"/>
          <w:b/>
        </w:rPr>
        <w:t>Фланец</w:t>
      </w:r>
      <w:r>
        <w:rPr>
          <w:rFonts w:ascii="Times New Roman CYR" w:hAnsi="Times New Roman CYR" w:cs="Times New Roman CYR"/>
        </w:rPr>
        <w:t>,</w:t>
      </w:r>
      <w:r w:rsidRPr="008C4E64">
        <w:rPr>
          <w:rFonts w:ascii="Times New Roman CYR" w:hAnsi="Times New Roman CYR" w:cs="Times New Roman CYR"/>
        </w:rPr>
        <w:t xml:space="preserve"> </w:t>
      </w:r>
      <w:r w:rsidRPr="008C4E64">
        <w:t>и</w:t>
      </w:r>
      <w:r w:rsidRPr="008C4E64">
        <w:t>с</w:t>
      </w:r>
      <w:r w:rsidRPr="008C4E64">
        <w:t>польз</w:t>
      </w:r>
      <w:r>
        <w:t>уя</w:t>
      </w:r>
      <w:r w:rsidRPr="008C4E64">
        <w:t xml:space="preserve"> образец на рис. 2.1.</w:t>
      </w:r>
    </w:p>
    <w:p w:rsidR="00454653" w:rsidRPr="007A6822" w:rsidRDefault="00454653" w:rsidP="00454653">
      <w:pPr>
        <w:pStyle w:val="13"/>
        <w:numPr>
          <w:ilvl w:val="0"/>
          <w:numId w:val="0"/>
        </w:numPr>
        <w:jc w:val="center"/>
        <w:rPr>
          <w:rFonts w:ascii="Times New Roman CYR" w:hAnsi="Times New Roman CYR" w:cs="Times New Roman CYR"/>
          <w:sz w:val="24"/>
          <w:szCs w:val="24"/>
        </w:rPr>
      </w:pPr>
      <w:r w:rsidRPr="00B2730F">
        <w:rPr>
          <w:rFonts w:ascii="Times New Roman CYR" w:hAnsi="Times New Roman CYR" w:cs="Times New Roman CYR"/>
          <w:sz w:val="24"/>
          <w:szCs w:val="24"/>
        </w:rPr>
        <w:object w:dxaOrig="11817" w:dyaOrig="10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226.5pt" o:ole="">
            <v:imagedata r:id="rId7" o:title=""/>
          </v:shape>
          <o:OLEObject Type="Embed" ProgID="KOMPAS.FRW" ShapeID="_x0000_i1025" DrawAspect="Content" ObjectID="_1459080036" r:id="rId8"/>
        </w:object>
      </w:r>
    </w:p>
    <w:p w:rsidR="00454653" w:rsidRDefault="00454653" w:rsidP="00454653">
      <w:pPr>
        <w:pStyle w:val="13"/>
        <w:numPr>
          <w:ilvl w:val="0"/>
          <w:numId w:val="0"/>
        </w:numPr>
        <w:spacing w:before="120" w:after="120"/>
        <w:jc w:val="center"/>
        <w:rPr>
          <w:rFonts w:ascii="Times New Roman CYR" w:hAnsi="Times New Roman CYR" w:cs="Times New Roman CYR"/>
          <w:sz w:val="24"/>
          <w:szCs w:val="24"/>
        </w:rPr>
      </w:pPr>
      <w:r w:rsidRPr="007A6822">
        <w:rPr>
          <w:rFonts w:ascii="Times New Roman CYR" w:hAnsi="Times New Roman CYR" w:cs="Times New Roman CYR"/>
          <w:sz w:val="24"/>
          <w:szCs w:val="24"/>
        </w:rPr>
        <w:t>Рис. 2.1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320"/>
        <w:gridCol w:w="5400"/>
        <w:gridCol w:w="25"/>
      </w:tblGrid>
      <w:tr w:rsidR="00454653" w:rsidTr="005F65F8">
        <w:trPr>
          <w:tblHeader/>
        </w:trPr>
        <w:tc>
          <w:tcPr>
            <w:tcW w:w="4320" w:type="dxa"/>
          </w:tcPr>
          <w:p w:rsidR="00454653" w:rsidRPr="008C4E64" w:rsidRDefault="00454653" w:rsidP="005F65F8">
            <w:pPr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4E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Требуемые действия </w:t>
            </w:r>
            <w:r w:rsidRPr="008C4E64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и комме</w:t>
            </w:r>
            <w:r w:rsidRPr="008C4E64">
              <w:rPr>
                <w:rFonts w:ascii="Arial" w:hAnsi="Arial" w:cs="Arial"/>
                <w:b/>
                <w:bCs/>
                <w:sz w:val="28"/>
                <w:szCs w:val="28"/>
              </w:rPr>
              <w:t>н</w:t>
            </w:r>
            <w:r w:rsidRPr="008C4E64">
              <w:rPr>
                <w:rFonts w:ascii="Arial" w:hAnsi="Arial" w:cs="Arial"/>
                <w:b/>
                <w:bCs/>
                <w:sz w:val="28"/>
                <w:szCs w:val="28"/>
              </w:rPr>
              <w:t>тарии</w:t>
            </w:r>
          </w:p>
        </w:tc>
        <w:tc>
          <w:tcPr>
            <w:tcW w:w="5425" w:type="dxa"/>
            <w:gridSpan w:val="2"/>
          </w:tcPr>
          <w:p w:rsidR="00454653" w:rsidRPr="008C4E64" w:rsidRDefault="00454653" w:rsidP="005F65F8">
            <w:pPr>
              <w:spacing w:before="120" w:line="32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4E64">
              <w:rPr>
                <w:rFonts w:ascii="Arial" w:hAnsi="Arial" w:cs="Arial"/>
                <w:b/>
                <w:bCs/>
                <w:sz w:val="28"/>
                <w:szCs w:val="28"/>
              </w:rPr>
              <w:t>Иллюстрации</w:t>
            </w:r>
          </w:p>
        </w:tc>
      </w:tr>
      <w:tr w:rsidR="00454653" w:rsidTr="005F65F8">
        <w:tc>
          <w:tcPr>
            <w:tcW w:w="4320" w:type="dxa"/>
          </w:tcPr>
          <w:p w:rsidR="00454653" w:rsidRPr="008C4E64" w:rsidRDefault="00454653" w:rsidP="005F65F8">
            <w:pPr>
              <w:spacing w:line="300" w:lineRule="atLeast"/>
              <w:rPr>
                <w:sz w:val="26"/>
                <w:szCs w:val="26"/>
              </w:rPr>
            </w:pP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Запустите КО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М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ПАС–3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D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V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10.</w:t>
            </w:r>
          </w:p>
          <w:p w:rsidR="00454653" w:rsidRPr="008C4E64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8C4E64">
              <w:rPr>
                <w:sz w:val="26"/>
                <w:szCs w:val="26"/>
              </w:rPr>
              <w:t xml:space="preserve">Из меню кнопки </w:t>
            </w:r>
            <w:r w:rsidRPr="008C4E64">
              <w:rPr>
                <w:sz w:val="26"/>
                <w:szCs w:val="26"/>
              </w:rPr>
              <w:object w:dxaOrig="570" w:dyaOrig="420">
                <v:shape id="_x0000_i1026" type="#_x0000_t75" style="width:28.5pt;height:21pt" o:ole="">
                  <v:imagedata r:id="rId9" o:title=""/>
                </v:shape>
                <o:OLEObject Type="Embed" ProgID="PBrush" ShapeID="_x0000_i1026" DrawAspect="Content" ObjectID="_1459080037" r:id="rId10"/>
              </w:object>
            </w:r>
            <w:r w:rsidRPr="008C4E64">
              <w:rPr>
                <w:sz w:val="26"/>
                <w:szCs w:val="26"/>
              </w:rPr>
              <w:t xml:space="preserve"> </w:t>
            </w:r>
            <w:r w:rsidRPr="008C4E64">
              <w:rPr>
                <w:b/>
                <w:bCs/>
                <w:i/>
                <w:sz w:val="26"/>
                <w:szCs w:val="26"/>
              </w:rPr>
              <w:t>Создать</w:t>
            </w:r>
            <w:r w:rsidRPr="008C4E64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C4E64">
              <w:rPr>
                <w:sz w:val="26"/>
                <w:szCs w:val="26"/>
              </w:rPr>
              <w:t xml:space="preserve">на </w:t>
            </w:r>
            <w:r w:rsidRPr="008C4E64">
              <w:rPr>
                <w:b/>
                <w:bCs/>
                <w:i/>
                <w:sz w:val="26"/>
                <w:szCs w:val="26"/>
              </w:rPr>
              <w:t>Стандартной</w:t>
            </w:r>
            <w:r w:rsidRPr="008C4E64">
              <w:rPr>
                <w:b/>
                <w:bCs/>
                <w:sz w:val="26"/>
                <w:szCs w:val="26"/>
              </w:rPr>
              <w:t xml:space="preserve"> </w:t>
            </w:r>
            <w:r w:rsidRPr="008C4E64">
              <w:rPr>
                <w:b/>
                <w:bCs/>
                <w:i/>
                <w:sz w:val="26"/>
                <w:szCs w:val="26"/>
              </w:rPr>
              <w:t>панели</w:t>
            </w:r>
            <w:r w:rsidRPr="008C4E64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C4E64">
              <w:rPr>
                <w:sz w:val="26"/>
                <w:szCs w:val="26"/>
              </w:rPr>
              <w:t xml:space="preserve">выберите пункт </w:t>
            </w:r>
            <w:r w:rsidRPr="008C4E64">
              <w:rPr>
                <w:b/>
                <w:bCs/>
                <w:i/>
                <w:sz w:val="26"/>
                <w:szCs w:val="26"/>
              </w:rPr>
              <w:t>Че</w:t>
            </w:r>
            <w:r w:rsidRPr="008C4E64">
              <w:rPr>
                <w:b/>
                <w:bCs/>
                <w:i/>
                <w:sz w:val="26"/>
                <w:szCs w:val="26"/>
              </w:rPr>
              <w:t>р</w:t>
            </w:r>
            <w:r w:rsidRPr="008C4E64">
              <w:rPr>
                <w:b/>
                <w:bCs/>
                <w:i/>
                <w:sz w:val="26"/>
                <w:szCs w:val="26"/>
              </w:rPr>
              <w:t>теж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before="120" w:after="120" w:line="320" w:lineRule="atLeast"/>
              <w:jc w:val="center"/>
            </w:pPr>
            <w:r>
              <w:object w:dxaOrig="3030" w:dyaOrig="2565">
                <v:shape id="_x0000_i1027" type="#_x0000_t75" style="width:108.75pt;height:92.25pt" o:ole="">
                  <v:imagedata r:id="rId11" o:title=""/>
                </v:shape>
                <o:OLEObject Type="Embed" ProgID="PBrush" ShapeID="_x0000_i1027" DrawAspect="Content" ObjectID="_1459080038" r:id="rId12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Pr="008C4E64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8C4E64">
              <w:rPr>
                <w:sz w:val="26"/>
                <w:szCs w:val="26"/>
              </w:rPr>
              <w:t xml:space="preserve">Из контекстного меню выберите команду </w:t>
            </w:r>
            <w:r w:rsidRPr="008C4E64">
              <w:rPr>
                <w:b/>
                <w:i/>
                <w:sz w:val="26"/>
                <w:szCs w:val="26"/>
              </w:rPr>
              <w:t>Параметры текущего черт</w:t>
            </w:r>
            <w:r w:rsidRPr="008C4E64">
              <w:rPr>
                <w:b/>
                <w:i/>
                <w:sz w:val="26"/>
                <w:szCs w:val="26"/>
              </w:rPr>
              <w:t>е</w:t>
            </w:r>
            <w:r w:rsidRPr="008C4E64">
              <w:rPr>
                <w:b/>
                <w:i/>
                <w:sz w:val="26"/>
                <w:szCs w:val="26"/>
              </w:rPr>
              <w:t>жа</w:t>
            </w:r>
            <w:r w:rsidRPr="008C4E64">
              <w:rPr>
                <w:sz w:val="26"/>
                <w:szCs w:val="26"/>
              </w:rPr>
              <w:t>.</w:t>
            </w:r>
          </w:p>
          <w:p w:rsidR="00454653" w:rsidRPr="008C4E64" w:rsidRDefault="00454653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В окне диалога 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Параметры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раскройте раздел 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Параметры первого листа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, выберите пункт 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Формат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из списка 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Обозначение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–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фо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р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мат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 xml:space="preserve"> </w:t>
            </w:r>
            <w:r w:rsidRPr="008C4E64">
              <w:rPr>
                <w:rFonts w:ascii="Times New Roman CYR" w:hAnsi="Times New Roman CYR" w:cs="Times New Roman CYR"/>
                <w:b/>
                <w:sz w:val="26"/>
                <w:szCs w:val="26"/>
              </w:rPr>
              <w:t>А3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. Установите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его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горизонтальную ориентацию.</w:t>
            </w:r>
          </w:p>
          <w:p w:rsidR="00454653" w:rsidRDefault="00454653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Оформление основной надписи чертежа соответствует стилю 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Че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р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теж констр. Первый лист. ГОСТ 2.104–68</w:t>
            </w:r>
          </w:p>
          <w:p w:rsidR="00454653" w:rsidRPr="008C4E64" w:rsidRDefault="00454653" w:rsidP="005F65F8">
            <w:pPr>
              <w:spacing w:line="300" w:lineRule="atLeast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Эти установки оставьте без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измен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е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ний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.</w:t>
            </w:r>
          </w:p>
          <w:p w:rsidR="00454653" w:rsidRPr="008C4E64" w:rsidRDefault="00454653" w:rsidP="005F65F8">
            <w:pPr>
              <w:spacing w:line="300" w:lineRule="atLeast"/>
              <w:jc w:val="both"/>
              <w:rPr>
                <w:b/>
                <w:i/>
                <w:sz w:val="26"/>
                <w:szCs w:val="26"/>
              </w:rPr>
            </w:pP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Для сохранения настроек нажмите кно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ку </w:t>
            </w:r>
            <w:r w:rsidRPr="008C4E64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ОК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before="120" w:line="320" w:lineRule="atLeast"/>
              <w:jc w:val="center"/>
            </w:pPr>
            <w:r>
              <w:object w:dxaOrig="3735" w:dyaOrig="2445">
                <v:shape id="_x0000_i1028" type="#_x0000_t75" style="width:118.5pt;height:77.25pt" o:ole="">
                  <v:imagedata r:id="rId13" o:title=""/>
                </v:shape>
                <o:OLEObject Type="Embed" ProgID="PBrush" ShapeID="_x0000_i1028" DrawAspect="Content" ObjectID="_1459080039" r:id="rId14"/>
              </w:object>
            </w:r>
          </w:p>
          <w:p w:rsidR="00454653" w:rsidRDefault="00454653" w:rsidP="005F65F8">
            <w:pPr>
              <w:spacing w:before="120" w:after="120" w:line="320" w:lineRule="atLeast"/>
              <w:jc w:val="center"/>
            </w:pPr>
          </w:p>
        </w:tc>
      </w:tr>
      <w:tr w:rsidR="00454653" w:rsidTr="005F65F8">
        <w:tc>
          <w:tcPr>
            <w:tcW w:w="4320" w:type="dxa"/>
          </w:tcPr>
          <w:p w:rsidR="00454653" w:rsidRPr="008C4E64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Нажмите</w:t>
            </w:r>
            <w:r w:rsidRPr="008C4E64">
              <w:rPr>
                <w:snapToGrid w:val="0"/>
                <w:sz w:val="26"/>
                <w:szCs w:val="26"/>
              </w:rPr>
              <w:t xml:space="preserve"> кнопк</w:t>
            </w:r>
            <w:r>
              <w:rPr>
                <w:snapToGrid w:val="0"/>
                <w:sz w:val="26"/>
                <w:szCs w:val="26"/>
              </w:rPr>
              <w:t>у</w:t>
            </w:r>
            <w:r w:rsidRPr="008C4E64">
              <w:rPr>
                <w:snapToGrid w:val="0"/>
                <w:sz w:val="26"/>
                <w:szCs w:val="26"/>
              </w:rPr>
              <w:t xml:space="preserve"> </w:t>
            </w:r>
            <w:r w:rsidRPr="008C4E64">
              <w:rPr>
                <w:sz w:val="26"/>
                <w:szCs w:val="26"/>
              </w:rPr>
              <w:object w:dxaOrig="360" w:dyaOrig="360">
                <v:shape id="_x0000_i1029" type="#_x0000_t75" style="width:18pt;height:18pt" o:ole="">
                  <v:imagedata r:id="rId15" o:title=""/>
                </v:shape>
                <o:OLEObject Type="Embed" ProgID="PBrush" ShapeID="_x0000_i1029" DrawAspect="Content" ObjectID="_1459080040" r:id="rId16"/>
              </w:object>
            </w:r>
            <w:r w:rsidRPr="008C4E64">
              <w:rPr>
                <w:sz w:val="26"/>
                <w:szCs w:val="26"/>
              </w:rPr>
              <w:t xml:space="preserve"> </w:t>
            </w:r>
            <w:r w:rsidRPr="008C4E64">
              <w:rPr>
                <w:b/>
                <w:bCs/>
                <w:i/>
                <w:sz w:val="26"/>
                <w:szCs w:val="26"/>
              </w:rPr>
              <w:t>Установка глобальных п</w:t>
            </w:r>
            <w:r w:rsidRPr="008C4E64">
              <w:rPr>
                <w:rFonts w:ascii="Times New Roman CYR" w:hAnsi="Times New Roman CYR" w:cs="Times New Roman CYR"/>
                <w:b/>
                <w:bCs/>
                <w:i/>
                <w:sz w:val="26"/>
                <w:szCs w:val="26"/>
              </w:rPr>
              <w:t>ривязок</w:t>
            </w:r>
            <w:r w:rsidRPr="008C4E64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 xml:space="preserve">на </w:t>
            </w:r>
            <w:r w:rsidRPr="008C4E64">
              <w:rPr>
                <w:rFonts w:ascii="Times New Roman CYR" w:hAnsi="Times New Roman CYR" w:cs="Times New Roman CYR"/>
                <w:b/>
                <w:bCs/>
                <w:i/>
                <w:sz w:val="26"/>
                <w:szCs w:val="26"/>
              </w:rPr>
              <w:t>Панели текущего состояния</w:t>
            </w:r>
            <w:r w:rsidRPr="008C4E64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8C4E64">
              <w:rPr>
                <w:snapToGrid w:val="0"/>
                <w:sz w:val="26"/>
                <w:szCs w:val="26"/>
              </w:rPr>
              <w:t xml:space="preserve"> в окне диал</w:t>
            </w:r>
            <w:r w:rsidRPr="008C4E64">
              <w:rPr>
                <w:snapToGrid w:val="0"/>
                <w:sz w:val="26"/>
                <w:szCs w:val="26"/>
              </w:rPr>
              <w:t>о</w:t>
            </w:r>
            <w:r w:rsidRPr="008C4E64">
              <w:rPr>
                <w:snapToGrid w:val="0"/>
                <w:sz w:val="26"/>
                <w:szCs w:val="26"/>
              </w:rPr>
              <w:t xml:space="preserve">га включите опцию </w:t>
            </w:r>
            <w:r w:rsidRPr="008C4E64">
              <w:rPr>
                <w:b/>
                <w:bCs/>
                <w:i/>
                <w:snapToGrid w:val="0"/>
                <w:sz w:val="26"/>
                <w:szCs w:val="26"/>
              </w:rPr>
              <w:t>Все привязки</w:t>
            </w:r>
            <w:r w:rsidRPr="008C4E64">
              <w:rPr>
                <w:snapToGrid w:val="0"/>
                <w:sz w:val="26"/>
                <w:szCs w:val="26"/>
              </w:rPr>
              <w:t xml:space="preserve"> и нажмите кнопку </w:t>
            </w:r>
            <w:r w:rsidRPr="008C4E64">
              <w:rPr>
                <w:b/>
                <w:bCs/>
                <w:i/>
                <w:snapToGrid w:val="0"/>
                <w:sz w:val="26"/>
                <w:szCs w:val="26"/>
              </w:rPr>
              <w:t>ОК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before="120" w:after="120" w:line="320" w:lineRule="atLeast"/>
              <w:jc w:val="center"/>
            </w:pPr>
            <w:r>
              <w:object w:dxaOrig="6240" w:dyaOrig="780">
                <v:shape id="_x0000_i1030" type="#_x0000_t75" style="width:244.5pt;height:30pt" o:ole="">
                  <v:imagedata r:id="rId17" o:title=""/>
                </v:shape>
                <o:OLEObject Type="Embed" ProgID="PBrush" ShapeID="_x0000_i1030" DrawAspect="Content" ObjectID="_1459080041" r:id="rId18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Pr="008C4E64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8C4E64">
              <w:rPr>
                <w:sz w:val="26"/>
                <w:szCs w:val="26"/>
              </w:rPr>
              <w:t>Для отображения документа цел</w:t>
            </w:r>
            <w:r w:rsidRPr="008C4E64">
              <w:rPr>
                <w:sz w:val="26"/>
                <w:szCs w:val="26"/>
              </w:rPr>
              <w:t>и</w:t>
            </w:r>
            <w:r w:rsidRPr="008C4E64">
              <w:rPr>
                <w:sz w:val="26"/>
                <w:szCs w:val="26"/>
              </w:rPr>
              <w:t xml:space="preserve">ком на </w:t>
            </w:r>
            <w:r w:rsidRPr="008C4E64">
              <w:rPr>
                <w:b/>
                <w:bCs/>
                <w:i/>
                <w:sz w:val="26"/>
                <w:szCs w:val="26"/>
              </w:rPr>
              <w:t>Панели Вид</w:t>
            </w:r>
            <w:r w:rsidRPr="008C4E64">
              <w:rPr>
                <w:sz w:val="26"/>
                <w:szCs w:val="26"/>
              </w:rPr>
              <w:t xml:space="preserve"> нажмите кнопку </w:t>
            </w:r>
            <w:r w:rsidRPr="008C4E64">
              <w:rPr>
                <w:sz w:val="26"/>
                <w:szCs w:val="26"/>
              </w:rPr>
              <w:object w:dxaOrig="360" w:dyaOrig="345">
                <v:shape id="_x0000_i1031" type="#_x0000_t75" style="width:18pt;height:17.25pt" o:ole="">
                  <v:imagedata r:id="rId19" o:title=""/>
                </v:shape>
                <o:OLEObject Type="Embed" ProgID="PBrush" ShapeID="_x0000_i1031" DrawAspect="Content" ObjectID="_1459080042" r:id="rId20"/>
              </w:object>
            </w:r>
            <w:r w:rsidRPr="008C4E64">
              <w:rPr>
                <w:noProof/>
                <w:sz w:val="26"/>
                <w:szCs w:val="26"/>
              </w:rPr>
              <w:t xml:space="preserve"> </w:t>
            </w:r>
            <w:r w:rsidRPr="008C4E64">
              <w:rPr>
                <w:b/>
                <w:bCs/>
                <w:i/>
                <w:noProof/>
                <w:sz w:val="26"/>
                <w:szCs w:val="26"/>
              </w:rPr>
              <w:t>Показать все</w:t>
            </w:r>
            <w:r w:rsidRPr="008C4E64">
              <w:rPr>
                <w:b/>
                <w:bCs/>
                <w:i/>
                <w:iCs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</w:pPr>
          </w:p>
        </w:tc>
      </w:tr>
      <w:tr w:rsidR="00454653" w:rsidTr="005F65F8">
        <w:tc>
          <w:tcPr>
            <w:tcW w:w="4320" w:type="dxa"/>
          </w:tcPr>
          <w:p w:rsidR="00454653" w:rsidRPr="008C4E64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8C4E64">
              <w:rPr>
                <w:sz w:val="26"/>
                <w:szCs w:val="26"/>
              </w:rPr>
              <w:t>Сохраните на диске ф</w:t>
            </w:r>
            <w:r>
              <w:rPr>
                <w:sz w:val="26"/>
                <w:szCs w:val="26"/>
              </w:rPr>
              <w:t>айл</w:t>
            </w:r>
            <w:r w:rsidRPr="008C4E64">
              <w:rPr>
                <w:sz w:val="26"/>
                <w:szCs w:val="26"/>
              </w:rPr>
              <w:t xml:space="preserve"> под им</w:t>
            </w:r>
            <w:r w:rsidRPr="008C4E64">
              <w:rPr>
                <w:sz w:val="26"/>
                <w:szCs w:val="26"/>
              </w:rPr>
              <w:t>е</w:t>
            </w:r>
            <w:r w:rsidRPr="008C4E64">
              <w:rPr>
                <w:sz w:val="26"/>
                <w:szCs w:val="26"/>
              </w:rPr>
              <w:t xml:space="preserve">нем </w:t>
            </w:r>
            <w:r w:rsidRPr="008C4E64">
              <w:rPr>
                <w:b/>
                <w:bCs/>
                <w:sz w:val="26"/>
                <w:szCs w:val="26"/>
              </w:rPr>
              <w:t>Фланец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</w:pPr>
          </w:p>
        </w:tc>
      </w:tr>
      <w:tr w:rsidR="00454653" w:rsidTr="005F65F8">
        <w:tc>
          <w:tcPr>
            <w:tcW w:w="9745" w:type="dxa"/>
            <w:gridSpan w:val="3"/>
          </w:tcPr>
          <w:p w:rsidR="00454653" w:rsidRDefault="00454653" w:rsidP="005F65F8">
            <w:pPr>
              <w:spacing w:line="300" w:lineRule="atLeast"/>
              <w:jc w:val="center"/>
            </w:pPr>
            <w:r w:rsidRPr="007A6822">
              <w:rPr>
                <w:b/>
                <w:bCs/>
              </w:rPr>
              <w:t>Построение вида спереди</w:t>
            </w:r>
            <w:r>
              <w:rPr>
                <w:rStyle w:val="a6"/>
                <w:b/>
                <w:bCs/>
              </w:rPr>
              <w:footnoteReference w:id="2"/>
            </w:r>
          </w:p>
        </w:tc>
      </w:tr>
      <w:tr w:rsidR="00454653" w:rsidTr="005F65F8">
        <w:trPr>
          <w:gridAfter w:val="1"/>
          <w:wAfter w:w="25" w:type="dxa"/>
        </w:trPr>
        <w:tc>
          <w:tcPr>
            <w:tcW w:w="4320" w:type="dxa"/>
          </w:tcPr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Нажмите кнопку </w:t>
            </w:r>
            <w:r w:rsidRPr="00C637FE">
              <w:rPr>
                <w:sz w:val="26"/>
                <w:szCs w:val="26"/>
              </w:rPr>
              <w:object w:dxaOrig="375" w:dyaOrig="360">
                <v:shape id="_x0000_i1032" type="#_x0000_t75" style="width:18.75pt;height:18pt" o:ole="">
                  <v:imagedata r:id="rId21" o:title=""/>
                </v:shape>
                <o:OLEObject Type="Embed" ProgID="PBrush" ShapeID="_x0000_i1032" DrawAspect="Content" ObjectID="_1459080043" r:id="rId22"/>
              </w:objec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Прямоугол</w:t>
            </w:r>
            <w:r w:rsidRPr="00C637FE">
              <w:rPr>
                <w:b/>
                <w:bCs/>
                <w:i/>
                <w:sz w:val="26"/>
                <w:szCs w:val="26"/>
              </w:rPr>
              <w:t>ь</w:t>
            </w:r>
            <w:r w:rsidRPr="00C637FE">
              <w:rPr>
                <w:b/>
                <w:bCs/>
                <w:i/>
                <w:sz w:val="26"/>
                <w:szCs w:val="26"/>
              </w:rPr>
              <w:t>ник по центру и вершине</w:t>
            </w:r>
          </w:p>
        </w:tc>
        <w:tc>
          <w:tcPr>
            <w:tcW w:w="5400" w:type="dxa"/>
          </w:tcPr>
          <w:p w:rsidR="00454653" w:rsidRDefault="00454653" w:rsidP="005F65F8">
            <w:pPr>
              <w:spacing w:before="240" w:after="120" w:line="320" w:lineRule="atLeast"/>
              <w:ind w:left="-108"/>
              <w:jc w:val="center"/>
            </w:pPr>
            <w:r>
              <w:object w:dxaOrig="3870" w:dyaOrig="705">
                <v:shape id="_x0000_i1033" type="#_x0000_t75" style="width:183pt;height:33pt" o:ole="">
                  <v:imagedata r:id="rId23" o:title=""/>
                </v:shape>
                <o:OLEObject Type="Embed" ProgID="PBrush" ShapeID="_x0000_i1033" DrawAspect="Content" ObjectID="_1459080044" r:id="rId24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 </w:t>
            </w:r>
            <w:r w:rsidRPr="00C637FE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C637FE">
              <w:rPr>
                <w:sz w:val="26"/>
                <w:szCs w:val="26"/>
              </w:rPr>
              <w:t xml:space="preserve"> в соответс</w:t>
            </w:r>
            <w:r w:rsidRPr="00C637FE">
              <w:rPr>
                <w:sz w:val="26"/>
                <w:szCs w:val="26"/>
              </w:rPr>
              <w:t>т</w:t>
            </w:r>
            <w:r w:rsidRPr="00C637FE">
              <w:rPr>
                <w:sz w:val="26"/>
                <w:szCs w:val="26"/>
              </w:rPr>
              <w:t>вующее поле введите значение в</w:t>
            </w:r>
            <w:r w:rsidRPr="00C637FE">
              <w:rPr>
                <w:sz w:val="26"/>
                <w:szCs w:val="26"/>
              </w:rPr>
              <w:t>ы</w:t>
            </w:r>
            <w:r w:rsidRPr="00C637FE">
              <w:rPr>
                <w:sz w:val="26"/>
                <w:szCs w:val="26"/>
              </w:rPr>
              <w:t>соты прямоугольника – 30 и нажмите кл</w:t>
            </w:r>
            <w:r w:rsidRPr="00C637FE">
              <w:rPr>
                <w:sz w:val="26"/>
                <w:szCs w:val="26"/>
              </w:rPr>
              <w:t>а</w:t>
            </w:r>
            <w:r w:rsidRPr="00C637FE">
              <w:rPr>
                <w:sz w:val="26"/>
                <w:szCs w:val="26"/>
              </w:rPr>
              <w:t xml:space="preserve">вишу </w:t>
            </w:r>
            <w:r w:rsidRPr="00C637FE">
              <w:rPr>
                <w:b/>
                <w:bCs/>
                <w:sz w:val="26"/>
                <w:szCs w:val="26"/>
              </w:rPr>
              <w:t>[</w:t>
            </w:r>
            <w:r w:rsidRPr="00C637FE">
              <w:rPr>
                <w:bCs/>
                <w:i/>
                <w:sz w:val="26"/>
                <w:szCs w:val="26"/>
              </w:rPr>
              <w:t>Enter</w:t>
            </w:r>
            <w:r w:rsidRPr="00C637FE">
              <w:rPr>
                <w:b/>
                <w:bCs/>
                <w:sz w:val="26"/>
                <w:szCs w:val="26"/>
              </w:rPr>
              <w:t>]</w:t>
            </w:r>
            <w:r w:rsidRPr="00C637FE">
              <w:rPr>
                <w:sz w:val="26"/>
                <w:szCs w:val="26"/>
              </w:rPr>
              <w:t>, аналогичным образом введите значение ширины – 110</w:t>
            </w:r>
          </w:p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>Зафиксируйте прямоугольник щел</w:t>
            </w:r>
            <w:r w:rsidRPr="00C637FE">
              <w:rPr>
                <w:sz w:val="26"/>
                <w:szCs w:val="26"/>
              </w:rPr>
              <w:t>ч</w:t>
            </w:r>
            <w:r w:rsidRPr="00C637FE">
              <w:rPr>
                <w:sz w:val="26"/>
                <w:szCs w:val="26"/>
              </w:rPr>
              <w:t>ком мыши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  <w:jc w:val="center"/>
            </w:pPr>
            <w:r>
              <w:object w:dxaOrig="3285" w:dyaOrig="1230">
                <v:shape id="_x0000_i1034" type="#_x0000_t75" style="width:164.25pt;height:61.5pt" o:ole="">
                  <v:imagedata r:id="rId25" o:title=""/>
                </v:shape>
                <o:OLEObject Type="Embed" ProgID="PBrush" ShapeID="_x0000_i1034" DrawAspect="Content" ObjectID="_1459080045" r:id="rId26"/>
              </w:object>
            </w:r>
          </w:p>
          <w:p w:rsidR="00454653" w:rsidRDefault="00454653" w:rsidP="005F65F8">
            <w:pPr>
              <w:spacing w:line="320" w:lineRule="atLeast"/>
              <w:jc w:val="center"/>
            </w:pPr>
            <w:r>
              <w:object w:dxaOrig="6165" w:dyaOrig="975">
                <v:shape id="_x0000_i1035" type="#_x0000_t75" style="width:260.25pt;height:41.25pt" o:ole="">
                  <v:imagedata r:id="rId27" o:title=""/>
                </v:shape>
                <o:OLEObject Type="Embed" ProgID="PBrush" ShapeID="_x0000_i1035" DrawAspect="Content" ObjectID="_1459080046" r:id="rId28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Нажмите кнопку </w:t>
            </w:r>
            <w:r w:rsidRPr="00C637FE">
              <w:rPr>
                <w:sz w:val="26"/>
                <w:szCs w:val="26"/>
              </w:rPr>
              <w:object w:dxaOrig="360" w:dyaOrig="330">
                <v:shape id="_x0000_i1036" type="#_x0000_t75" style="width:20.25pt;height:18pt" o:ole="">
                  <v:imagedata r:id="rId29" o:title=""/>
                </v:shape>
                <o:OLEObject Type="Embed" ProgID="PBrush" ShapeID="_x0000_i1036" DrawAspect="Content" ObjectID="_1459080047" r:id="rId30"/>
              </w:objec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Ввод о</w:t>
            </w:r>
            <w:r w:rsidRPr="00C637FE">
              <w:rPr>
                <w:b/>
                <w:bCs/>
                <w:i/>
                <w:sz w:val="26"/>
                <w:szCs w:val="26"/>
              </w:rPr>
              <w:t>т</w:t>
            </w:r>
            <w:r w:rsidRPr="00C637FE">
              <w:rPr>
                <w:b/>
                <w:bCs/>
                <w:i/>
                <w:sz w:val="26"/>
                <w:szCs w:val="26"/>
              </w:rPr>
              <w:t>резка</w: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sz w:val="26"/>
                <w:szCs w:val="26"/>
              </w:rPr>
              <w:t xml:space="preserve">и стилем линии </w:t>
            </w:r>
            <w:r w:rsidRPr="00C637FE">
              <w:rPr>
                <w:b/>
                <w:bCs/>
                <w:i/>
                <w:sz w:val="26"/>
                <w:szCs w:val="26"/>
              </w:rPr>
              <w:t>Осевая</w:t>
            </w:r>
            <w:r w:rsidRPr="00C637FE">
              <w:rPr>
                <w:sz w:val="26"/>
                <w:szCs w:val="26"/>
              </w:rPr>
              <w:t xml:space="preserve"> постройте осевую л</w:t>
            </w:r>
            <w:r w:rsidRPr="00C637FE">
              <w:rPr>
                <w:sz w:val="26"/>
                <w:szCs w:val="26"/>
              </w:rPr>
              <w:t>и</w:t>
            </w:r>
            <w:r w:rsidRPr="00C637FE">
              <w:rPr>
                <w:sz w:val="26"/>
                <w:szCs w:val="26"/>
              </w:rPr>
              <w:t>нию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before="120" w:after="120" w:line="320" w:lineRule="atLeast"/>
              <w:jc w:val="center"/>
            </w:pPr>
            <w:r>
              <w:object w:dxaOrig="3210" w:dyaOrig="990">
                <v:shape id="_x0000_i1037" type="#_x0000_t75" style="width:160.5pt;height:49.5pt" o:ole="">
                  <v:imagedata r:id="rId31" o:title=""/>
                </v:shape>
                <o:OLEObject Type="Embed" ProgID="PBrush" ShapeID="_x0000_i1037" DrawAspect="Content" ObjectID="_1459080048" r:id="rId32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>Для определения положения це</w:t>
            </w:r>
            <w:r w:rsidRPr="00C637FE">
              <w:rPr>
                <w:sz w:val="26"/>
                <w:szCs w:val="26"/>
              </w:rPr>
              <w:t>н</w:t>
            </w:r>
            <w:r w:rsidRPr="00C637FE">
              <w:rPr>
                <w:sz w:val="26"/>
                <w:szCs w:val="26"/>
              </w:rPr>
              <w:t xml:space="preserve">тров крепежных отверстий фланца выполните вспомогательные построения: нажмите кнопку </w:t>
            </w:r>
            <w:r w:rsidRPr="00C637FE">
              <w:rPr>
                <w:sz w:val="26"/>
                <w:szCs w:val="26"/>
              </w:rPr>
              <w:object w:dxaOrig="360" w:dyaOrig="360">
                <v:shape id="_x0000_i1038" type="#_x0000_t75" style="width:18pt;height:18pt" o:ole="">
                  <v:imagedata r:id="rId33" o:title=""/>
                </v:shape>
                <o:OLEObject Type="Embed" ProgID="PBrush" ShapeID="_x0000_i1038" DrawAspect="Content" ObjectID="_1459080049" r:id="rId34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Параллельная прямая</w:t>
            </w:r>
            <w:r w:rsidRPr="00C637FE">
              <w:rPr>
                <w:sz w:val="26"/>
                <w:szCs w:val="26"/>
              </w:rPr>
              <w:t>, щелкните курсором на вертикальной оси</w: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sz w:val="26"/>
                <w:szCs w:val="26"/>
              </w:rPr>
              <w:t xml:space="preserve">и на </w:t>
            </w:r>
            <w:r w:rsidRPr="00C637FE">
              <w:rPr>
                <w:b/>
                <w:bCs/>
                <w:i/>
                <w:sz w:val="26"/>
                <w:szCs w:val="26"/>
              </w:rPr>
              <w:t>Панели свойств</w: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sz w:val="26"/>
                <w:szCs w:val="26"/>
              </w:rPr>
              <w:t>вв</w:t>
            </w:r>
            <w:r w:rsidRPr="00C637FE">
              <w:rPr>
                <w:sz w:val="26"/>
                <w:szCs w:val="26"/>
              </w:rPr>
              <w:t>е</w:t>
            </w:r>
            <w:r w:rsidRPr="00C637FE">
              <w:rPr>
                <w:sz w:val="26"/>
                <w:szCs w:val="26"/>
              </w:rPr>
              <w:t xml:space="preserve">дите в поле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923925" cy="21907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Расстояние до пр</w:t>
            </w:r>
            <w:r w:rsidRPr="00C637FE">
              <w:rPr>
                <w:b/>
                <w:bCs/>
                <w:i/>
                <w:sz w:val="26"/>
                <w:szCs w:val="26"/>
              </w:rPr>
              <w:t>я</w:t>
            </w:r>
            <w:r w:rsidRPr="00C637FE">
              <w:rPr>
                <w:b/>
                <w:bCs/>
                <w:i/>
                <w:sz w:val="26"/>
                <w:szCs w:val="26"/>
              </w:rPr>
              <w:t>мой</w: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sz w:val="26"/>
                <w:szCs w:val="26"/>
              </w:rPr>
              <w:t>значение 40</w:t>
            </w:r>
          </w:p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</w:p>
          <w:p w:rsidR="00454653" w:rsidRPr="00C637FE" w:rsidRDefault="00454653" w:rsidP="005F65F8">
            <w:pPr>
              <w:keepNext/>
              <w:keepLines/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Для фиксации прямых нажмите </w:t>
            </w:r>
            <w:r w:rsidRPr="00C637FE">
              <w:rPr>
                <w:sz w:val="26"/>
                <w:szCs w:val="26"/>
              </w:rPr>
              <w:lastRenderedPageBreak/>
              <w:t xml:space="preserve">кнопку </w:t>
            </w:r>
            <w:r w:rsidRPr="00C637FE">
              <w:rPr>
                <w:sz w:val="26"/>
                <w:szCs w:val="26"/>
              </w:rPr>
              <w:object w:dxaOrig="360" w:dyaOrig="315">
                <v:shape id="_x0000_i1039" type="#_x0000_t75" style="width:18pt;height:20.25pt" o:ole="">
                  <v:imagedata r:id="rId36" o:title=""/>
                </v:shape>
                <o:OLEObject Type="Embed" ProgID="PBrush" ShapeID="_x0000_i1039" DrawAspect="Content" ObjectID="_1459080050" r:id="rId37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Создать объект</w:t>
            </w:r>
            <w:r w:rsidRPr="00C637FE">
              <w:rPr>
                <w:bCs/>
                <w:sz w:val="26"/>
                <w:szCs w:val="26"/>
              </w:rPr>
              <w:t>.</w:t>
            </w:r>
            <w:r w:rsidRPr="00C637FE">
              <w:rPr>
                <w:sz w:val="26"/>
                <w:szCs w:val="26"/>
              </w:rPr>
              <w:t xml:space="preserve"> Построенные прямые определят положение осей отве</w:t>
            </w:r>
            <w:r w:rsidRPr="00C637FE">
              <w:rPr>
                <w:sz w:val="26"/>
                <w:szCs w:val="26"/>
              </w:rPr>
              <w:t>р</w:t>
            </w:r>
            <w:r w:rsidRPr="00C637FE">
              <w:rPr>
                <w:sz w:val="26"/>
                <w:szCs w:val="26"/>
              </w:rPr>
              <w:t xml:space="preserve">стий. </w:t>
            </w:r>
          </w:p>
          <w:p w:rsidR="00454653" w:rsidRPr="00C637FE" w:rsidRDefault="00454653" w:rsidP="005F65F8">
            <w:pPr>
              <w:spacing w:line="300" w:lineRule="atLeast"/>
              <w:jc w:val="both"/>
              <w:rPr>
                <w:bCs/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Выполните стилем </w:t>
            </w:r>
            <w:r w:rsidRPr="00C637FE">
              <w:rPr>
                <w:b/>
                <w:bCs/>
                <w:i/>
                <w:sz w:val="26"/>
                <w:szCs w:val="26"/>
              </w:rPr>
              <w:t>Осевая</w:t>
            </w:r>
            <w:r w:rsidRPr="00C637FE">
              <w:rPr>
                <w:sz w:val="26"/>
                <w:szCs w:val="26"/>
              </w:rPr>
              <w:t xml:space="preserve"> постро</w:t>
            </w:r>
            <w:r w:rsidRPr="00C637FE">
              <w:rPr>
                <w:sz w:val="26"/>
                <w:szCs w:val="26"/>
              </w:rPr>
              <w:t>е</w:t>
            </w:r>
            <w:r w:rsidRPr="00C637FE">
              <w:rPr>
                <w:sz w:val="26"/>
                <w:szCs w:val="26"/>
              </w:rPr>
              <w:t>ние осей отверстий</w:t>
            </w:r>
          </w:p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>Аналогично выполните другие вспомогательные построения, которые позв</w:t>
            </w:r>
            <w:r w:rsidRPr="00C637FE">
              <w:rPr>
                <w:sz w:val="26"/>
                <w:szCs w:val="26"/>
              </w:rPr>
              <w:t>о</w:t>
            </w:r>
            <w:r w:rsidRPr="00C637FE">
              <w:rPr>
                <w:sz w:val="26"/>
                <w:szCs w:val="26"/>
              </w:rPr>
              <w:t>лят воспроизвести форму вычерчива</w:t>
            </w:r>
            <w:r w:rsidRPr="00C637FE">
              <w:rPr>
                <w:sz w:val="26"/>
                <w:szCs w:val="26"/>
              </w:rPr>
              <w:t>е</w:t>
            </w:r>
            <w:r w:rsidRPr="00C637FE">
              <w:rPr>
                <w:sz w:val="26"/>
                <w:szCs w:val="26"/>
              </w:rPr>
              <w:t>мой детали.</w:t>
            </w:r>
          </w:p>
          <w:p w:rsidR="00454653" w:rsidRPr="00C637FE" w:rsidRDefault="00454653" w:rsidP="005F65F8">
            <w:pPr>
              <w:spacing w:line="30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Нажмите кнопку </w:t>
            </w:r>
            <w:r w:rsidRPr="00C637FE">
              <w:rPr>
                <w:sz w:val="26"/>
                <w:szCs w:val="26"/>
              </w:rPr>
              <w:object w:dxaOrig="360" w:dyaOrig="360">
                <v:shape id="_x0000_i1040" type="#_x0000_t75" style="width:18pt;height:18pt" o:ole="">
                  <v:imagedata r:id="rId38" o:title=""/>
                </v:shape>
                <o:OLEObject Type="Embed" ProgID="PBrush" ShapeID="_x0000_i1040" DrawAspect="Content" ObjectID="_1459080051" r:id="rId39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Штриховка</w:t>
            </w:r>
            <w:r w:rsidRPr="00C637F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637FE">
              <w:rPr>
                <w:sz w:val="26"/>
                <w:szCs w:val="26"/>
              </w:rPr>
              <w:t xml:space="preserve">на </w:t>
            </w:r>
            <w:r w:rsidRPr="00C637FE">
              <w:rPr>
                <w:b/>
                <w:bCs/>
                <w:i/>
                <w:sz w:val="26"/>
                <w:szCs w:val="26"/>
              </w:rPr>
              <w:t>панели</w:t>
            </w:r>
            <w:r w:rsidRPr="00C637FE">
              <w:rPr>
                <w:i/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Геометрия</w:t>
            </w:r>
            <w:r w:rsidRPr="00C637FE">
              <w:rPr>
                <w:sz w:val="26"/>
                <w:szCs w:val="26"/>
              </w:rPr>
              <w:t xml:space="preserve"> и выполните штриховку в соответствии с из</w:t>
            </w:r>
            <w:r w:rsidRPr="00C637FE">
              <w:rPr>
                <w:sz w:val="26"/>
                <w:szCs w:val="26"/>
              </w:rPr>
              <w:t>о</w:t>
            </w:r>
            <w:r w:rsidRPr="00C637FE">
              <w:rPr>
                <w:sz w:val="26"/>
                <w:szCs w:val="26"/>
              </w:rPr>
              <w:t>бражением на образце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before="480" w:line="320" w:lineRule="atLeast"/>
              <w:jc w:val="center"/>
            </w:pPr>
            <w:r>
              <w:object w:dxaOrig="5175" w:dyaOrig="1425">
                <v:shape id="_x0000_i1041" type="#_x0000_t75" style="width:156.75pt;height:45pt" o:ole="">
                  <v:imagedata r:id="rId40" o:title=""/>
                </v:shape>
                <o:OLEObject Type="Embed" ProgID="PBrush" ShapeID="_x0000_i1041" DrawAspect="Content" ObjectID="_1459080052" r:id="rId41"/>
              </w:object>
            </w:r>
          </w:p>
          <w:p w:rsidR="00454653" w:rsidRDefault="00454653" w:rsidP="005F65F8">
            <w:pPr>
              <w:spacing w:line="320" w:lineRule="atLeast"/>
              <w:jc w:val="center"/>
            </w:pPr>
          </w:p>
          <w:p w:rsidR="00454653" w:rsidRDefault="00454653" w:rsidP="005F65F8">
            <w:pPr>
              <w:spacing w:line="320" w:lineRule="atLeast"/>
              <w:jc w:val="center"/>
            </w:pPr>
          </w:p>
          <w:p w:rsidR="00454653" w:rsidRDefault="00454653" w:rsidP="005F65F8">
            <w:pPr>
              <w:spacing w:line="320" w:lineRule="atLeast"/>
              <w:jc w:val="center"/>
            </w:pPr>
          </w:p>
          <w:p w:rsidR="00454653" w:rsidRDefault="00454653" w:rsidP="005F65F8">
            <w:pPr>
              <w:spacing w:line="320" w:lineRule="atLeast"/>
              <w:jc w:val="center"/>
            </w:pPr>
          </w:p>
          <w:p w:rsidR="00454653" w:rsidRDefault="00454653" w:rsidP="005F65F8">
            <w:pPr>
              <w:spacing w:before="360" w:line="320" w:lineRule="atLeast"/>
              <w:jc w:val="center"/>
            </w:pPr>
            <w:r>
              <w:object w:dxaOrig="5445" w:dyaOrig="2040">
                <v:shape id="_x0000_i1042" type="#_x0000_t75" style="width:176.25pt;height:66pt" o:ole="">
                  <v:imagedata r:id="rId42" o:title=""/>
                </v:shape>
                <o:OLEObject Type="Embed" ProgID="PBrush" ShapeID="_x0000_i1042" DrawAspect="Content" ObjectID="_1459080053" r:id="rId43"/>
              </w:object>
            </w:r>
          </w:p>
        </w:tc>
      </w:tr>
      <w:tr w:rsidR="00454653" w:rsidTr="005F65F8">
        <w:tc>
          <w:tcPr>
            <w:tcW w:w="9745" w:type="dxa"/>
            <w:gridSpan w:val="3"/>
          </w:tcPr>
          <w:p w:rsidR="00454653" w:rsidRPr="00C637FE" w:rsidRDefault="00454653" w:rsidP="005F65F8">
            <w:pPr>
              <w:spacing w:line="320" w:lineRule="atLeast"/>
              <w:jc w:val="center"/>
              <w:rPr>
                <w:sz w:val="26"/>
                <w:szCs w:val="26"/>
              </w:rPr>
            </w:pPr>
            <w:r w:rsidRPr="00C637FE">
              <w:rPr>
                <w:b/>
                <w:bCs/>
                <w:sz w:val="26"/>
                <w:szCs w:val="26"/>
              </w:rPr>
              <w:lastRenderedPageBreak/>
              <w:t>Построение вида сверху</w:t>
            </w:r>
          </w:p>
        </w:tc>
      </w:tr>
      <w:tr w:rsidR="00454653" w:rsidTr="005F65F8">
        <w:tc>
          <w:tcPr>
            <w:tcW w:w="4320" w:type="dxa"/>
          </w:tcPr>
          <w:p w:rsidR="00454653" w:rsidRPr="00C637FE" w:rsidRDefault="00454653" w:rsidP="005F65F8">
            <w:pPr>
              <w:spacing w:before="60" w:line="32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Нажмите кнопку </w:t>
            </w:r>
            <w:r w:rsidRPr="00C637FE">
              <w:rPr>
                <w:sz w:val="26"/>
                <w:szCs w:val="26"/>
              </w:rPr>
              <w:object w:dxaOrig="345" w:dyaOrig="345">
                <v:shape id="_x0000_i1043" type="#_x0000_t75" style="width:19.5pt;height:19.5pt" o:ole="">
                  <v:imagedata r:id="rId44" o:title=""/>
                </v:shape>
                <o:OLEObject Type="Embed" ProgID="PBrush" ShapeID="_x0000_i1043" DrawAspect="Content" ObjectID="_1459080054" r:id="rId45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rFonts w:ascii="Times New Roman CYR" w:hAnsi="Times New Roman CYR" w:cs="Times New Roman CYR"/>
                <w:b/>
                <w:bCs/>
                <w:i/>
                <w:sz w:val="26"/>
                <w:szCs w:val="26"/>
              </w:rPr>
              <w:t>Вертикальная прямая</w:t>
            </w:r>
            <w:r w:rsidRPr="00C637FE">
              <w:rPr>
                <w:i/>
                <w:sz w:val="26"/>
                <w:szCs w:val="26"/>
              </w:rPr>
              <w:t xml:space="preserve"> </w:t>
            </w:r>
            <w:r w:rsidRPr="00C637FE">
              <w:rPr>
                <w:sz w:val="26"/>
                <w:szCs w:val="26"/>
              </w:rPr>
              <w:t>и выполните построение линий пр</w:t>
            </w:r>
            <w:r w:rsidRPr="00C637FE">
              <w:rPr>
                <w:sz w:val="26"/>
                <w:szCs w:val="26"/>
              </w:rPr>
              <w:t>о</w:t>
            </w:r>
            <w:r w:rsidRPr="00C637FE">
              <w:rPr>
                <w:sz w:val="26"/>
                <w:szCs w:val="26"/>
              </w:rPr>
              <w:t xml:space="preserve">екционных связей 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</w:pPr>
          </w:p>
        </w:tc>
      </w:tr>
      <w:tr w:rsidR="00454653" w:rsidTr="005F65F8">
        <w:tc>
          <w:tcPr>
            <w:tcW w:w="4320" w:type="dxa"/>
          </w:tcPr>
          <w:p w:rsidR="00454653" w:rsidRPr="00C637FE" w:rsidRDefault="00454653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Нажмите кнопку </w:t>
            </w:r>
            <w:r w:rsidRPr="00C637FE">
              <w:rPr>
                <w:sz w:val="26"/>
                <w:szCs w:val="26"/>
              </w:rPr>
              <w:object w:dxaOrig="330" w:dyaOrig="360">
                <v:shape id="_x0000_i1044" type="#_x0000_t75" style="width:16.5pt;height:18pt" o:ole="">
                  <v:imagedata r:id="rId46" o:title=""/>
                </v:shape>
                <o:OLEObject Type="Embed" ProgID="PBrush" ShapeID="_x0000_i1044" DrawAspect="Content" ObjectID="_1459080055" r:id="rId47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>Ввод окружн</w:t>
            </w:r>
            <w:r w:rsidRPr="00C637FE">
              <w:rPr>
                <w:b/>
                <w:bCs/>
                <w:i/>
                <w:sz w:val="26"/>
                <w:szCs w:val="26"/>
              </w:rPr>
              <w:t>о</w:t>
            </w:r>
            <w:r w:rsidRPr="00C637FE">
              <w:rPr>
                <w:b/>
                <w:bCs/>
                <w:i/>
                <w:sz w:val="26"/>
                <w:szCs w:val="26"/>
              </w:rPr>
              <w:t>сти</w:t>
            </w:r>
            <w:r w:rsidRPr="00C637FE">
              <w:rPr>
                <w:sz w:val="26"/>
                <w:szCs w:val="26"/>
              </w:rPr>
              <w:t xml:space="preserve">. </w:t>
            </w:r>
          </w:p>
          <w:p w:rsidR="00454653" w:rsidRPr="00C637FE" w:rsidRDefault="00454653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>В соответствии с образцом постро</w:t>
            </w:r>
            <w:r w:rsidRPr="00C637FE">
              <w:rPr>
                <w:sz w:val="26"/>
                <w:szCs w:val="26"/>
              </w:rPr>
              <w:t>й</w:t>
            </w:r>
            <w:r w:rsidRPr="00C637FE">
              <w:rPr>
                <w:sz w:val="26"/>
                <w:szCs w:val="26"/>
              </w:rPr>
              <w:t>те окружности соответствующих ради</w:t>
            </w:r>
            <w:r w:rsidRPr="00C637FE">
              <w:rPr>
                <w:sz w:val="26"/>
                <w:szCs w:val="26"/>
              </w:rPr>
              <w:t>у</w:t>
            </w:r>
            <w:r w:rsidRPr="00C637FE">
              <w:rPr>
                <w:sz w:val="26"/>
                <w:szCs w:val="26"/>
              </w:rPr>
              <w:t>сов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  <w:jc w:val="center"/>
            </w:pPr>
            <w:r>
              <w:object w:dxaOrig="6465" w:dyaOrig="4320">
                <v:shape id="_x0000_i1045" type="#_x0000_t75" style="width:171pt;height:114.75pt" o:ole="">
                  <v:imagedata r:id="rId48" o:title=""/>
                </v:shape>
                <o:OLEObject Type="Embed" ProgID="PBrush" ShapeID="_x0000_i1045" DrawAspect="Content" ObjectID="_1459080056" r:id="rId49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Pr="00C637FE" w:rsidRDefault="00454653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t xml:space="preserve">Нажмите кнопку </w:t>
            </w:r>
            <w:r w:rsidRPr="00C637FE">
              <w:rPr>
                <w:sz w:val="26"/>
                <w:szCs w:val="26"/>
              </w:rPr>
              <w:object w:dxaOrig="360" w:dyaOrig="360">
                <v:shape id="_x0000_i1046" type="#_x0000_t75" style="width:18pt;height:18pt" o:ole="">
                  <v:imagedata r:id="rId50" o:title=""/>
                </v:shape>
                <o:OLEObject Type="Embed" ProgID="PBrush" ShapeID="_x0000_i1046" DrawAspect="Content" ObjectID="_1459080057" r:id="rId51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b/>
                <w:i/>
                <w:sz w:val="26"/>
                <w:szCs w:val="26"/>
              </w:rPr>
              <w:t xml:space="preserve">Отрезок, касательный к двум кривым </w:t>
            </w:r>
            <w:r w:rsidRPr="00C637FE">
              <w:rPr>
                <w:sz w:val="26"/>
                <w:szCs w:val="26"/>
              </w:rPr>
              <w:t>и завершите п</w:t>
            </w:r>
            <w:r w:rsidRPr="00C637FE">
              <w:rPr>
                <w:sz w:val="26"/>
                <w:szCs w:val="26"/>
              </w:rPr>
              <w:t>о</w:t>
            </w:r>
            <w:r w:rsidRPr="00C637FE">
              <w:rPr>
                <w:sz w:val="26"/>
                <w:szCs w:val="26"/>
              </w:rPr>
              <w:t xml:space="preserve">строение. </w:t>
            </w:r>
          </w:p>
          <w:p w:rsidR="00454653" w:rsidRPr="00C637FE" w:rsidRDefault="00454653" w:rsidP="005F65F8">
            <w:pPr>
              <w:spacing w:line="320" w:lineRule="atLeast"/>
              <w:jc w:val="both"/>
              <w:rPr>
                <w:sz w:val="26"/>
                <w:szCs w:val="26"/>
              </w:rPr>
            </w:pPr>
            <w:r w:rsidRPr="00C637FE">
              <w:rPr>
                <w:rFonts w:ascii="Times New Roman CYR" w:hAnsi="Times New Roman CYR" w:cs="Times New Roman CYR"/>
                <w:sz w:val="26"/>
                <w:szCs w:val="26"/>
              </w:rPr>
              <w:t xml:space="preserve">Для удаления ненужных построений выберите на </w:t>
            </w:r>
            <w:r w:rsidRPr="00C637FE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панели Редактирование</w:t>
            </w:r>
            <w:r w:rsidRPr="00C637FE">
              <w:rPr>
                <w:rFonts w:ascii="Times New Roman CYR" w:hAnsi="Times New Roman CYR" w:cs="Times New Roman CYR"/>
                <w:sz w:val="26"/>
                <w:szCs w:val="26"/>
              </w:rPr>
              <w:t xml:space="preserve"> кно</w:t>
            </w:r>
            <w:r w:rsidRPr="00C637FE">
              <w:rPr>
                <w:rFonts w:ascii="Times New Roman CYR" w:hAnsi="Times New Roman CYR" w:cs="Times New Roman CYR"/>
                <w:sz w:val="26"/>
                <w:szCs w:val="26"/>
              </w:rPr>
              <w:t>п</w:t>
            </w:r>
            <w:r w:rsidRPr="00C637FE">
              <w:rPr>
                <w:rFonts w:ascii="Times New Roman CYR" w:hAnsi="Times New Roman CYR" w:cs="Times New Roman CYR"/>
                <w:sz w:val="26"/>
                <w:szCs w:val="26"/>
              </w:rPr>
              <w:t xml:space="preserve">ку </w:t>
            </w:r>
            <w:r w:rsidRPr="00C637FE">
              <w:rPr>
                <w:sz w:val="26"/>
                <w:szCs w:val="26"/>
              </w:rPr>
              <w:object w:dxaOrig="420" w:dyaOrig="420">
                <v:shape id="_x0000_i1047" type="#_x0000_t75" style="width:21pt;height:21pt" o:ole="">
                  <v:imagedata r:id="rId52" o:title=""/>
                </v:shape>
                <o:OLEObject Type="Embed" ProgID="PBrush" ShapeID="_x0000_i1047" DrawAspect="Content" ObjectID="_1459080058" r:id="rId53"/>
              </w:object>
            </w:r>
            <w:r w:rsidRPr="00C637FE">
              <w:rPr>
                <w:sz w:val="26"/>
                <w:szCs w:val="26"/>
              </w:rPr>
              <w:t xml:space="preserve"> </w:t>
            </w:r>
            <w:r w:rsidRPr="00C637FE">
              <w:rPr>
                <w:rFonts w:ascii="Times New Roman CYR" w:hAnsi="Times New Roman CYR" w:cs="Times New Roman CYR"/>
                <w:b/>
                <w:i/>
                <w:sz w:val="26"/>
                <w:szCs w:val="26"/>
              </w:rPr>
              <w:t>Усечь кривую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  <w:jc w:val="center"/>
            </w:pPr>
            <w:r>
              <w:object w:dxaOrig="6480" w:dyaOrig="4035">
                <v:shape id="_x0000_i1048" type="#_x0000_t75" style="width:189.75pt;height:119.25pt" o:ole="">
                  <v:imagedata r:id="rId54" o:title=""/>
                </v:shape>
                <o:OLEObject Type="Embed" ProgID="PBrush" ShapeID="_x0000_i1048" DrawAspect="Content" ObjectID="_1459080059" r:id="rId55"/>
              </w:object>
            </w:r>
          </w:p>
          <w:p w:rsidR="00454653" w:rsidRDefault="00454653" w:rsidP="005F65F8">
            <w:pPr>
              <w:spacing w:line="320" w:lineRule="atLeast"/>
              <w:jc w:val="center"/>
            </w:pPr>
            <w:r>
              <w:object w:dxaOrig="6480" w:dyaOrig="3720">
                <v:shape id="_x0000_i1049" type="#_x0000_t75" style="width:188.25pt;height:108.75pt" o:ole="">
                  <v:imagedata r:id="rId56" o:title=""/>
                </v:shape>
                <o:OLEObject Type="Embed" ProgID="PBrush" ShapeID="_x0000_i1049" DrawAspect="Content" ObjectID="_1459080060" r:id="rId57"/>
              </w:object>
            </w:r>
          </w:p>
        </w:tc>
      </w:tr>
      <w:tr w:rsidR="00454653" w:rsidTr="005F65F8">
        <w:tc>
          <w:tcPr>
            <w:tcW w:w="4320" w:type="dxa"/>
          </w:tcPr>
          <w:p w:rsidR="00454653" w:rsidRPr="00C637FE" w:rsidRDefault="00454653" w:rsidP="005F65F8">
            <w:pPr>
              <w:keepNext/>
              <w:keepLines/>
              <w:spacing w:line="320" w:lineRule="atLeast"/>
              <w:rPr>
                <w:sz w:val="26"/>
                <w:szCs w:val="26"/>
              </w:rPr>
            </w:pPr>
            <w:r w:rsidRPr="00C637FE">
              <w:rPr>
                <w:sz w:val="26"/>
                <w:szCs w:val="26"/>
              </w:rPr>
              <w:lastRenderedPageBreak/>
              <w:t xml:space="preserve">Для удаления вспомогательных построений выполните команду </w:t>
            </w:r>
            <w:r w:rsidRPr="00C637FE">
              <w:rPr>
                <w:b/>
                <w:bCs/>
                <w:i/>
                <w:sz w:val="26"/>
                <w:szCs w:val="26"/>
              </w:rPr>
              <w:t>Ред</w:t>
            </w:r>
            <w:r w:rsidRPr="00C637FE">
              <w:rPr>
                <w:b/>
                <w:bCs/>
                <w:i/>
                <w:sz w:val="26"/>
                <w:szCs w:val="26"/>
              </w:rPr>
              <w:t>а</w:t>
            </w:r>
            <w:r w:rsidRPr="00C637FE">
              <w:rPr>
                <w:b/>
                <w:bCs/>
                <w:i/>
                <w:sz w:val="26"/>
                <w:szCs w:val="26"/>
              </w:rPr>
              <w:t>тор/Удалить/Вспомогательные кр</w:t>
            </w:r>
            <w:r w:rsidRPr="00C637FE">
              <w:rPr>
                <w:b/>
                <w:bCs/>
                <w:i/>
                <w:sz w:val="26"/>
                <w:szCs w:val="26"/>
              </w:rPr>
              <w:t>и</w:t>
            </w:r>
            <w:r w:rsidRPr="00C637FE">
              <w:rPr>
                <w:b/>
                <w:bCs/>
                <w:i/>
                <w:sz w:val="26"/>
                <w:szCs w:val="26"/>
              </w:rPr>
              <w:t>вые</w:t>
            </w:r>
            <w:r w:rsidRPr="00C637FE">
              <w:rPr>
                <w:b/>
                <w:i/>
                <w:sz w:val="26"/>
                <w:szCs w:val="26"/>
              </w:rPr>
              <w:t xml:space="preserve"> </w:t>
            </w:r>
            <w:r w:rsidRPr="00C637FE">
              <w:rPr>
                <w:b/>
                <w:bCs/>
                <w:i/>
                <w:sz w:val="26"/>
                <w:szCs w:val="26"/>
              </w:rPr>
              <w:t xml:space="preserve">и точки/В текущем виде </w:t>
            </w:r>
            <w:r w:rsidRPr="00C637FE">
              <w:rPr>
                <w:sz w:val="26"/>
                <w:szCs w:val="26"/>
              </w:rPr>
              <w:t>и сохр</w:t>
            </w:r>
            <w:r w:rsidRPr="00C637FE">
              <w:rPr>
                <w:sz w:val="26"/>
                <w:szCs w:val="26"/>
              </w:rPr>
              <w:t>а</w:t>
            </w:r>
            <w:r w:rsidRPr="00C637FE">
              <w:rPr>
                <w:sz w:val="26"/>
                <w:szCs w:val="26"/>
              </w:rPr>
              <w:t>ните файл</w:t>
            </w:r>
          </w:p>
        </w:tc>
        <w:tc>
          <w:tcPr>
            <w:tcW w:w="5425" w:type="dxa"/>
            <w:gridSpan w:val="2"/>
          </w:tcPr>
          <w:p w:rsidR="00454653" w:rsidRDefault="00454653" w:rsidP="005F65F8">
            <w:pPr>
              <w:spacing w:line="320" w:lineRule="atLeast"/>
            </w:pPr>
          </w:p>
        </w:tc>
      </w:tr>
    </w:tbl>
    <w:p w:rsidR="00454653" w:rsidRPr="007A6822" w:rsidRDefault="00454653" w:rsidP="00454653">
      <w:pPr>
        <w:pStyle w:val="13"/>
        <w:keepNext/>
        <w:keepLines/>
        <w:numPr>
          <w:ilvl w:val="0"/>
          <w:numId w:val="0"/>
        </w:numPr>
        <w:spacing w:before="240" w:after="240"/>
        <w:ind w:firstLine="720"/>
      </w:pPr>
      <w:r w:rsidRPr="007A6822">
        <w:rPr>
          <w:b/>
          <w:bCs/>
        </w:rPr>
        <w:t>Задание 2.2</w:t>
      </w:r>
      <w:r w:rsidRPr="007A6822">
        <w:t>. По наглядному изображению и виду спереди самостоятел</w:t>
      </w:r>
      <w:r w:rsidRPr="007A6822">
        <w:t>ь</w:t>
      </w:r>
      <w:r w:rsidRPr="007A6822">
        <w:t xml:space="preserve">но выполнить двухпроекционный чертеж детали </w:t>
      </w:r>
      <w:r w:rsidRPr="007A6822">
        <w:rPr>
          <w:b/>
          <w:bCs/>
        </w:rPr>
        <w:t>Крышка</w:t>
      </w:r>
      <w:r w:rsidRPr="007F4DC9">
        <w:rPr>
          <w:bCs/>
        </w:rPr>
        <w:t>.</w:t>
      </w:r>
      <w:r w:rsidRPr="007A6822">
        <w:rPr>
          <w:b/>
          <w:bCs/>
        </w:rPr>
        <w:t xml:space="preserve"> </w:t>
      </w:r>
      <w:r w:rsidRPr="007A6822">
        <w:t>Для построения изображения след</w:t>
      </w:r>
      <w:r w:rsidRPr="007A6822">
        <w:t>у</w:t>
      </w:r>
      <w:r w:rsidRPr="007A6822">
        <w:t xml:space="preserve">ет использовать образец </w:t>
      </w:r>
      <w:r>
        <w:t xml:space="preserve">на </w:t>
      </w:r>
      <w:r w:rsidRPr="007A6822">
        <w:t>рис. 2.2.</w:t>
      </w:r>
    </w:p>
    <w:p w:rsidR="00454653" w:rsidRPr="007A6822" w:rsidRDefault="00454653" w:rsidP="00454653">
      <w:pPr>
        <w:pStyle w:val="13"/>
        <w:numPr>
          <w:ilvl w:val="0"/>
          <w:numId w:val="0"/>
        </w:numPr>
        <w:jc w:val="center"/>
        <w:rPr>
          <w:rFonts w:ascii="Times New Roman CYR" w:hAnsi="Times New Roman CYR" w:cs="Times New Roman CYR"/>
          <w:sz w:val="24"/>
          <w:szCs w:val="24"/>
        </w:rPr>
      </w:pPr>
      <w:r w:rsidRPr="007A6822">
        <w:rPr>
          <w:rFonts w:ascii="Times New Roman CYR" w:hAnsi="Times New Roman CYR" w:cs="Times New Roman CYR"/>
          <w:sz w:val="24"/>
          <w:szCs w:val="24"/>
        </w:rPr>
        <w:object w:dxaOrig="8354" w:dyaOrig="7758">
          <v:shape id="_x0000_i1050" type="#_x0000_t75" style="width:246.75pt;height:229.5pt" o:ole="">
            <v:imagedata r:id="rId58" o:title=""/>
          </v:shape>
          <o:OLEObject Type="Embed" ProgID="KOMPAS.FRW" ShapeID="_x0000_i1050" DrawAspect="Content" ObjectID="_1459080061" r:id="rId59"/>
        </w:object>
      </w:r>
      <w:r w:rsidRPr="007A6822">
        <w:rPr>
          <w:rFonts w:ascii="Times New Roman CYR" w:hAnsi="Times New Roman CYR" w:cs="Times New Roman CYR"/>
          <w:sz w:val="24"/>
          <w:szCs w:val="24"/>
        </w:rPr>
        <w:object w:dxaOrig="8018" w:dyaOrig="6712">
          <v:shape id="_x0000_i1051" type="#_x0000_t75" style="width:174.75pt;height:145.5pt" o:ole="">
            <v:imagedata r:id="rId60" o:title=""/>
          </v:shape>
          <o:OLEObject Type="Embed" ProgID="KOMPAS.M3D" ShapeID="_x0000_i1051" DrawAspect="Content" ObjectID="_1459080062" r:id="rId61"/>
        </w:object>
      </w:r>
    </w:p>
    <w:p w:rsidR="00454653" w:rsidRPr="00C637FE" w:rsidRDefault="00454653" w:rsidP="00454653">
      <w:pPr>
        <w:pStyle w:val="13"/>
        <w:numPr>
          <w:ilvl w:val="0"/>
          <w:numId w:val="0"/>
        </w:numPr>
        <w:spacing w:before="240" w:after="240"/>
        <w:jc w:val="center"/>
        <w:rPr>
          <w:rFonts w:ascii="Times New Roman CYR" w:hAnsi="Times New Roman CYR" w:cs="Times New Roman CYR"/>
        </w:rPr>
      </w:pPr>
      <w:r w:rsidRPr="00C637FE">
        <w:rPr>
          <w:rFonts w:ascii="Times New Roman CYR" w:hAnsi="Times New Roman CYR" w:cs="Times New Roman CYR"/>
        </w:rPr>
        <w:t>Рис. 2.2</w:t>
      </w:r>
    </w:p>
    <w:p w:rsidR="00454653" w:rsidRPr="00C637FE" w:rsidRDefault="00454653" w:rsidP="00454653">
      <w:pPr>
        <w:pStyle w:val="13"/>
        <w:pageBreakBefore/>
        <w:numPr>
          <w:ilvl w:val="0"/>
          <w:numId w:val="0"/>
        </w:numPr>
        <w:spacing w:before="120" w:after="120"/>
        <w:ind w:firstLine="720"/>
      </w:pPr>
      <w:r w:rsidRPr="00C637FE">
        <w:rPr>
          <w:b/>
        </w:rPr>
        <w:lastRenderedPageBreak/>
        <w:t>Задание 2.3</w:t>
      </w:r>
      <w:r w:rsidRPr="00C637FE">
        <w:t xml:space="preserve">. По наглядному изображению самостоятельно выполнить трехпроекционный чертеж детали </w:t>
      </w:r>
      <w:r w:rsidRPr="00C637FE">
        <w:rPr>
          <w:b/>
        </w:rPr>
        <w:t>Опора</w:t>
      </w:r>
      <w:r w:rsidRPr="00C637FE">
        <w:t>. Для построения изображения и</w:t>
      </w:r>
      <w:r w:rsidRPr="00C637FE">
        <w:t>с</w:t>
      </w:r>
      <w:r w:rsidRPr="00C637FE">
        <w:t>пользовать образец на рис. 2.3.</w:t>
      </w:r>
    </w:p>
    <w:p w:rsidR="00454653" w:rsidRPr="007A6822" w:rsidRDefault="00454653" w:rsidP="00454653">
      <w:pPr>
        <w:pStyle w:val="13"/>
        <w:numPr>
          <w:ilvl w:val="0"/>
          <w:numId w:val="0"/>
        </w:numPr>
        <w:spacing w:before="120" w:after="120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 w:rsidRPr="007A6822">
        <w:rPr>
          <w:rFonts w:ascii="Times New Roman CYR" w:hAnsi="Times New Roman CYR" w:cs="Times New Roman CYR"/>
          <w:sz w:val="24"/>
          <w:szCs w:val="24"/>
        </w:rPr>
        <w:object w:dxaOrig="9019" w:dyaOrig="10542">
          <v:shape id="_x0000_i1052" type="#_x0000_t75" style="width:226.5pt;height:264pt" o:ole="">
            <v:imagedata r:id="rId62" o:title=""/>
          </v:shape>
          <o:OLEObject Type="Embed" ProgID="KOMPAS.FRW" ShapeID="_x0000_i1052" DrawAspect="Content" ObjectID="_1459080063" r:id="rId63"/>
        </w:object>
      </w:r>
    </w:p>
    <w:p w:rsidR="00454653" w:rsidRPr="00C637FE" w:rsidRDefault="00454653" w:rsidP="00454653">
      <w:pPr>
        <w:spacing w:line="360" w:lineRule="atLeast"/>
        <w:ind w:firstLine="720"/>
        <w:jc w:val="center"/>
        <w:rPr>
          <w:sz w:val="28"/>
          <w:szCs w:val="28"/>
        </w:rPr>
      </w:pPr>
      <w:r w:rsidRPr="00C637FE">
        <w:rPr>
          <w:sz w:val="28"/>
          <w:szCs w:val="28"/>
        </w:rPr>
        <w:t>Рис. 2.3</w:t>
      </w:r>
    </w:p>
    <w:p w:rsidR="00454653" w:rsidRPr="00C637FE" w:rsidRDefault="00454653" w:rsidP="00454653">
      <w:pPr>
        <w:keepNext/>
        <w:keepLines/>
        <w:spacing w:before="120" w:line="360" w:lineRule="atLeast"/>
        <w:ind w:firstLine="709"/>
        <w:jc w:val="both"/>
        <w:rPr>
          <w:b/>
          <w:sz w:val="28"/>
          <w:szCs w:val="28"/>
        </w:rPr>
      </w:pPr>
      <w:r w:rsidRPr="00C637FE">
        <w:rPr>
          <w:b/>
          <w:sz w:val="28"/>
          <w:szCs w:val="28"/>
        </w:rPr>
        <w:t>Контрольные вопросы:</w:t>
      </w:r>
    </w:p>
    <w:p w:rsidR="00454653" w:rsidRPr="00C637FE" w:rsidRDefault="00454653" w:rsidP="00454653">
      <w:pPr>
        <w:pStyle w:val="2"/>
        <w:spacing w:line="360" w:lineRule="atLeast"/>
        <w:ind w:left="0" w:firstLine="709"/>
        <w:rPr>
          <w:b w:val="0"/>
          <w:sz w:val="28"/>
          <w:szCs w:val="28"/>
        </w:rPr>
      </w:pPr>
      <w:r w:rsidRPr="00C637FE">
        <w:rPr>
          <w:b w:val="0"/>
          <w:sz w:val="28"/>
          <w:szCs w:val="28"/>
        </w:rPr>
        <w:t>1. С какой целью используется механизм привязки?</w:t>
      </w:r>
    </w:p>
    <w:p w:rsidR="00454653" w:rsidRPr="00C637FE" w:rsidRDefault="00454653" w:rsidP="00454653">
      <w:pPr>
        <w:pStyle w:val="2"/>
        <w:spacing w:line="360" w:lineRule="atLeast"/>
        <w:ind w:left="0" w:firstLine="709"/>
        <w:rPr>
          <w:b w:val="0"/>
          <w:sz w:val="28"/>
          <w:szCs w:val="28"/>
        </w:rPr>
      </w:pPr>
      <w:r w:rsidRPr="00C637FE">
        <w:rPr>
          <w:b w:val="0"/>
          <w:sz w:val="28"/>
          <w:szCs w:val="28"/>
        </w:rPr>
        <w:t>2. Назовите назначение элемента интерфейса – Панели свойств. Каким образом в</w:t>
      </w:r>
      <w:r w:rsidRPr="00C637FE">
        <w:rPr>
          <w:b w:val="0"/>
          <w:sz w:val="28"/>
          <w:szCs w:val="28"/>
        </w:rPr>
        <w:t>ы</w:t>
      </w:r>
      <w:r w:rsidRPr="00C637FE">
        <w:rPr>
          <w:b w:val="0"/>
          <w:sz w:val="28"/>
          <w:szCs w:val="28"/>
        </w:rPr>
        <w:t>полняется ввод параметров в поля Панели свойств?</w:t>
      </w:r>
    </w:p>
    <w:p w:rsidR="00454653" w:rsidRPr="00C637FE" w:rsidRDefault="00454653" w:rsidP="00454653">
      <w:pPr>
        <w:pStyle w:val="2"/>
        <w:spacing w:line="360" w:lineRule="atLeast"/>
        <w:ind w:left="0" w:firstLine="709"/>
        <w:rPr>
          <w:b w:val="0"/>
          <w:sz w:val="28"/>
          <w:szCs w:val="28"/>
        </w:rPr>
      </w:pPr>
      <w:r w:rsidRPr="00C637FE">
        <w:rPr>
          <w:b w:val="0"/>
          <w:sz w:val="28"/>
          <w:szCs w:val="28"/>
        </w:rPr>
        <w:t>3. С помощью каких команд выполняются вспомогательные построения?</w:t>
      </w:r>
    </w:p>
    <w:p w:rsidR="00BE5221" w:rsidRDefault="00454653" w:rsidP="00454653">
      <w:r>
        <w:br w:type="page"/>
      </w:r>
    </w:p>
    <w:sectPr w:rsidR="00BE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221" w:rsidRDefault="00BE5221" w:rsidP="00454653">
      <w:pPr>
        <w:spacing w:after="0" w:line="240" w:lineRule="auto"/>
      </w:pPr>
      <w:r>
        <w:separator/>
      </w:r>
    </w:p>
  </w:endnote>
  <w:endnote w:type="continuationSeparator" w:id="1">
    <w:p w:rsidR="00BE5221" w:rsidRDefault="00BE5221" w:rsidP="0045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221" w:rsidRDefault="00BE5221" w:rsidP="00454653">
      <w:pPr>
        <w:spacing w:after="0" w:line="240" w:lineRule="auto"/>
      </w:pPr>
      <w:r>
        <w:separator/>
      </w:r>
    </w:p>
  </w:footnote>
  <w:footnote w:type="continuationSeparator" w:id="1">
    <w:p w:rsidR="00BE5221" w:rsidRDefault="00BE5221" w:rsidP="00454653">
      <w:pPr>
        <w:spacing w:after="0" w:line="240" w:lineRule="auto"/>
      </w:pPr>
      <w:r>
        <w:continuationSeparator/>
      </w:r>
    </w:p>
  </w:footnote>
  <w:footnote w:id="2">
    <w:p w:rsidR="00454653" w:rsidRDefault="00454653" w:rsidP="00454653">
      <w:pPr>
        <w:pStyle w:val="a4"/>
      </w:pPr>
      <w:r>
        <w:rPr>
          <w:rStyle w:val="a6"/>
        </w:rPr>
        <w:footnoteRef/>
      </w:r>
      <w:r>
        <w:t xml:space="preserve"> Построение вида можно выполнять различными способами. Наиболее удобным является построение габаритного прямоугольника, размеры котор</w:t>
      </w:r>
      <w:r>
        <w:t>о</w:t>
      </w:r>
      <w:r>
        <w:t>го соответствуют размерам изделия.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66871"/>
    <w:multiLevelType w:val="multilevel"/>
    <w:tmpl w:val="54524AFC"/>
    <w:lvl w:ilvl="0">
      <w:start w:val="1"/>
      <w:numFmt w:val="decimal"/>
      <w:pStyle w:val="13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653"/>
    <w:rsid w:val="00454653"/>
    <w:rsid w:val="00BE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4653"/>
    <w:pPr>
      <w:keepNext/>
      <w:spacing w:before="120" w:after="120" w:line="360" w:lineRule="atLeast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65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454653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546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13"/>
    <w:basedOn w:val="a"/>
    <w:rsid w:val="00454653"/>
    <w:pPr>
      <w:numPr>
        <w:numId w:val="1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45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5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5465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4546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42" Type="http://schemas.openxmlformats.org/officeDocument/2006/relationships/image" Target="media/image19.png"/><Relationship Id="rId47" Type="http://schemas.openxmlformats.org/officeDocument/2006/relationships/oleObject" Target="embeddings/oleObject20.bin"/><Relationship Id="rId50" Type="http://schemas.openxmlformats.org/officeDocument/2006/relationships/image" Target="media/image23.png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oleObject" Target="embeddings/oleObject17.bin"/><Relationship Id="rId54" Type="http://schemas.openxmlformats.org/officeDocument/2006/relationships/image" Target="media/image25.png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image" Target="media/image16.png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2014-04-15T12:13:00Z</dcterms:created>
  <dcterms:modified xsi:type="dcterms:W3CDTF">2014-04-15T12:13:00Z</dcterms:modified>
</cp:coreProperties>
</file>