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34" w:rsidRPr="00DB3101" w:rsidRDefault="00E72934" w:rsidP="00E72934">
      <w:pPr>
        <w:ind w:firstLine="0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bCs/>
        </w:rPr>
        <w:t>Лекция Основы а</w:t>
      </w:r>
      <w:r w:rsidRPr="00E33FFB">
        <w:rPr>
          <w:rFonts w:ascii="Times New Roman CYR" w:hAnsi="Times New Roman CYR"/>
          <w:bCs/>
        </w:rPr>
        <w:t>втоматизированны</w:t>
      </w:r>
      <w:r>
        <w:rPr>
          <w:rFonts w:ascii="Times New Roman CYR" w:hAnsi="Times New Roman CYR"/>
          <w:bCs/>
        </w:rPr>
        <w:t>х систем</w:t>
      </w:r>
      <w:r w:rsidRPr="00E33FFB">
        <w:rPr>
          <w:rFonts w:ascii="Times New Roman CYR" w:hAnsi="Times New Roman CYR"/>
          <w:bCs/>
        </w:rPr>
        <w:t xml:space="preserve"> управления энергоснабжением (АСУЭ</w:t>
      </w:r>
      <w:r>
        <w:rPr>
          <w:rFonts w:ascii="Times New Roman CYR" w:hAnsi="Times New Roman CYR"/>
          <w:bCs/>
        </w:rPr>
        <w:t>)</w:t>
      </w:r>
    </w:p>
    <w:p w:rsidR="006475E9" w:rsidRDefault="0041554B" w:rsidP="0041554B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Введение.</w:t>
      </w:r>
    </w:p>
    <w:p w:rsidR="00387006" w:rsidRPr="00387006" w:rsidRDefault="00387006" w:rsidP="00387006">
      <w:pPr>
        <w:jc w:val="both"/>
        <w:rPr>
          <w:rFonts w:ascii="Times New Roman CYR" w:hAnsi="Times New Roman CYR"/>
        </w:rPr>
      </w:pPr>
      <w:r w:rsidRPr="00387006">
        <w:rPr>
          <w:rFonts w:ascii="Times New Roman CYR" w:hAnsi="Times New Roman CYR"/>
        </w:rPr>
        <w:t>Теория автоматического управления применяется не только к технологическим объектам, но и к задачам управления</w:t>
      </w:r>
      <w:r>
        <w:rPr>
          <w:rFonts w:ascii="Times New Roman CYR" w:hAnsi="Times New Roman CYR"/>
        </w:rPr>
        <w:t xml:space="preserve"> </w:t>
      </w:r>
      <w:r w:rsidRPr="00387006">
        <w:rPr>
          <w:rFonts w:ascii="Times New Roman CYR" w:hAnsi="Times New Roman CYR"/>
        </w:rPr>
        <w:t>предприятиями, процессам принятия решений, системам массового обслуживания и</w:t>
      </w:r>
      <w:r>
        <w:rPr>
          <w:rFonts w:ascii="Times New Roman CYR" w:hAnsi="Times New Roman CYR"/>
        </w:rPr>
        <w:t xml:space="preserve"> другим сложным системам. За по</w:t>
      </w:r>
      <w:r w:rsidRPr="00387006">
        <w:rPr>
          <w:rFonts w:ascii="Times New Roman CYR" w:hAnsi="Times New Roman CYR"/>
        </w:rPr>
        <w:t>следние десятилетия радиотехнические системы и средства автоматизации претерпели</w:t>
      </w:r>
      <w:r>
        <w:rPr>
          <w:rFonts w:ascii="Times New Roman CYR" w:hAnsi="Times New Roman CYR"/>
        </w:rPr>
        <w:t xml:space="preserve"> существенные изменения, возник</w:t>
      </w:r>
      <w:r w:rsidRPr="00387006">
        <w:rPr>
          <w:rFonts w:ascii="Times New Roman CYR" w:hAnsi="Times New Roman CYR"/>
        </w:rPr>
        <w:t>ли новые задачи для их решения автоматическими устройствами. Эти задачи связаны с работой систем при случайных</w:t>
      </w:r>
      <w:r>
        <w:rPr>
          <w:rFonts w:ascii="Times New Roman CYR" w:hAnsi="Times New Roman CYR"/>
        </w:rPr>
        <w:t xml:space="preserve"> </w:t>
      </w:r>
      <w:r w:rsidRPr="00387006">
        <w:rPr>
          <w:rFonts w:ascii="Times New Roman CYR" w:hAnsi="Times New Roman CYR"/>
        </w:rPr>
        <w:t>изменениях состояния, возрастанием роли радиоэлектронной борьбы, развитием систем п</w:t>
      </w:r>
      <w:r>
        <w:rPr>
          <w:rFonts w:ascii="Times New Roman CYR" w:hAnsi="Times New Roman CYR"/>
        </w:rPr>
        <w:t>ространственно-временной об</w:t>
      </w:r>
      <w:r w:rsidRPr="00387006">
        <w:rPr>
          <w:rFonts w:ascii="Times New Roman CYR" w:hAnsi="Times New Roman CYR"/>
        </w:rPr>
        <w:t>работки и распределенных вычислений, необходимостью оперативного принятия решен</w:t>
      </w:r>
      <w:r>
        <w:rPr>
          <w:rFonts w:ascii="Times New Roman CYR" w:hAnsi="Times New Roman CYR"/>
        </w:rPr>
        <w:t xml:space="preserve">ий в условиях неопределенности, </w:t>
      </w:r>
      <w:r w:rsidRPr="00387006">
        <w:rPr>
          <w:rFonts w:ascii="Times New Roman CYR" w:hAnsi="Times New Roman CYR"/>
        </w:rPr>
        <w:t>широким использованием микропроцессорных средств, телекоммуникационного вза</w:t>
      </w:r>
      <w:r>
        <w:rPr>
          <w:rFonts w:ascii="Times New Roman CYR" w:hAnsi="Times New Roman CYR"/>
        </w:rPr>
        <w:t>имодействия и другими усовершен</w:t>
      </w:r>
      <w:r w:rsidRPr="00387006">
        <w:rPr>
          <w:rFonts w:ascii="Times New Roman CYR" w:hAnsi="Times New Roman CYR"/>
        </w:rPr>
        <w:t>ствованиями. В связи с переходом к рыночным отношениям неизмеримо возросли тре</w:t>
      </w:r>
      <w:r>
        <w:rPr>
          <w:rFonts w:ascii="Times New Roman CYR" w:hAnsi="Times New Roman CYR"/>
        </w:rPr>
        <w:t>бования к эффективности и конку</w:t>
      </w:r>
      <w:r w:rsidRPr="00387006">
        <w:rPr>
          <w:rFonts w:ascii="Times New Roman CYR" w:hAnsi="Times New Roman CYR"/>
        </w:rPr>
        <w:t xml:space="preserve">рентоспособности систем, </w:t>
      </w:r>
      <w:proofErr w:type="gramStart"/>
      <w:r w:rsidRPr="00387006">
        <w:rPr>
          <w:rFonts w:ascii="Times New Roman CYR" w:hAnsi="Times New Roman CYR"/>
        </w:rPr>
        <w:t>а</w:t>
      </w:r>
      <w:proofErr w:type="gramEnd"/>
      <w:r w:rsidRPr="00387006">
        <w:rPr>
          <w:rFonts w:ascii="Times New Roman CYR" w:hAnsi="Times New Roman CYR"/>
        </w:rPr>
        <w:t xml:space="preserve"> следовательно, к робастности и отказоустойчивости систем автоматического управления</w:t>
      </w:r>
      <w:r>
        <w:rPr>
          <w:rFonts w:ascii="Times New Roman CYR" w:hAnsi="Times New Roman CYR"/>
        </w:rPr>
        <w:t xml:space="preserve"> </w:t>
      </w:r>
      <w:r w:rsidRPr="00387006">
        <w:rPr>
          <w:rFonts w:ascii="Times New Roman CYR" w:hAnsi="Times New Roman CYR"/>
        </w:rPr>
        <w:t xml:space="preserve">(САУ), проблемам их проектирования. </w:t>
      </w:r>
    </w:p>
    <w:p w:rsidR="00387006" w:rsidRPr="00387006" w:rsidRDefault="00387006" w:rsidP="00387006">
      <w:pPr>
        <w:jc w:val="both"/>
        <w:rPr>
          <w:rFonts w:ascii="Times New Roman CYR" w:hAnsi="Times New Roman CYR"/>
        </w:rPr>
      </w:pPr>
      <w:r w:rsidRPr="00387006">
        <w:rPr>
          <w:rFonts w:ascii="Times New Roman CYR" w:hAnsi="Times New Roman CYR"/>
        </w:rPr>
        <w:t>Следует отметить, что современные САУ тесно связаны с такими направлениями</w:t>
      </w:r>
      <w:r>
        <w:rPr>
          <w:rFonts w:ascii="Times New Roman CYR" w:hAnsi="Times New Roman CYR"/>
        </w:rPr>
        <w:t xml:space="preserve"> развития систем телекоммуника</w:t>
      </w:r>
      <w:r w:rsidRPr="00387006">
        <w:rPr>
          <w:rFonts w:ascii="Times New Roman CYR" w:hAnsi="Times New Roman CYR"/>
        </w:rPr>
        <w:t>ции и связи, как цифровая обработка сигналов, теория фильтрации, беспроводные си</w:t>
      </w:r>
      <w:r>
        <w:rPr>
          <w:rFonts w:ascii="Times New Roman CYR" w:hAnsi="Times New Roman CYR"/>
        </w:rPr>
        <w:t>стемы связи и др. САУ широко ис</w:t>
      </w:r>
      <w:r w:rsidRPr="00387006">
        <w:rPr>
          <w:rFonts w:ascii="Times New Roman CYR" w:hAnsi="Times New Roman CYR"/>
        </w:rPr>
        <w:t>пользуются при создании роботов, самонаводящихся систем, оптико-локационных станций и т.д. Возрастает сложность</w:t>
      </w:r>
      <w:r>
        <w:rPr>
          <w:rFonts w:ascii="Times New Roman CYR" w:hAnsi="Times New Roman CYR"/>
        </w:rPr>
        <w:t xml:space="preserve"> </w:t>
      </w:r>
      <w:r w:rsidRPr="00387006">
        <w:rPr>
          <w:rFonts w:ascii="Times New Roman CYR" w:hAnsi="Times New Roman CYR"/>
        </w:rPr>
        <w:t>задач, решаемых управляющими устройствами. Так, на современных самолетах устанавливаются радиолокационные</w:t>
      </w:r>
      <w:r>
        <w:rPr>
          <w:rFonts w:ascii="Times New Roman CYR" w:hAnsi="Times New Roman CYR"/>
        </w:rPr>
        <w:t xml:space="preserve"> </w:t>
      </w:r>
      <w:r w:rsidRPr="00387006">
        <w:rPr>
          <w:rFonts w:ascii="Times New Roman CYR" w:hAnsi="Times New Roman CYR"/>
        </w:rPr>
        <w:t>станции (РЛС), оборудованные антеннами с активной фазированной решеткой, автом</w:t>
      </w:r>
      <w:r>
        <w:rPr>
          <w:rFonts w:ascii="Times New Roman CYR" w:hAnsi="Times New Roman CYR"/>
        </w:rPr>
        <w:t>атическая система антенного ком</w:t>
      </w:r>
      <w:r w:rsidRPr="00387006">
        <w:rPr>
          <w:rFonts w:ascii="Times New Roman CYR" w:hAnsi="Times New Roman CYR"/>
        </w:rPr>
        <w:t>плекса обеспечивает практически одновременное функционирование РЛС в разных р</w:t>
      </w:r>
      <w:r>
        <w:rPr>
          <w:rFonts w:ascii="Times New Roman CYR" w:hAnsi="Times New Roman CYR"/>
        </w:rPr>
        <w:t>ежимах и разных частотных диапа</w:t>
      </w:r>
      <w:r w:rsidRPr="00387006">
        <w:rPr>
          <w:rFonts w:ascii="Times New Roman CYR" w:hAnsi="Times New Roman CYR"/>
        </w:rPr>
        <w:t xml:space="preserve">зонах – </w:t>
      </w:r>
      <w:r w:rsidRPr="00387006">
        <w:rPr>
          <w:rFonts w:ascii="Times New Roman CYR" w:hAnsi="Times New Roman CYR"/>
        </w:rPr>
        <w:lastRenderedPageBreak/>
        <w:t>в одном режиме как обычный локатор, в другом – постановщик помех для "глушения" РЛС других летательных</w:t>
      </w:r>
      <w:r>
        <w:rPr>
          <w:rFonts w:ascii="Times New Roman CYR" w:hAnsi="Times New Roman CYR"/>
        </w:rPr>
        <w:t xml:space="preserve"> </w:t>
      </w:r>
      <w:r w:rsidRPr="00387006">
        <w:rPr>
          <w:rFonts w:ascii="Times New Roman CYR" w:hAnsi="Times New Roman CYR"/>
        </w:rPr>
        <w:t xml:space="preserve">аппаратов. </w:t>
      </w:r>
    </w:p>
    <w:p w:rsidR="00387006" w:rsidRPr="00387006" w:rsidRDefault="00387006" w:rsidP="00387006">
      <w:pPr>
        <w:jc w:val="both"/>
        <w:rPr>
          <w:rFonts w:ascii="Times New Roman CYR" w:hAnsi="Times New Roman CYR"/>
        </w:rPr>
      </w:pPr>
      <w:r w:rsidRPr="00387006">
        <w:rPr>
          <w:rFonts w:ascii="Times New Roman CYR" w:hAnsi="Times New Roman CYR"/>
        </w:rPr>
        <w:t>Широкое распространение получили различные информационные технологии для проектирования и использования</w:t>
      </w:r>
      <w:r>
        <w:rPr>
          <w:rFonts w:ascii="Times New Roman CYR" w:hAnsi="Times New Roman CYR"/>
        </w:rPr>
        <w:t xml:space="preserve"> </w:t>
      </w:r>
      <w:r w:rsidRPr="00387006">
        <w:rPr>
          <w:rFonts w:ascii="Times New Roman CYR" w:hAnsi="Times New Roman CYR"/>
        </w:rPr>
        <w:t xml:space="preserve">в САУ (CASE-средства, SCADA-системы, беспроводные технологии и др.). </w:t>
      </w:r>
    </w:p>
    <w:p w:rsidR="00514F26" w:rsidRDefault="00387006" w:rsidP="00387006">
      <w:pPr>
        <w:jc w:val="both"/>
        <w:rPr>
          <w:rFonts w:ascii="Times New Roman CYR" w:hAnsi="Times New Roman CYR"/>
        </w:rPr>
      </w:pPr>
      <w:r w:rsidRPr="00387006">
        <w:rPr>
          <w:rFonts w:ascii="Times New Roman CYR" w:hAnsi="Times New Roman CYR"/>
          <w:b/>
          <w:bCs/>
        </w:rPr>
        <w:t>Автоматизированная система управления</w:t>
      </w:r>
      <w:r w:rsidRPr="00387006">
        <w:rPr>
          <w:rFonts w:ascii="Times New Roman CYR" w:hAnsi="Times New Roman CYR"/>
        </w:rPr>
        <w:t> (сокращённо </w:t>
      </w:r>
      <w:r w:rsidRPr="00387006">
        <w:rPr>
          <w:rFonts w:ascii="Times New Roman CYR" w:hAnsi="Times New Roman CYR"/>
          <w:b/>
          <w:bCs/>
        </w:rPr>
        <w:t>АСУ</w:t>
      </w:r>
      <w:r w:rsidRPr="00387006">
        <w:rPr>
          <w:rFonts w:ascii="Times New Roman CYR" w:hAnsi="Times New Roman CYR"/>
        </w:rPr>
        <w:t>) — комплекс аппаратных и программных средств, предназначенный для управления различными процессами в рамках технологического процесса, производства, предприятия. АСУ применяются в различных отраслях промышленности, энергетике, транспорте и т. п. Термин "автоматизированная", в отличие от термина "автоматическая" подчёркивает сохранение за человеком-оператором некоторых функций, либо наиболее общего, целеполагающего характера, либо не поддающихся автоматизации. АСУ с </w:t>
      </w:r>
      <w:r w:rsidRPr="00EB4BEB">
        <w:rPr>
          <w:rFonts w:ascii="Times New Roman CYR" w:hAnsi="Times New Roman CYR"/>
        </w:rPr>
        <w:t>Системой поддержки принятия решений</w:t>
      </w:r>
      <w:r w:rsidRPr="00387006">
        <w:rPr>
          <w:rFonts w:ascii="Times New Roman CYR" w:hAnsi="Times New Roman CYR"/>
        </w:rPr>
        <w:t> (СППР), являются основным инструментом повышения обоснованности управленческих решений.</w:t>
      </w:r>
    </w:p>
    <w:p w:rsidR="00387006" w:rsidRDefault="00387006" w:rsidP="00387006">
      <w:pPr>
        <w:jc w:val="both"/>
        <w:rPr>
          <w:rFonts w:ascii="Times New Roman CYR" w:hAnsi="Times New Roman CYR"/>
        </w:rPr>
      </w:pPr>
      <w:r w:rsidRPr="00387006">
        <w:rPr>
          <w:rFonts w:ascii="Times New Roman CYR" w:hAnsi="Times New Roman CYR"/>
        </w:rPr>
        <w:t>Важнейшая задача АСУ — повышение эффективности управления объектом на основе роста производительности труда и совершенствования методов планирования процесса управления. Различают автоматизированные системы управления объектами (технологическими процессами — АСУТП, предприятием — АСУП, отраслью — ОАСУ) и функциональные автоматизированные системы, например, проектирование плановых расчётов, материально-технического снабжения и т.д</w:t>
      </w:r>
      <w:r w:rsidR="002166EC">
        <w:rPr>
          <w:rFonts w:ascii="Times New Roman CYR" w:hAnsi="Times New Roman CYR"/>
        </w:rPr>
        <w:t>.</w:t>
      </w:r>
    </w:p>
    <w:p w:rsidR="0041554B" w:rsidRDefault="0041554B" w:rsidP="0041554B">
      <w:pPr>
        <w:jc w:val="both"/>
        <w:rPr>
          <w:rFonts w:ascii="Times New Roman CYR" w:hAnsi="Times New Roman CYR"/>
          <w:b/>
          <w:bCs/>
        </w:rPr>
      </w:pPr>
    </w:p>
    <w:p w:rsidR="0041554B" w:rsidRDefault="0041554B" w:rsidP="0041554B">
      <w:pPr>
        <w:jc w:val="both"/>
        <w:rPr>
          <w:rFonts w:ascii="Times New Roman CYR" w:hAnsi="Times New Roman CYR"/>
          <w:b/>
          <w:bCs/>
        </w:rPr>
      </w:pPr>
    </w:p>
    <w:p w:rsidR="0041554B" w:rsidRDefault="0041554B" w:rsidP="0041554B">
      <w:pPr>
        <w:jc w:val="both"/>
        <w:rPr>
          <w:rFonts w:ascii="Times New Roman CYR" w:hAnsi="Times New Roman CYR"/>
          <w:b/>
          <w:bCs/>
        </w:rPr>
      </w:pPr>
    </w:p>
    <w:p w:rsidR="0041554B" w:rsidRDefault="0041554B" w:rsidP="0041554B">
      <w:pPr>
        <w:jc w:val="both"/>
        <w:rPr>
          <w:rFonts w:ascii="Times New Roman CYR" w:hAnsi="Times New Roman CYR"/>
          <w:b/>
          <w:bCs/>
        </w:rPr>
      </w:pPr>
    </w:p>
    <w:p w:rsidR="0041554B" w:rsidRDefault="0041554B" w:rsidP="0041554B">
      <w:pPr>
        <w:jc w:val="both"/>
        <w:rPr>
          <w:rFonts w:ascii="Times New Roman CYR" w:hAnsi="Times New Roman CYR"/>
          <w:b/>
          <w:bCs/>
        </w:rPr>
      </w:pPr>
    </w:p>
    <w:p w:rsidR="0041554B" w:rsidRDefault="0041554B" w:rsidP="0041554B">
      <w:pPr>
        <w:jc w:val="both"/>
        <w:rPr>
          <w:rFonts w:ascii="Times New Roman CYR" w:hAnsi="Times New Roman CYR"/>
          <w:b/>
          <w:bCs/>
        </w:rPr>
      </w:pPr>
    </w:p>
    <w:p w:rsidR="0041554B" w:rsidRDefault="0041554B" w:rsidP="0041554B">
      <w:pPr>
        <w:jc w:val="both"/>
        <w:rPr>
          <w:rFonts w:ascii="Times New Roman CYR" w:hAnsi="Times New Roman CYR"/>
          <w:b/>
          <w:bCs/>
        </w:rPr>
      </w:pPr>
    </w:p>
    <w:p w:rsidR="0041554B" w:rsidRDefault="0041554B" w:rsidP="0041554B">
      <w:pPr>
        <w:jc w:val="both"/>
        <w:rPr>
          <w:rFonts w:ascii="Times New Roman CYR" w:hAnsi="Times New Roman CYR"/>
          <w:b/>
          <w:bCs/>
        </w:rPr>
      </w:pPr>
    </w:p>
    <w:p w:rsidR="0041554B" w:rsidRDefault="0041554B" w:rsidP="0041554B">
      <w:pPr>
        <w:jc w:val="both"/>
        <w:rPr>
          <w:rFonts w:ascii="Times New Roman CYR" w:hAnsi="Times New Roman CYR"/>
          <w:b/>
          <w:bCs/>
        </w:rPr>
      </w:pPr>
    </w:p>
    <w:p w:rsidR="0041554B" w:rsidRPr="0041554B" w:rsidRDefault="0041554B" w:rsidP="0041554B">
      <w:pPr>
        <w:jc w:val="center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>1.</w:t>
      </w:r>
      <w:r w:rsidRPr="0041554B">
        <w:rPr>
          <w:rFonts w:ascii="Times New Roman CYR" w:hAnsi="Times New Roman CYR"/>
          <w:b/>
          <w:bCs/>
        </w:rPr>
        <w:t>Автоматизированные системы управления энергоснабжением (АСУЭ).</w:t>
      </w:r>
    </w:p>
    <w:p w:rsidR="0041554B" w:rsidRDefault="0041554B" w:rsidP="00836E58">
      <w:pPr>
        <w:jc w:val="both"/>
        <w:rPr>
          <w:rFonts w:ascii="Times New Roman CYR" w:hAnsi="Times New Roman CYR"/>
        </w:rPr>
      </w:pPr>
    </w:p>
    <w:p w:rsidR="00165D1F" w:rsidRDefault="00836E58" w:rsidP="00836E58">
      <w:pPr>
        <w:jc w:val="both"/>
        <w:rPr>
          <w:rFonts w:ascii="Times New Roman CYR" w:hAnsi="Times New Roman CYR"/>
        </w:rPr>
      </w:pPr>
      <w:r w:rsidRPr="00836E58">
        <w:rPr>
          <w:rFonts w:ascii="Times New Roman CYR" w:hAnsi="Times New Roman CYR"/>
        </w:rPr>
        <w:t>В зависимости от технологических особенностей предприятия доля стоимости энергии, приходящаяся на единицу выпускаемой продукции, составляет от 5 до 20% общей стоимости. От ритмичности и бесперебойности энергоснабжения в значительной степени зависит в целом выполнение предприятием государственного плана, от себестоимости получения и распределения различных видов энергии зависит себестоимость выпускаемой предприятием продукции.</w:t>
      </w:r>
    </w:p>
    <w:p w:rsidR="00165D1F" w:rsidRDefault="00836E58" w:rsidP="00836E58">
      <w:pPr>
        <w:jc w:val="both"/>
        <w:rPr>
          <w:rFonts w:ascii="Times New Roman CYR" w:hAnsi="Times New Roman CYR"/>
        </w:rPr>
      </w:pPr>
      <w:r w:rsidRPr="00836E58">
        <w:rPr>
          <w:rFonts w:ascii="Times New Roman CYR" w:hAnsi="Times New Roman CYR"/>
        </w:rPr>
        <w:t>Кроме того, перерыв в снабжении потребителей различными видами энергии может повлечь за собой аварии, последствия которых чреваты значительным материальным ущербом и могут вызвать человеческие жертвы.</w:t>
      </w:r>
    </w:p>
    <w:p w:rsidR="00165D1F" w:rsidRDefault="00836E58" w:rsidP="00836E58">
      <w:pPr>
        <w:jc w:val="both"/>
        <w:rPr>
          <w:rFonts w:ascii="Times New Roman CYR" w:hAnsi="Times New Roman CYR"/>
        </w:rPr>
      </w:pPr>
      <w:proofErr w:type="gramStart"/>
      <w:r w:rsidRPr="00836E58">
        <w:rPr>
          <w:rFonts w:ascii="Times New Roman CYR" w:hAnsi="Times New Roman CYR"/>
        </w:rPr>
        <w:t>Энергоснабжение промышленного предприятия характеризуется следующими технологическими особенностями: тесной взаимосвязью между отдельными видами энергоснабжения; зависимостью от внешних источников энергии; зависимостью от собственных источников энергии (например:</w:t>
      </w:r>
      <w:proofErr w:type="gramEnd"/>
      <w:r w:rsidRPr="00836E58">
        <w:rPr>
          <w:rFonts w:ascii="Times New Roman CYR" w:hAnsi="Times New Roman CYR"/>
        </w:rPr>
        <w:t xml:space="preserve"> </w:t>
      </w:r>
      <w:proofErr w:type="gramStart"/>
      <w:r w:rsidRPr="00836E58">
        <w:rPr>
          <w:rFonts w:ascii="Times New Roman CYR" w:hAnsi="Times New Roman CYR"/>
        </w:rPr>
        <w:t>ТЭЦ, котельные, компрессорные, насосные станции и др.).</w:t>
      </w:r>
      <w:proofErr w:type="gramEnd"/>
    </w:p>
    <w:p w:rsidR="00836E58" w:rsidRPr="00836E58" w:rsidRDefault="00836E58" w:rsidP="00836E58">
      <w:pPr>
        <w:jc w:val="both"/>
        <w:rPr>
          <w:rFonts w:ascii="Times New Roman CYR" w:hAnsi="Times New Roman CYR"/>
        </w:rPr>
      </w:pPr>
      <w:r w:rsidRPr="00836E58">
        <w:rPr>
          <w:rFonts w:ascii="Times New Roman CYR" w:hAnsi="Times New Roman CYR"/>
        </w:rPr>
        <w:t>Отдельные сооружения энергохозяйства располагаются по всей территории предприятия на значительном расстоянии друг от друга.</w:t>
      </w:r>
    </w:p>
    <w:p w:rsidR="00165D1F" w:rsidRDefault="00836E58" w:rsidP="00836E58">
      <w:pPr>
        <w:jc w:val="both"/>
        <w:rPr>
          <w:rFonts w:ascii="Times New Roman CYR" w:hAnsi="Times New Roman CYR"/>
        </w:rPr>
      </w:pPr>
      <w:r w:rsidRPr="00836E58">
        <w:rPr>
          <w:rFonts w:ascii="Times New Roman CYR" w:hAnsi="Times New Roman CYR"/>
        </w:rPr>
        <w:t xml:space="preserve">Из изложенного следует, что энергетическое хозяйство предприятия требует централизованной координации работы, управления и </w:t>
      </w:r>
      <w:proofErr w:type="gramStart"/>
      <w:r w:rsidRPr="00836E58">
        <w:rPr>
          <w:rFonts w:ascii="Times New Roman CYR" w:hAnsi="Times New Roman CYR"/>
        </w:rPr>
        <w:t>контроля за</w:t>
      </w:r>
      <w:proofErr w:type="gramEnd"/>
      <w:r w:rsidRPr="00836E58">
        <w:rPr>
          <w:rFonts w:ascii="Times New Roman CYR" w:hAnsi="Times New Roman CYR"/>
        </w:rPr>
        <w:t xml:space="preserve"> состоянием всех энергетических объектов и сетей. Это достигается внедрением диспетчерского </w:t>
      </w:r>
      <w:proofErr w:type="spellStart"/>
      <w:r w:rsidRPr="00836E58">
        <w:rPr>
          <w:rFonts w:ascii="Times New Roman CYR" w:hAnsi="Times New Roman CYR"/>
        </w:rPr>
        <w:t>телемеханизированного</w:t>
      </w:r>
      <w:proofErr w:type="spellEnd"/>
      <w:r w:rsidRPr="00836E58">
        <w:rPr>
          <w:rFonts w:ascii="Times New Roman CYR" w:hAnsi="Times New Roman CYR"/>
        </w:rPr>
        <w:t xml:space="preserve"> управления. </w:t>
      </w:r>
      <w:proofErr w:type="gramStart"/>
      <w:r w:rsidRPr="00836E58">
        <w:rPr>
          <w:rFonts w:ascii="Times New Roman CYR" w:hAnsi="Times New Roman CYR"/>
        </w:rPr>
        <w:t xml:space="preserve">Диспетчерское управление энергоснабжением (электроснабжением и т. п.) предприятия с помощью средств телемеханики обеспечивает: централизацию контроля и управления работой системы; повышение оперативности управления и контроля за работой сооружений и сетей; возможность </w:t>
      </w:r>
      <w:r w:rsidRPr="00836E58">
        <w:rPr>
          <w:rFonts w:ascii="Times New Roman CYR" w:hAnsi="Times New Roman CYR"/>
        </w:rPr>
        <w:lastRenderedPageBreak/>
        <w:t>установления оптимального режима работы оборудования и сетей; повышение надежности снабжения потребителей различными видами энергии; полное или частичное сокращение дежурного персонала на отдельных сооружениях систем энергоснабжения;</w:t>
      </w:r>
      <w:proofErr w:type="gramEnd"/>
      <w:r w:rsidRPr="00836E58">
        <w:rPr>
          <w:rFonts w:ascii="Times New Roman CYR" w:hAnsi="Times New Roman CYR"/>
        </w:rPr>
        <w:t xml:space="preserve"> более квалифицированное управление системой; сокращение количества аварий и быстрейшую ликвидацию их последствий; экономию энергетических ресурсов.</w:t>
      </w:r>
      <w:r w:rsidRPr="00836E58">
        <w:rPr>
          <w:rFonts w:ascii="Times New Roman CYR" w:hAnsi="Times New Roman CYR"/>
        </w:rPr>
        <w:br/>
        <w:t xml:space="preserve">В системах энергоснабжения телемеханизация диспетчерского управления обязательно сочетается с автоматизацией отдельных объектов </w:t>
      </w:r>
      <w:proofErr w:type="spellStart"/>
      <w:r w:rsidRPr="00836E58">
        <w:rPr>
          <w:rFonts w:ascii="Times New Roman CYR" w:hAnsi="Times New Roman CYR"/>
        </w:rPr>
        <w:t>телемеханизируемой</w:t>
      </w:r>
      <w:proofErr w:type="spellEnd"/>
      <w:r w:rsidRPr="00836E58">
        <w:rPr>
          <w:rFonts w:ascii="Times New Roman CYR" w:hAnsi="Times New Roman CYR"/>
        </w:rPr>
        <w:t xml:space="preserve"> системы.</w:t>
      </w:r>
    </w:p>
    <w:p w:rsidR="00165D1F" w:rsidRDefault="00836E58" w:rsidP="00836E58">
      <w:pPr>
        <w:jc w:val="both"/>
        <w:rPr>
          <w:rFonts w:ascii="Times New Roman CYR" w:hAnsi="Times New Roman CYR"/>
        </w:rPr>
      </w:pPr>
      <w:r w:rsidRPr="00836E58">
        <w:rPr>
          <w:rFonts w:ascii="Times New Roman CYR" w:hAnsi="Times New Roman CYR"/>
        </w:rPr>
        <w:t>Отдельные автоматические устройства, такие, как релейная защита, различные блокировки, локальные регуляторы, комплексы автоматических измерительных приборов и другие нашли достаточно широкое распространение в промышленной энергетике и успешно эксплуатируются. На многих предприятиях в системах диспетчерского управления энергоснабжением внедрена также телемеханика.</w:t>
      </w:r>
    </w:p>
    <w:p w:rsidR="00165D1F" w:rsidRDefault="00836E58" w:rsidP="00836E58">
      <w:pPr>
        <w:jc w:val="both"/>
        <w:rPr>
          <w:rFonts w:ascii="Times New Roman CYR" w:hAnsi="Times New Roman CYR"/>
        </w:rPr>
      </w:pPr>
      <w:r w:rsidRPr="00836E58">
        <w:rPr>
          <w:rFonts w:ascii="Times New Roman CYR" w:hAnsi="Times New Roman CYR"/>
        </w:rPr>
        <w:t>В последние годы широкое распространение получают автоматизированные системы управления предприятиями (АСУП). В соответствии с ГОСТ 19675—74 под АСУ подразумевается человеко-машинная система, обеспечивающая автоматизированный сбор и обработку информации. Совершенствование управления энергоснабжением предприятий основано также на внедрении автоматизированных систем управления энергетическим хозяйством завода (АСУЭ) как одной из подсистем АСУП.</w:t>
      </w:r>
    </w:p>
    <w:p w:rsidR="00165D1F" w:rsidRDefault="00836E58" w:rsidP="00836E58">
      <w:pPr>
        <w:jc w:val="both"/>
        <w:rPr>
          <w:rFonts w:ascii="Times New Roman CYR" w:hAnsi="Times New Roman CYR"/>
        </w:rPr>
      </w:pPr>
      <w:r w:rsidRPr="00836E58">
        <w:rPr>
          <w:rFonts w:ascii="Times New Roman CYR" w:hAnsi="Times New Roman CYR"/>
        </w:rPr>
        <w:t>Внедрение АСУЭ предполагает создание комплекса алгоритмов и программ, позволяющих (с помощью вычислительной техники) решать различные задачи промышленной энергетики, начиная от проектирования и кончая оптимальным управлением режимами. В вычислительный комплекс в качестве внешних устрой</w:t>
      </w:r>
      <w:proofErr w:type="gramStart"/>
      <w:r w:rsidRPr="00836E58">
        <w:rPr>
          <w:rFonts w:ascii="Times New Roman CYR" w:hAnsi="Times New Roman CYR"/>
        </w:rPr>
        <w:t>ств вх</w:t>
      </w:r>
      <w:proofErr w:type="gramEnd"/>
      <w:r w:rsidRPr="00836E58">
        <w:rPr>
          <w:rFonts w:ascii="Times New Roman CYR" w:hAnsi="Times New Roman CYR"/>
        </w:rPr>
        <w:t>одят системы сбора и обработки информации, системы телемеханики, устройства релейной защиты и автоматики, а также связь.</w:t>
      </w:r>
    </w:p>
    <w:p w:rsidR="00165D1F" w:rsidRDefault="00836E58" w:rsidP="00836E58">
      <w:pPr>
        <w:jc w:val="both"/>
        <w:rPr>
          <w:rFonts w:ascii="Times New Roman CYR" w:hAnsi="Times New Roman CYR"/>
        </w:rPr>
      </w:pPr>
      <w:proofErr w:type="gramStart"/>
      <w:r w:rsidRPr="00836E58">
        <w:rPr>
          <w:rFonts w:ascii="Times New Roman CYR" w:hAnsi="Times New Roman CYR"/>
        </w:rPr>
        <w:lastRenderedPageBreak/>
        <w:t>Наряду с задачей оптимального управления возникает необходимость возложить на автоматизированную систему управления также решение проблем, связанных со сбором и обработкой информации для составления энергетических балансов, расчета различных технико-экономических и плановых показателей и т. п. Таким образом, совершенствование управления энергохозяйством промышленных предприятий осуществляется путем внедрения автоматизированных систем управления (АСУ), оснащенных средствами телемеханизации и вычислительной техники.</w:t>
      </w:r>
      <w:proofErr w:type="gramEnd"/>
      <w:r w:rsidRPr="00836E58">
        <w:rPr>
          <w:rFonts w:ascii="Times New Roman CYR" w:hAnsi="Times New Roman CYR"/>
        </w:rPr>
        <w:t xml:space="preserve"> </w:t>
      </w:r>
      <w:proofErr w:type="gramStart"/>
      <w:r w:rsidRPr="00836E58">
        <w:rPr>
          <w:rFonts w:ascii="Times New Roman CYR" w:hAnsi="Times New Roman CYR"/>
        </w:rPr>
        <w:t>Эти системы должны обеспечивать централизованный контроль и управление работой системы в целях повышения оперативности управления и контроля за работой сооружений и сетей; рациональное распределение выработки энергоносителей между агрегатами, выбор оптимальной их загрузки; рациональное распределение энергии и энергоносителей между потребителями; полное или частичное сокращение дежурного персонала на отдельных сооружениях энергохозяйства; локализацию аварий и быстрейшую ликвидацию их последствий;</w:t>
      </w:r>
      <w:proofErr w:type="gramEnd"/>
      <w:r w:rsidRPr="00836E58">
        <w:rPr>
          <w:rFonts w:ascii="Times New Roman CYR" w:hAnsi="Times New Roman CYR"/>
        </w:rPr>
        <w:t xml:space="preserve"> централизованный учет выработки и потребления энергоресурсов; расчет текущих и плановых технико-экономических показателей работы </w:t>
      </w:r>
      <w:proofErr w:type="spellStart"/>
      <w:r w:rsidRPr="00836E58">
        <w:rPr>
          <w:rFonts w:ascii="Times New Roman CYR" w:hAnsi="Times New Roman CYR"/>
        </w:rPr>
        <w:t>энергооборудования</w:t>
      </w:r>
      <w:proofErr w:type="spellEnd"/>
      <w:r w:rsidRPr="00836E58">
        <w:rPr>
          <w:rFonts w:ascii="Times New Roman CYR" w:hAnsi="Times New Roman CYR"/>
        </w:rPr>
        <w:t xml:space="preserve">; оперативное планирование ремонтов </w:t>
      </w:r>
      <w:proofErr w:type="spellStart"/>
      <w:r w:rsidRPr="00836E58">
        <w:rPr>
          <w:rFonts w:ascii="Times New Roman CYR" w:hAnsi="Times New Roman CYR"/>
        </w:rPr>
        <w:t>энергооборудования</w:t>
      </w:r>
      <w:proofErr w:type="spellEnd"/>
      <w:r w:rsidRPr="00836E58">
        <w:rPr>
          <w:rFonts w:ascii="Times New Roman CYR" w:hAnsi="Times New Roman CYR"/>
        </w:rPr>
        <w:t>; изменение социального состава трудящихся промышленного предприятия.</w:t>
      </w:r>
    </w:p>
    <w:p w:rsidR="00165D1F" w:rsidRDefault="00836E58" w:rsidP="00836E58">
      <w:pPr>
        <w:jc w:val="both"/>
        <w:rPr>
          <w:rFonts w:ascii="Times New Roman CYR" w:hAnsi="Times New Roman CYR"/>
        </w:rPr>
      </w:pPr>
      <w:r w:rsidRPr="00836E58">
        <w:rPr>
          <w:rFonts w:ascii="Times New Roman CYR" w:hAnsi="Times New Roman CYR"/>
        </w:rPr>
        <w:t>Из перечисленных задач видно, что АСУЭ по существу является интегрированной системой, так как ей присущи функции как автоматизированной системы управления предприятием (АСУП), так и автоматизированной системы управления технологическим процессом (АСУ ТП).</w:t>
      </w:r>
    </w:p>
    <w:p w:rsidR="00165D1F" w:rsidRDefault="00836E58" w:rsidP="00836E58">
      <w:pPr>
        <w:jc w:val="both"/>
        <w:rPr>
          <w:rFonts w:ascii="Times New Roman CYR" w:hAnsi="Times New Roman CYR"/>
        </w:rPr>
      </w:pPr>
      <w:r w:rsidRPr="00836E58">
        <w:rPr>
          <w:rFonts w:ascii="Times New Roman CYR" w:hAnsi="Times New Roman CYR"/>
        </w:rPr>
        <w:t>Основной базой АСУЭ, или местом сосредоточения всей информации по системам, являются соответствующие диспетчерские пункты отдельных энергохозяйств (электроснабжения, водоснабжения, теплосилового хозяйства и т. п.) или центральные диспетчерские пункты, объединяющие все системы энергоснабжения.</w:t>
      </w:r>
    </w:p>
    <w:p w:rsidR="00165D1F" w:rsidRDefault="00836E58" w:rsidP="00836E58">
      <w:pPr>
        <w:jc w:val="both"/>
        <w:rPr>
          <w:rFonts w:ascii="Times New Roman CYR" w:hAnsi="Times New Roman CYR"/>
        </w:rPr>
      </w:pPr>
      <w:r w:rsidRPr="00836E58">
        <w:rPr>
          <w:rFonts w:ascii="Times New Roman CYR" w:hAnsi="Times New Roman CYR"/>
        </w:rPr>
        <w:lastRenderedPageBreak/>
        <w:t>Для иллюстрации рассмотрим несколько подробнее функциональную структуру АСУЭ, предназначенной для металлургического завода (рис. 1).</w:t>
      </w:r>
    </w:p>
    <w:p w:rsidR="00165D1F" w:rsidRDefault="00836E58" w:rsidP="00836E58">
      <w:pPr>
        <w:jc w:val="both"/>
        <w:rPr>
          <w:rFonts w:ascii="Times New Roman CYR" w:hAnsi="Times New Roman CYR"/>
        </w:rPr>
      </w:pPr>
      <w:r w:rsidRPr="00836E58">
        <w:rPr>
          <w:rFonts w:ascii="Times New Roman CYR" w:hAnsi="Times New Roman CYR"/>
        </w:rPr>
        <w:t xml:space="preserve">Здесь отражены как основные задачи, решаемые АСУЭ, так и технологические особенности энергоснабжения, включая существующую на заводе систему организации </w:t>
      </w:r>
      <w:proofErr w:type="gramStart"/>
      <w:r w:rsidRPr="00836E58">
        <w:rPr>
          <w:rFonts w:ascii="Times New Roman CYR" w:hAnsi="Times New Roman CYR"/>
        </w:rPr>
        <w:t>отдельных</w:t>
      </w:r>
      <w:proofErr w:type="gramEnd"/>
      <w:r w:rsidRPr="00836E58">
        <w:rPr>
          <w:rFonts w:ascii="Times New Roman CYR" w:hAnsi="Times New Roman CYR"/>
        </w:rPr>
        <w:t xml:space="preserve"> </w:t>
      </w:r>
      <w:proofErr w:type="spellStart"/>
      <w:r w:rsidRPr="00836E58">
        <w:rPr>
          <w:rFonts w:ascii="Times New Roman CYR" w:hAnsi="Times New Roman CYR"/>
        </w:rPr>
        <w:t>энергоцехов</w:t>
      </w:r>
      <w:proofErr w:type="spellEnd"/>
      <w:r w:rsidRPr="00836E58">
        <w:rPr>
          <w:rFonts w:ascii="Times New Roman CYR" w:hAnsi="Times New Roman CYR"/>
        </w:rPr>
        <w:t>, подчиняющихся службе главного энергетика завода.</w:t>
      </w:r>
    </w:p>
    <w:p w:rsidR="00165D1F" w:rsidRDefault="00836E58" w:rsidP="00836E58">
      <w:pPr>
        <w:jc w:val="both"/>
        <w:rPr>
          <w:rFonts w:ascii="Times New Roman CYR" w:hAnsi="Times New Roman CYR"/>
        </w:rPr>
      </w:pPr>
      <w:r w:rsidRPr="00836E58">
        <w:rPr>
          <w:rFonts w:ascii="Times New Roman CYR" w:hAnsi="Times New Roman CYR"/>
        </w:rPr>
        <w:t xml:space="preserve">В основу построения АСУЭ положен иерархичный принцип, существо которого заключается в том, что вся система </w:t>
      </w:r>
      <w:proofErr w:type="gramStart"/>
      <w:r w:rsidRPr="00836E58">
        <w:rPr>
          <w:rFonts w:ascii="Times New Roman CYR" w:hAnsi="Times New Roman CYR"/>
        </w:rPr>
        <w:t>-р</w:t>
      </w:r>
      <w:proofErr w:type="gramEnd"/>
      <w:r w:rsidRPr="00836E58">
        <w:rPr>
          <w:rFonts w:ascii="Times New Roman CYR" w:hAnsi="Times New Roman CYR"/>
        </w:rPr>
        <w:t>азбивается на отдельные подсистемы, или уровни управления.</w:t>
      </w:r>
    </w:p>
    <w:p w:rsidR="00165D1F" w:rsidRDefault="00165D1F" w:rsidP="00836E58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3 у</w:t>
      </w:r>
      <w:r w:rsidR="00836E58" w:rsidRPr="00836E58">
        <w:rPr>
          <w:rFonts w:ascii="Times New Roman CYR" w:hAnsi="Times New Roman CYR"/>
        </w:rPr>
        <w:t>ровень — подсистема автоматического управления отдельными установками. Основные функции этой подсистемы: релейная защита, автоматика безопасности; различные блокировки и локальная автоматика; системы автоматического регулирования отдельных параметров на установках; измерение различных параметров в целях обеспечения работы местных автоматических систем и передача результатов измерений в более высокие по иерархии уровни системы управления.</w:t>
      </w:r>
      <w:r w:rsidR="00836E58" w:rsidRPr="00836E58">
        <w:rPr>
          <w:rFonts w:ascii="Times New Roman CYR" w:hAnsi="Times New Roman CYR"/>
        </w:rPr>
        <w:br/>
        <w:t>Технической базой системы является аппаратура, расположенная на отдельных контролируемых объектах (подстанциях, насосных станциях, котельных, компрессорных и т. п.). Здесь необходимо отметить, что объем автоматизации отдельных объектов должен быть таким, чтобы обеспечить возможность их работы без постоянного дежурного персонала.</w:t>
      </w:r>
      <w:r w:rsidR="00836E58" w:rsidRPr="00836E58">
        <w:rPr>
          <w:rFonts w:ascii="Times New Roman CYR" w:hAnsi="Times New Roman CYR"/>
        </w:rPr>
        <w:br/>
        <w:t xml:space="preserve">Необходимый объем автоматизации, который наряду с устройствами сигнализации и контрольно-измерительными приборами составляет первый уровень АСУЭ, зависит от технологического оборудования и особенностей работы </w:t>
      </w:r>
      <w:proofErr w:type="spellStart"/>
      <w:r w:rsidR="00836E58" w:rsidRPr="00836E58">
        <w:rPr>
          <w:rFonts w:ascii="Times New Roman CYR" w:hAnsi="Times New Roman CYR"/>
        </w:rPr>
        <w:t>энергообъектов</w:t>
      </w:r>
      <w:proofErr w:type="spellEnd"/>
      <w:r w:rsidR="00836E58" w:rsidRPr="00836E58">
        <w:rPr>
          <w:rFonts w:ascii="Times New Roman CYR" w:hAnsi="Times New Roman CYR"/>
        </w:rPr>
        <w:t>.</w:t>
      </w:r>
    </w:p>
    <w:p w:rsidR="00165D1F" w:rsidRDefault="00165D1F" w:rsidP="00836E58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 у</w:t>
      </w:r>
      <w:r w:rsidR="00836E58" w:rsidRPr="00836E58">
        <w:rPr>
          <w:rFonts w:ascii="Times New Roman CYR" w:hAnsi="Times New Roman CYR"/>
        </w:rPr>
        <w:t>ровень — оперативно-информационная подсистема. Эта подсистема должна обеспечить: диспетчерское (оперативное) управление; обнаружение и сигнализацию неисправностей; воспроизведение и передачу в более высокие уровни по иерархии системы информации, поступающей из первого уровня; расчет оперативных технико-экономических показателей (ТЭП).</w:t>
      </w:r>
    </w:p>
    <w:p w:rsidR="00165D1F" w:rsidRDefault="00836E58" w:rsidP="00836E58">
      <w:pPr>
        <w:jc w:val="both"/>
        <w:rPr>
          <w:rFonts w:ascii="Times New Roman CYR" w:hAnsi="Times New Roman CYR"/>
        </w:rPr>
      </w:pPr>
      <w:r w:rsidRPr="00836E58">
        <w:rPr>
          <w:rFonts w:ascii="Times New Roman CYR" w:hAnsi="Times New Roman CYR"/>
        </w:rPr>
        <w:lastRenderedPageBreak/>
        <w:t xml:space="preserve">Оборудование для функционирования этой подсистемы располагается на диспетчерских пунктах отдельных </w:t>
      </w:r>
      <w:proofErr w:type="spellStart"/>
      <w:r w:rsidRPr="00836E58">
        <w:rPr>
          <w:rFonts w:ascii="Times New Roman CYR" w:hAnsi="Times New Roman CYR"/>
        </w:rPr>
        <w:t>энергоцехов</w:t>
      </w:r>
      <w:proofErr w:type="spellEnd"/>
      <w:r w:rsidRPr="00836E58">
        <w:rPr>
          <w:rFonts w:ascii="Times New Roman CYR" w:hAnsi="Times New Roman CYR"/>
        </w:rPr>
        <w:t>.</w:t>
      </w:r>
    </w:p>
    <w:p w:rsidR="00836E58" w:rsidRPr="00836E58" w:rsidRDefault="00165D1F" w:rsidP="00836E58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3 у</w:t>
      </w:r>
      <w:r w:rsidR="00836E58" w:rsidRPr="00836E58">
        <w:rPr>
          <w:rFonts w:ascii="Times New Roman CYR" w:hAnsi="Times New Roman CYR"/>
        </w:rPr>
        <w:t>ровень — учетно-расчетная подсистема. Эта подсистема является общей для всего энергохозяйства завода; в ее функции входят: расчет ТЭП (составление энергетических балансов, расчет удельных расходов и пр.); планирование, организация труда; воспроизведение и передача информации в АСУП завода и на четвертый уровень АСУЭ.</w:t>
      </w:r>
    </w:p>
    <w:p w:rsidR="00836E58" w:rsidRPr="00836E58" w:rsidRDefault="00836E58" w:rsidP="00836E58">
      <w:pPr>
        <w:jc w:val="both"/>
        <w:rPr>
          <w:rFonts w:ascii="Times New Roman CYR" w:hAnsi="Times New Roman CYR"/>
        </w:rPr>
      </w:pPr>
      <w:r w:rsidRPr="00836E58">
        <w:rPr>
          <w:rFonts w:ascii="Times New Roman CYR" w:hAnsi="Times New Roman CYR"/>
        </w:rPr>
        <w:t> </w:t>
      </w:r>
      <w:r w:rsidRPr="00836E58">
        <w:rPr>
          <w:rFonts w:ascii="Times New Roman CYR" w:hAnsi="Times New Roman CYR"/>
        </w:rPr>
        <w:br/>
      </w:r>
      <w:r w:rsidRPr="00836E58">
        <w:rPr>
          <w:rFonts w:ascii="Times New Roman CYR" w:hAnsi="Times New Roman CYR"/>
          <w:noProof/>
          <w:lang w:eastAsia="ru-RU"/>
        </w:rPr>
        <w:drawing>
          <wp:inline distT="0" distB="0" distL="0" distR="0">
            <wp:extent cx="4573383" cy="3689405"/>
            <wp:effectExtent l="0" t="0" r="0" b="6350"/>
            <wp:docPr id="3" name="Рисунок 3" descr="схема АСУЭ металлургического зав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АСУЭ металлургического завод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285" cy="368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E58">
        <w:rPr>
          <w:rFonts w:ascii="Times New Roman CYR" w:hAnsi="Times New Roman CYR"/>
          <w:noProof/>
          <w:lang w:eastAsia="ru-RU"/>
        </w:rPr>
        <w:lastRenderedPageBreak/>
        <w:drawing>
          <wp:inline distT="0" distB="0" distL="0" distR="0">
            <wp:extent cx="4993420" cy="3482671"/>
            <wp:effectExtent l="0" t="0" r="0" b="3810"/>
            <wp:docPr id="2" name="Рисунок 2" descr="схема АСУЭ металлургического завод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АСУЭ металлургического завода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568" cy="348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E58">
        <w:rPr>
          <w:rFonts w:ascii="Times New Roman CYR" w:hAnsi="Times New Roman CYR"/>
        </w:rPr>
        <w:br/>
        <w:t>Рис. 1. Структурная схема АСУЭ металлургического завода.</w:t>
      </w:r>
    </w:p>
    <w:p w:rsidR="00165D1F" w:rsidRDefault="00836E58" w:rsidP="00836E58">
      <w:pPr>
        <w:jc w:val="both"/>
        <w:rPr>
          <w:rFonts w:ascii="Times New Roman CYR" w:hAnsi="Times New Roman CYR"/>
        </w:rPr>
      </w:pPr>
      <w:r w:rsidRPr="00836E58">
        <w:rPr>
          <w:rFonts w:ascii="Times New Roman CYR" w:hAnsi="Times New Roman CYR"/>
        </w:rPr>
        <w:t>4 уровень — подсистема оптимального управления. Основной функцией этой подсистемы является оптимизация работы технологических объектов. В пределах всего энергохозяйства завода на эту подсистему возлагается: координация работы отдельных подсистем оперативного (диспетчерского) управления; управление материально-техническим снабжением; управление ремонтным обслуживанием.</w:t>
      </w:r>
    </w:p>
    <w:p w:rsidR="00165D1F" w:rsidRDefault="00836E58" w:rsidP="00836E58">
      <w:pPr>
        <w:jc w:val="both"/>
        <w:rPr>
          <w:rFonts w:ascii="Times New Roman CYR" w:hAnsi="Times New Roman CYR"/>
        </w:rPr>
      </w:pPr>
      <w:r w:rsidRPr="00836E58">
        <w:rPr>
          <w:rFonts w:ascii="Times New Roman CYR" w:hAnsi="Times New Roman CYR"/>
        </w:rPr>
        <w:t>Выполнение всех перечисленных функций, возлагаемых на АСУЭ, может быть обеспечено только применением ЭВМ. При этом часть расчетов должна выполняться на ЭВМ более высокого уровня — АСУП всего завода, расположенных на вычислительном центре (ВЦ). Как следствие, предусматривается связь между ЭВМ АСУЭ и АСУП завода.</w:t>
      </w:r>
    </w:p>
    <w:p w:rsidR="00165D1F" w:rsidRDefault="00836E58" w:rsidP="00836E58">
      <w:pPr>
        <w:jc w:val="both"/>
        <w:rPr>
          <w:rFonts w:ascii="Times New Roman CYR" w:hAnsi="Times New Roman CYR"/>
        </w:rPr>
      </w:pPr>
      <w:r w:rsidRPr="00836E58">
        <w:rPr>
          <w:rFonts w:ascii="Times New Roman CYR" w:hAnsi="Times New Roman CYR"/>
        </w:rPr>
        <w:t>Приведенный пример характерен для крупных промышленных предприятий с разнообразным и широко развитым энергохозяйством. Для тех предприятий, где необходима обработка сравнительно небольшого объема информации по энергохозяйству, необязательно применение отдельных ЭВМ. Здесь может быть достаточно применения ЭВМ, предназначенной для АСУП.</w:t>
      </w:r>
    </w:p>
    <w:p w:rsidR="00165D1F" w:rsidRDefault="00836E58" w:rsidP="00836E58">
      <w:pPr>
        <w:jc w:val="both"/>
        <w:rPr>
          <w:rFonts w:ascii="Times New Roman CYR" w:hAnsi="Times New Roman CYR"/>
        </w:rPr>
      </w:pPr>
      <w:r w:rsidRPr="00836E58">
        <w:rPr>
          <w:rFonts w:ascii="Times New Roman CYR" w:hAnsi="Times New Roman CYR"/>
        </w:rPr>
        <w:lastRenderedPageBreak/>
        <w:t>Наряду с ЭВМ, для АСУЭ необходимо применение другой современной техники, предназначенной для измерений текущих и интегральных значений параметров, передачи и воспроизведения информации. Сюда в первую очередь относятся: датчики и приборы аналоговой и частотной ветвей государственной системы приборов (ГСП), устройства телемеханики, секционные мозаичные диспетчерские щиты и пульты, устройства воспроизведений информации на электронно-лучевых трубках (дисплеи), устройства записи и считывания информации на печатных машинках, магнитных лентах и перфолентах, перфокартах и т. п.</w:t>
      </w:r>
    </w:p>
    <w:p w:rsidR="002166EC" w:rsidRPr="002166EC" w:rsidRDefault="002166EC" w:rsidP="002166EC">
      <w:pPr>
        <w:jc w:val="both"/>
        <w:rPr>
          <w:rFonts w:ascii="Times New Roman CYR" w:hAnsi="Times New Roman CYR"/>
        </w:rPr>
      </w:pPr>
      <w:r w:rsidRPr="002166EC">
        <w:rPr>
          <w:rFonts w:ascii="Times New Roman CYR" w:hAnsi="Times New Roman CYR"/>
        </w:rPr>
        <w:t>Принципы построения и задачи, решаемые АСУЭ. Энергетическое хозяйство промышленного предприятия можно рассматривать как совокупность различных технологических процессов, объединенных решением единой задачи бесперебойного снабжения потребителей различными видами энергии требуемого качества, а также экономию расходования энергетических ресурсов и уменьшения потерь, возникающих в процессе передачи и преобразования энергии.</w:t>
      </w:r>
    </w:p>
    <w:p w:rsidR="002166EC" w:rsidRPr="002166EC" w:rsidRDefault="002166EC" w:rsidP="002166EC">
      <w:pPr>
        <w:jc w:val="both"/>
        <w:rPr>
          <w:rFonts w:ascii="Times New Roman CYR" w:hAnsi="Times New Roman CYR"/>
        </w:rPr>
      </w:pPr>
      <w:r w:rsidRPr="002166EC">
        <w:rPr>
          <w:rFonts w:ascii="Times New Roman CYR" w:hAnsi="Times New Roman CYR"/>
        </w:rPr>
        <w:t>При создании АСУЭ центр тяжести переносится из области стабилизации основных энергетических параметров и автоматизации повторяющихся операций в область решения задач оптимального управления, т.е. автоматического выбора и реализации последовательности операций наилучшего варианта управления соответствующей энергетической системой в конкретных условиях эксплуатации.</w:t>
      </w:r>
    </w:p>
    <w:p w:rsidR="002166EC" w:rsidRPr="002166EC" w:rsidRDefault="002166EC" w:rsidP="002166EC">
      <w:pPr>
        <w:jc w:val="both"/>
        <w:rPr>
          <w:rFonts w:ascii="Times New Roman CYR" w:hAnsi="Times New Roman CYR"/>
        </w:rPr>
      </w:pPr>
      <w:r w:rsidRPr="002166EC">
        <w:rPr>
          <w:rFonts w:ascii="Times New Roman CYR" w:hAnsi="Times New Roman CYR"/>
        </w:rPr>
        <w:t>Наряду с задачами оптимального управления технологическими процессами в АСУЭ производится также решение задач, связанных со сбором и обработкой информации, требуемой для составления энергетических балансов, расчета различных технико-экономических показателей и т. п.</w:t>
      </w:r>
    </w:p>
    <w:p w:rsidR="002166EC" w:rsidRPr="002166EC" w:rsidRDefault="002166EC" w:rsidP="002166EC">
      <w:pPr>
        <w:jc w:val="both"/>
        <w:rPr>
          <w:rFonts w:ascii="Times New Roman CYR" w:hAnsi="Times New Roman CYR"/>
        </w:rPr>
      </w:pPr>
      <w:r w:rsidRPr="002166EC">
        <w:rPr>
          <w:rFonts w:ascii="Times New Roman CYR" w:hAnsi="Times New Roman CYR"/>
        </w:rPr>
        <w:t>Таким образом, наряду с решением задач, являющихся типичными для АСУ ТП, на АСУЭ возлагается также выполнение некоторых функций, присущих АСУП.</w:t>
      </w:r>
    </w:p>
    <w:p w:rsidR="002166EC" w:rsidRPr="002166EC" w:rsidRDefault="002166EC" w:rsidP="002166EC">
      <w:pPr>
        <w:jc w:val="both"/>
        <w:rPr>
          <w:rFonts w:ascii="Times New Roman CYR" w:hAnsi="Times New Roman CYR"/>
        </w:rPr>
      </w:pPr>
      <w:r w:rsidRPr="002166EC">
        <w:rPr>
          <w:rFonts w:ascii="Times New Roman CYR" w:hAnsi="Times New Roman CYR"/>
        </w:rPr>
        <w:lastRenderedPageBreak/>
        <w:t>Автоматизированные системы управления, объединяющие решение административно-организационных вопросов (учет, планирование, оперативное управление и др.) и непосредственное управление технологическими процессами (автоматическое регулирование по оптимальному параметру, оптимизация технологического режима и пр.), называют интегрированными или</w:t>
      </w:r>
      <w:r w:rsidR="00165D1F">
        <w:rPr>
          <w:rFonts w:ascii="Times New Roman CYR" w:hAnsi="Times New Roman CYR"/>
        </w:rPr>
        <w:t xml:space="preserve"> </w:t>
      </w:r>
      <w:r w:rsidRPr="002166EC">
        <w:rPr>
          <w:rFonts w:ascii="Times New Roman CYR" w:hAnsi="Times New Roman CYR"/>
          <w:i/>
          <w:iCs/>
        </w:rPr>
        <w:t>организационно-технологическими</w:t>
      </w:r>
      <w:r w:rsidR="00165D1F">
        <w:rPr>
          <w:rFonts w:ascii="Times New Roman CYR" w:hAnsi="Times New Roman CYR"/>
        </w:rPr>
        <w:t xml:space="preserve"> </w:t>
      </w:r>
      <w:r w:rsidRPr="002166EC">
        <w:rPr>
          <w:rFonts w:ascii="Times New Roman CYR" w:hAnsi="Times New Roman CYR"/>
        </w:rPr>
        <w:t>(АСУ </w:t>
      </w:r>
      <w:proofErr w:type="gramStart"/>
      <w:r w:rsidRPr="002166EC">
        <w:rPr>
          <w:rFonts w:ascii="Times New Roman CYR" w:hAnsi="Times New Roman CYR"/>
        </w:rPr>
        <w:t>ОТ</w:t>
      </w:r>
      <w:proofErr w:type="gramEnd"/>
      <w:r w:rsidRPr="002166EC">
        <w:rPr>
          <w:rFonts w:ascii="Times New Roman CYR" w:hAnsi="Times New Roman CYR"/>
        </w:rPr>
        <w:t>). АСУЭ по выполняемым ею функциям является интегрированной организационно-технологической системой.</w:t>
      </w:r>
    </w:p>
    <w:p w:rsidR="002166EC" w:rsidRPr="002166EC" w:rsidRDefault="002166EC" w:rsidP="002166EC">
      <w:pPr>
        <w:jc w:val="both"/>
        <w:rPr>
          <w:rFonts w:ascii="Times New Roman CYR" w:hAnsi="Times New Roman CYR"/>
        </w:rPr>
      </w:pPr>
      <w:proofErr w:type="gramStart"/>
      <w:r w:rsidRPr="002166EC">
        <w:rPr>
          <w:rFonts w:ascii="Times New Roman CYR" w:hAnsi="Times New Roman CYR"/>
        </w:rPr>
        <w:t>Под отдельной задачей АСУЭ понимают операцию, выполняемую с помощью технических средств и программного обеспечения, в результате решения которой формируется отчетный документ (протокол), одно или серия однотипных сообщений обслуживающему персоналу, одна или серия однотипных управляющих команд, например: формирование бланка с отчетом о потреблении активной электроэнергии всеми цехами предприятия; вывод на дисплей сообщений о состоянии </w:t>
      </w:r>
      <w:proofErr w:type="spellStart"/>
      <w:r w:rsidRPr="002166EC">
        <w:rPr>
          <w:rFonts w:ascii="Times New Roman CYR" w:hAnsi="Times New Roman CYR"/>
        </w:rPr>
        <w:t>энергообъектов</w:t>
      </w:r>
      <w:proofErr w:type="spellEnd"/>
      <w:r w:rsidRPr="002166EC">
        <w:rPr>
          <w:rFonts w:ascii="Times New Roman CYR" w:hAnsi="Times New Roman CYR"/>
        </w:rPr>
        <w:t>;</w:t>
      </w:r>
      <w:proofErr w:type="gramEnd"/>
      <w:r w:rsidRPr="002166EC">
        <w:rPr>
          <w:rFonts w:ascii="Times New Roman CYR" w:hAnsi="Times New Roman CYR"/>
        </w:rPr>
        <w:t> формирование документа с планом выработки и потребления какого-либо энергоносителя; выдача команды на передачу на пункт управления телеизмерения; формирование массива информации, используемой для решения отдельных задач, и т. д.</w:t>
      </w:r>
    </w:p>
    <w:p w:rsidR="002166EC" w:rsidRPr="002166EC" w:rsidRDefault="002166EC" w:rsidP="002166EC">
      <w:pPr>
        <w:jc w:val="both"/>
        <w:rPr>
          <w:rFonts w:ascii="Times New Roman CYR" w:hAnsi="Times New Roman CYR"/>
        </w:rPr>
      </w:pPr>
      <w:r w:rsidRPr="002166EC">
        <w:rPr>
          <w:rFonts w:ascii="Times New Roman CYR" w:hAnsi="Times New Roman CYR"/>
        </w:rPr>
        <w:t>Отдельной функцией АСУЭ является совокупность задач, направленных на достижение общей цели управления и объединенных едиными критериями управления и ограничениями. Так, например, функция учета электроэнергии может состоять из задач: учета активной электроэнергии, потребляемой предприятием; учета реактивной электроэнергии, потребляемой предприятием; расчета коэффициента мощности.</w:t>
      </w:r>
    </w:p>
    <w:p w:rsidR="002166EC" w:rsidRPr="002166EC" w:rsidRDefault="002166EC" w:rsidP="002166EC">
      <w:pPr>
        <w:jc w:val="both"/>
        <w:rPr>
          <w:rFonts w:ascii="Times New Roman CYR" w:hAnsi="Times New Roman CYR"/>
        </w:rPr>
      </w:pPr>
      <w:r w:rsidRPr="002166EC">
        <w:rPr>
          <w:rFonts w:ascii="Times New Roman CYR" w:hAnsi="Times New Roman CYR"/>
        </w:rPr>
        <w:t>Для каждой функции управления должны быть определены:</w:t>
      </w:r>
    </w:p>
    <w:p w:rsidR="002166EC" w:rsidRPr="002166EC" w:rsidRDefault="002166EC" w:rsidP="002166EC">
      <w:pPr>
        <w:jc w:val="both"/>
        <w:rPr>
          <w:rFonts w:ascii="Times New Roman CYR" w:hAnsi="Times New Roman CYR"/>
        </w:rPr>
      </w:pPr>
      <w:r w:rsidRPr="002166EC">
        <w:rPr>
          <w:rFonts w:ascii="Times New Roman CYR" w:hAnsi="Times New Roman CYR"/>
          <w:i/>
          <w:iCs/>
        </w:rPr>
        <w:t xml:space="preserve">цель управления, вырабатываемые управляющие воздействия (принимаемые решения) и связи с другими задачами. При формулировании целей управления следует учитывать влияние решений, принимаемых при </w:t>
      </w:r>
      <w:r w:rsidRPr="002166EC">
        <w:rPr>
          <w:rFonts w:ascii="Times New Roman CYR" w:hAnsi="Times New Roman CYR"/>
          <w:i/>
          <w:iCs/>
        </w:rPr>
        <w:lastRenderedPageBreak/>
        <w:t>реализации данной функции, на общую цель управления и на решения, принимаемые при реализации взаимосвязанных с ней функций.</w:t>
      </w:r>
    </w:p>
    <w:p w:rsidR="002166EC" w:rsidRPr="002166EC" w:rsidRDefault="002166EC" w:rsidP="002166EC">
      <w:pPr>
        <w:jc w:val="both"/>
        <w:rPr>
          <w:rFonts w:ascii="Times New Roman CYR" w:hAnsi="Times New Roman CYR"/>
        </w:rPr>
      </w:pPr>
      <w:r w:rsidRPr="002166EC">
        <w:rPr>
          <w:rFonts w:ascii="Times New Roman CYR" w:hAnsi="Times New Roman CYR"/>
        </w:rPr>
        <w:t>В табл. 1.1 в качестве примера приведен перечень основных функций и комплексов задач оперативного управления, контроля и учета, реализуемых в подсистеме электроснабжения АСУЭ.</w:t>
      </w:r>
    </w:p>
    <w:p w:rsidR="002166EC" w:rsidRPr="002166EC" w:rsidRDefault="006475E9" w:rsidP="006475E9">
      <w:pPr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  <w:i/>
          <w:iCs/>
        </w:rPr>
        <w:t>Таблица 1.</w:t>
      </w:r>
    </w:p>
    <w:tbl>
      <w:tblPr>
        <w:tblW w:w="967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2797"/>
        <w:gridCol w:w="1305"/>
        <w:gridCol w:w="1697"/>
        <w:gridCol w:w="1792"/>
        <w:gridCol w:w="1535"/>
      </w:tblGrid>
      <w:tr w:rsidR="002166EC" w:rsidRPr="002166EC" w:rsidTr="005276E6">
        <w:trPr>
          <w:cantSplit/>
          <w:trHeight w:val="644"/>
        </w:trPr>
        <w:tc>
          <w:tcPr>
            <w:tcW w:w="5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№ </w:t>
            </w:r>
            <w:proofErr w:type="gramStart"/>
            <w:r w:rsidRPr="002166EC">
              <w:rPr>
                <w:rFonts w:ascii="Times New Roman CYR" w:hAnsi="Times New Roman CYR"/>
                <w:sz w:val="20"/>
                <w:szCs w:val="20"/>
              </w:rPr>
              <w:t>п</w:t>
            </w:r>
            <w:proofErr w:type="gramEnd"/>
            <w:r w:rsidRPr="002166EC">
              <w:rPr>
                <w:rFonts w:ascii="Times New Roman CYR" w:hAnsi="Times New Roman CYR"/>
                <w:sz w:val="20"/>
                <w:szCs w:val="20"/>
              </w:rPr>
              <w:t>/п</w:t>
            </w:r>
          </w:p>
        </w:tc>
        <w:tc>
          <w:tcPr>
            <w:tcW w:w="27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14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Наименование функции или комплекса задач</w:t>
            </w: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52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Периодичность</w:t>
            </w:r>
          </w:p>
        </w:tc>
        <w:tc>
          <w:tcPr>
            <w:tcW w:w="3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23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Основные показатели</w:t>
            </w:r>
          </w:p>
        </w:tc>
        <w:tc>
          <w:tcPr>
            <w:tcW w:w="15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78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Устройства представления информации</w:t>
            </w:r>
          </w:p>
        </w:tc>
      </w:tr>
      <w:tr w:rsidR="002166EC" w:rsidRPr="002166EC" w:rsidTr="005276E6">
        <w:trPr>
          <w:cantSplit/>
          <w:trHeight w:val="686"/>
        </w:trPr>
        <w:tc>
          <w:tcPr>
            <w:tcW w:w="5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66EC" w:rsidRPr="002166EC" w:rsidRDefault="002166EC" w:rsidP="002166EC">
            <w:pPr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79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66EC" w:rsidRPr="002166EC" w:rsidRDefault="002166EC" w:rsidP="002166EC">
            <w:pPr>
              <w:ind w:firstLine="14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66EC" w:rsidRPr="002166EC" w:rsidRDefault="002166EC" w:rsidP="002166EC">
            <w:pPr>
              <w:ind w:firstLine="52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23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входные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23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выходные</w:t>
            </w:r>
          </w:p>
        </w:tc>
        <w:tc>
          <w:tcPr>
            <w:tcW w:w="15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6EC" w:rsidRPr="002166EC" w:rsidRDefault="002166EC" w:rsidP="002166EC">
            <w:pPr>
              <w:ind w:firstLine="878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2166EC" w:rsidRPr="002166EC" w:rsidTr="005276E6">
        <w:trPr>
          <w:trHeight w:val="11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14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Контроль и регистрация положения коммутационных аппаратов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52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Спорадически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23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Массив значений ТС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23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Протокол, отражающий фактическое положение оборудования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i/>
                <w:iCs/>
                <w:sz w:val="20"/>
                <w:szCs w:val="20"/>
              </w:rPr>
              <w:t xml:space="preserve">МЩ, </w:t>
            </w:r>
            <w:proofErr w:type="spellStart"/>
            <w:r w:rsidRPr="002166EC">
              <w:rPr>
                <w:rFonts w:ascii="Times New Roman CYR" w:hAnsi="Times New Roman CYR"/>
                <w:i/>
                <w:iCs/>
                <w:sz w:val="20"/>
                <w:szCs w:val="20"/>
              </w:rPr>
              <w:t>ДИС</w:t>
            </w:r>
            <w:proofErr w:type="gramStart"/>
            <w:r w:rsidRPr="002166EC">
              <w:rPr>
                <w:rFonts w:ascii="Times New Roman CYR" w:hAnsi="Times New Roman CYR"/>
                <w:i/>
                <w:iCs/>
                <w:sz w:val="20"/>
                <w:szCs w:val="20"/>
              </w:rPr>
              <w:t>,У</w:t>
            </w:r>
            <w:proofErr w:type="gramEnd"/>
            <w:r w:rsidRPr="002166EC">
              <w:rPr>
                <w:rFonts w:ascii="Times New Roman CYR" w:hAnsi="Times New Roman CYR"/>
                <w:i/>
                <w:iCs/>
                <w:sz w:val="20"/>
                <w:szCs w:val="20"/>
              </w:rPr>
              <w:t>Пч</w:t>
            </w:r>
            <w:proofErr w:type="spellEnd"/>
          </w:p>
          <w:p w:rsidR="002166EC" w:rsidRPr="002166EC" w:rsidRDefault="002166EC" w:rsidP="002166EC">
            <w:pPr>
              <w:ind w:firstLine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2166EC" w:rsidRPr="002166EC" w:rsidTr="005276E6">
        <w:trPr>
          <w:trHeight w:val="11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14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Контроль, сигнализация и регистрация предупреждающих и аварийных сигналов, поступающих с контролируемых объектов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52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Спорадически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23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Массив значений аварийных и предупреждающих те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23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Протокол, отражающий появление аварийных и предупреждающих сигналов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То же</w:t>
            </w:r>
          </w:p>
          <w:p w:rsidR="002166EC" w:rsidRPr="002166EC" w:rsidRDefault="002166EC" w:rsidP="002166EC">
            <w:pPr>
              <w:ind w:firstLine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2166EC" w:rsidRPr="002166EC" w:rsidTr="005276E6">
        <w:trPr>
          <w:trHeight w:val="11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14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Контроль текущих значений параметров системы электроснабжения, автоматическая регистрация и сигнализация отклонений основных параметров от нормы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52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Периодически, спорадически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23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Массив значений ТИТ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23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Протокол значений ТИТ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То же</w:t>
            </w:r>
          </w:p>
          <w:p w:rsidR="002166EC" w:rsidRPr="002166EC" w:rsidRDefault="002166EC" w:rsidP="002166EC">
            <w:pPr>
              <w:ind w:firstLine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2166EC" w:rsidRPr="002166EC" w:rsidTr="005276E6">
        <w:trPr>
          <w:trHeight w:val="11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14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Контроль 30-минутного максимума электрической нагрузки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52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Постоянно в периоды максимума энергосистемы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23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Массивы значений ТИТ и ТС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23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Протокол значений активной нагрузки в периоды максимума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i/>
                <w:iCs/>
                <w:sz w:val="20"/>
                <w:szCs w:val="20"/>
              </w:rPr>
              <w:t>ДИС, </w:t>
            </w:r>
            <w:proofErr w:type="spellStart"/>
            <w:r w:rsidRPr="002166EC">
              <w:rPr>
                <w:rFonts w:ascii="Times New Roman CYR" w:hAnsi="Times New Roman CYR"/>
                <w:i/>
                <w:iCs/>
                <w:sz w:val="20"/>
                <w:szCs w:val="20"/>
              </w:rPr>
              <w:t>УПч</w:t>
            </w:r>
            <w:proofErr w:type="spellEnd"/>
          </w:p>
          <w:p w:rsidR="002166EC" w:rsidRPr="002166EC" w:rsidRDefault="002166EC" w:rsidP="002166EC">
            <w:pPr>
              <w:ind w:firstLine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2166EC" w:rsidRPr="002166EC" w:rsidTr="005276E6">
        <w:trPr>
          <w:trHeight w:val="97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14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Контроль нагрузки основных трансформаторов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52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Периодически 1 раз в 15 минут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23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Значения активной мощности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23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Отчет о нагрузке основных трансформаторов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То же</w:t>
            </w:r>
          </w:p>
          <w:p w:rsidR="002166EC" w:rsidRPr="002166EC" w:rsidRDefault="002166EC" w:rsidP="002166EC">
            <w:pPr>
              <w:ind w:firstLine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2166EC" w:rsidRPr="002166EC" w:rsidTr="005276E6">
        <w:trPr>
          <w:trHeight w:val="11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lastRenderedPageBreak/>
              <w:t>б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14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Визуальное представление и регистрация телесигналов о переключениях электрооборудования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52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Спорадически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23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Массив значений те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23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Протокол переключения электрооборудования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Тоже</w:t>
            </w:r>
          </w:p>
          <w:p w:rsidR="002166EC" w:rsidRPr="002166EC" w:rsidRDefault="002166EC" w:rsidP="002166EC">
            <w:pPr>
              <w:ind w:firstLine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2166EC" w:rsidRPr="002166EC" w:rsidTr="005276E6">
        <w:trPr>
          <w:trHeight w:val="11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7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14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Представление по запросу оперативного персонала информации о текущих значениях параметров системы электроснабжения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52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Периодически по запросу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23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Массив значений ТИТ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23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Протоколы значений текущих параметров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То же</w:t>
            </w:r>
          </w:p>
          <w:p w:rsidR="002166EC" w:rsidRPr="002166EC" w:rsidRDefault="002166EC" w:rsidP="002166EC">
            <w:pPr>
              <w:ind w:firstLine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2166EC" w:rsidRPr="002166EC" w:rsidTr="005276E6">
        <w:trPr>
          <w:trHeight w:val="11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8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14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Воспроизведение на дисплее мнемосхем подстанций с наложением на них текущей динамической информации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52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Спорадически и по запросу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23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Массивы записи мнемосхем и значений ТС, ТИТ, ТИИ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23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Мнемосхемы подстанций с динамической информацией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i/>
                <w:iCs/>
                <w:sz w:val="20"/>
                <w:szCs w:val="20"/>
              </w:rPr>
              <w:t>ДИС</w:t>
            </w:r>
          </w:p>
        </w:tc>
      </w:tr>
      <w:tr w:rsidR="002166EC" w:rsidRPr="002166EC" w:rsidTr="005276E6">
        <w:trPr>
          <w:trHeight w:val="11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9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14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Ретрансляция данных с МПУ на ЦПУ с регистрацией переданных значений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52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Спорадически и периодически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23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Массивы информации с МПУ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23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Массивы информации на ЦПУ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i/>
                <w:iCs/>
                <w:sz w:val="20"/>
                <w:szCs w:val="20"/>
              </w:rPr>
              <w:t>ДИС, </w:t>
            </w:r>
            <w:proofErr w:type="spellStart"/>
            <w:r w:rsidRPr="002166EC">
              <w:rPr>
                <w:rFonts w:ascii="Times New Roman CYR" w:hAnsi="Times New Roman CYR"/>
                <w:i/>
                <w:iCs/>
                <w:sz w:val="20"/>
                <w:szCs w:val="20"/>
              </w:rPr>
              <w:t>УПч</w:t>
            </w:r>
            <w:proofErr w:type="spellEnd"/>
          </w:p>
          <w:p w:rsidR="002166EC" w:rsidRPr="002166EC" w:rsidRDefault="002166EC" w:rsidP="002166EC">
            <w:pPr>
              <w:ind w:firstLine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2166EC" w:rsidRPr="002166EC" w:rsidTr="005276E6">
        <w:trPr>
          <w:trHeight w:val="11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14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Составление бланков переключений на шинах высокого напряжения на подстанциях со сборными секциями шин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52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По запросу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23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Последовательность выполнения операций при переключениях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23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Бланк переключений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То же</w:t>
            </w:r>
          </w:p>
          <w:p w:rsidR="002166EC" w:rsidRPr="002166EC" w:rsidRDefault="002166EC" w:rsidP="002166EC">
            <w:pPr>
              <w:ind w:firstLine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2166EC" w:rsidRPr="002166EC" w:rsidTr="005276E6">
        <w:trPr>
          <w:trHeight w:val="11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11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14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Выдача рекомендаций по составу работающих трансформаторов с целью улучшения использования их мощности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52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По запросу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23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Значения нагрузки трансформаторов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23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Рекомендации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То же</w:t>
            </w:r>
          </w:p>
          <w:p w:rsidR="002166EC" w:rsidRPr="002166EC" w:rsidRDefault="002166EC" w:rsidP="002166EC">
            <w:pPr>
              <w:ind w:firstLine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2166EC" w:rsidRPr="002166EC" w:rsidTr="005276E6">
        <w:trPr>
          <w:trHeight w:val="11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14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Учет активной и реактивной энергии, потребляемой предприятием в целом и отдельными его подразделениями (цехами, корпусами и т. п.)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52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Периодически за различные интервалы времени (смена, сутки, месяц)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23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Массив значений ТИИ (в соответствии с перечнем потребителей энергии)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23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Отчет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i/>
                <w:iCs/>
                <w:sz w:val="20"/>
                <w:szCs w:val="20"/>
              </w:rPr>
              <w:t>ДИС, </w:t>
            </w:r>
            <w:proofErr w:type="spellStart"/>
            <w:r w:rsidRPr="002166EC">
              <w:rPr>
                <w:rFonts w:ascii="Times New Roman CYR" w:hAnsi="Times New Roman CYR"/>
                <w:i/>
                <w:iCs/>
                <w:sz w:val="20"/>
                <w:szCs w:val="20"/>
              </w:rPr>
              <w:t>УПч</w:t>
            </w:r>
            <w:proofErr w:type="spellEnd"/>
          </w:p>
          <w:p w:rsidR="002166EC" w:rsidRPr="002166EC" w:rsidRDefault="002166EC" w:rsidP="002166EC">
            <w:pPr>
              <w:ind w:firstLine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2166EC" w:rsidRPr="002166EC" w:rsidTr="005276E6">
        <w:trPr>
          <w:trHeight w:val="11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13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14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proofErr w:type="gramStart"/>
            <w:r w:rsidRPr="002166EC">
              <w:rPr>
                <w:rFonts w:ascii="Times New Roman CYR" w:hAnsi="Times New Roman CYR"/>
                <w:sz w:val="20"/>
                <w:szCs w:val="20"/>
              </w:rPr>
              <w:t>Расчет коэффициента мощности (</w:t>
            </w:r>
            <w:proofErr w:type="spellStart"/>
            <w:r w:rsidRPr="002166EC">
              <w:rPr>
                <w:rFonts w:ascii="Times New Roman CYR" w:hAnsi="Times New Roman CYR"/>
                <w:sz w:val="20"/>
                <w:szCs w:val="20"/>
                <w:lang w:val="en-US"/>
              </w:rPr>
              <w:t>tg</w:t>
            </w:r>
            <w:proofErr w:type="spellEnd"/>
            <w:r w:rsidRPr="002166EC">
              <w:rPr>
                <w:rFonts w:ascii="Times New Roman CYR" w:hAnsi="Times New Roman CYR"/>
                <w:sz w:val="20"/>
                <w:szCs w:val="20"/>
              </w:rPr>
              <w:t> (</w:t>
            </w:r>
            <w:r w:rsidRPr="002166EC">
              <w:rPr>
                <w:rFonts w:ascii="Times New Roman CYR" w:hAnsi="Times New Roman CYR"/>
                <w:sz w:val="20"/>
                <w:szCs w:val="20"/>
                <w:lang w:val="en-US"/>
              </w:rPr>
              <w:t>p</w:t>
            </w:r>
            <w:r w:rsidRPr="002166EC">
              <w:rPr>
                <w:rFonts w:ascii="Times New Roman CYR" w:hAnsi="Times New Roman CYR"/>
                <w:sz w:val="20"/>
                <w:szCs w:val="20"/>
              </w:rPr>
              <w:t>) для предприятия в целом и для отдельных его подразделений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52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Периодически •за различные интервалы времени (смена, сутки, месяц)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23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Массив значений ТИИ (в соответствии с перечнем потребителей энергии)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23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Отчет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То же</w:t>
            </w:r>
          </w:p>
        </w:tc>
      </w:tr>
      <w:tr w:rsidR="002166EC" w:rsidRPr="002166EC" w:rsidTr="005276E6">
        <w:trPr>
          <w:trHeight w:val="49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lastRenderedPageBreak/>
              <w:t>14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14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Учет количества срабатываний (рабочих и аварийных) высоковольтных включателей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52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Постоянно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23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Массив значений ТС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23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Отчет периодически 1 раз в месяц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То же</w:t>
            </w:r>
          </w:p>
        </w:tc>
      </w:tr>
      <w:tr w:rsidR="002166EC" w:rsidRPr="002166EC" w:rsidTr="005276E6">
        <w:trPr>
          <w:trHeight w:val="613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15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14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Учет времени работы </w:t>
            </w:r>
            <w:proofErr w:type="gramStart"/>
            <w:r w:rsidRPr="002166EC">
              <w:rPr>
                <w:rFonts w:ascii="Times New Roman CYR" w:hAnsi="Times New Roman CYR"/>
                <w:sz w:val="20"/>
                <w:szCs w:val="20"/>
              </w:rPr>
              <w:t>основных</w:t>
            </w:r>
            <w:proofErr w:type="gramEnd"/>
            <w:r w:rsidRPr="002166EC">
              <w:rPr>
                <w:rFonts w:ascii="Times New Roman CYR" w:hAnsi="Times New Roman CYR"/>
                <w:sz w:val="20"/>
                <w:szCs w:val="20"/>
              </w:rPr>
              <w:t> трансформаторе 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52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Постоянно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23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То же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23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Отчет периодически 1 раз в месяц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То же</w:t>
            </w:r>
          </w:p>
        </w:tc>
      </w:tr>
      <w:tr w:rsidR="002166EC" w:rsidRPr="002166EC" w:rsidTr="005276E6">
        <w:trPr>
          <w:trHeight w:val="88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16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14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Оптимизация распределения реактивной мощности в электрической сети предприятия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52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Периодически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23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Массив значений ТИТ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23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Рекомендации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Тоже</w:t>
            </w:r>
          </w:p>
        </w:tc>
      </w:tr>
      <w:tr w:rsidR="002166EC" w:rsidRPr="002166EC" w:rsidTr="005276E6">
        <w:trPr>
          <w:trHeight w:val="69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17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14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Оперативное управление коммутационными аппаратами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52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Спорадически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23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Массив значений ТУ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23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Протокол операций ТУ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МЩ,</w:t>
            </w:r>
            <w:r w:rsidRPr="002166EC">
              <w:rPr>
                <w:rFonts w:ascii="Times New Roman CYR" w:hAnsi="Times New Roman CYR"/>
                <w:i/>
                <w:iCs/>
                <w:sz w:val="20"/>
                <w:szCs w:val="20"/>
              </w:rPr>
              <w:t> </w:t>
            </w:r>
            <w:proofErr w:type="spellStart"/>
            <w:r w:rsidRPr="002166EC">
              <w:rPr>
                <w:rFonts w:ascii="Times New Roman CYR" w:hAnsi="Times New Roman CYR"/>
                <w:i/>
                <w:iCs/>
                <w:sz w:val="20"/>
                <w:szCs w:val="20"/>
              </w:rPr>
              <w:t>ДИС</w:t>
            </w:r>
            <w:proofErr w:type="gramStart"/>
            <w:r w:rsidRPr="002166EC">
              <w:rPr>
                <w:rFonts w:ascii="Times New Roman CYR" w:hAnsi="Times New Roman CYR"/>
                <w:i/>
                <w:iCs/>
                <w:sz w:val="20"/>
                <w:szCs w:val="20"/>
              </w:rPr>
              <w:t>,У</w:t>
            </w:r>
            <w:proofErr w:type="gramEnd"/>
            <w:r w:rsidRPr="002166EC">
              <w:rPr>
                <w:rFonts w:ascii="Times New Roman CYR" w:hAnsi="Times New Roman CYR"/>
                <w:i/>
                <w:iCs/>
                <w:sz w:val="20"/>
                <w:szCs w:val="20"/>
              </w:rPr>
              <w:t>Пч</w:t>
            </w:r>
            <w:proofErr w:type="spellEnd"/>
          </w:p>
        </w:tc>
      </w:tr>
      <w:tr w:rsidR="002166EC" w:rsidRPr="002166EC" w:rsidTr="005276E6">
        <w:trPr>
          <w:trHeight w:val="903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18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14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Расчет удельных расходов электроэнергии по энергетическим и технологическим цехам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52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Периодически 1 раз в смену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23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Массив значений ТИИ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23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sz w:val="20"/>
                <w:szCs w:val="20"/>
              </w:rPr>
              <w:t>Отчет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66EC" w:rsidRPr="002166EC" w:rsidRDefault="002166EC" w:rsidP="002166EC">
            <w:pPr>
              <w:ind w:firstLine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166EC">
              <w:rPr>
                <w:rFonts w:ascii="Times New Roman CYR" w:hAnsi="Times New Roman CYR"/>
                <w:i/>
                <w:iCs/>
                <w:sz w:val="20"/>
                <w:szCs w:val="20"/>
              </w:rPr>
              <w:t>ДИС, </w:t>
            </w:r>
            <w:proofErr w:type="spellStart"/>
            <w:r w:rsidRPr="002166EC">
              <w:rPr>
                <w:rFonts w:ascii="Times New Roman CYR" w:hAnsi="Times New Roman CYR"/>
                <w:i/>
                <w:iCs/>
                <w:sz w:val="20"/>
                <w:szCs w:val="20"/>
              </w:rPr>
              <w:t>УПч</w:t>
            </w:r>
            <w:proofErr w:type="spellEnd"/>
          </w:p>
        </w:tc>
      </w:tr>
    </w:tbl>
    <w:p w:rsidR="005276E6" w:rsidRDefault="005276E6" w:rsidP="002166EC">
      <w:pPr>
        <w:jc w:val="both"/>
        <w:rPr>
          <w:rFonts w:ascii="Times New Roman CYR" w:hAnsi="Times New Roman CYR"/>
        </w:rPr>
      </w:pPr>
    </w:p>
    <w:p w:rsidR="002166EC" w:rsidRPr="002166EC" w:rsidRDefault="002166EC" w:rsidP="002166EC">
      <w:pPr>
        <w:jc w:val="both"/>
        <w:rPr>
          <w:rFonts w:ascii="Times New Roman CYR" w:hAnsi="Times New Roman CYR"/>
        </w:rPr>
      </w:pPr>
      <w:r w:rsidRPr="002166EC">
        <w:rPr>
          <w:rFonts w:ascii="Times New Roman CYR" w:hAnsi="Times New Roman CYR"/>
        </w:rPr>
        <w:t>Примечание. </w:t>
      </w:r>
      <w:r w:rsidRPr="002166EC">
        <w:rPr>
          <w:rFonts w:ascii="Times New Roman CYR" w:hAnsi="Times New Roman CYR"/>
          <w:i/>
          <w:iCs/>
        </w:rPr>
        <w:t xml:space="preserve">ТС — телесигнал; ТИТ — телеизмерения текущие; ТИИ — телеизмерения </w:t>
      </w:r>
      <w:proofErr w:type="spellStart"/>
      <w:r w:rsidRPr="002166EC">
        <w:rPr>
          <w:rFonts w:ascii="Times New Roman CYR" w:hAnsi="Times New Roman CYR"/>
          <w:i/>
          <w:iCs/>
        </w:rPr>
        <w:t>интегральные</w:t>
      </w:r>
      <w:proofErr w:type="gramStart"/>
      <w:r w:rsidRPr="002166EC">
        <w:rPr>
          <w:rFonts w:ascii="Times New Roman CYR" w:hAnsi="Times New Roman CYR"/>
          <w:i/>
          <w:iCs/>
        </w:rPr>
        <w:t>;Т</w:t>
      </w:r>
      <w:proofErr w:type="gramEnd"/>
      <w:r w:rsidRPr="002166EC">
        <w:rPr>
          <w:rFonts w:ascii="Times New Roman CYR" w:hAnsi="Times New Roman CYR"/>
          <w:i/>
          <w:iCs/>
        </w:rPr>
        <w:t>У</w:t>
      </w:r>
      <w:proofErr w:type="spellEnd"/>
      <w:r w:rsidRPr="002166EC">
        <w:rPr>
          <w:rFonts w:ascii="Times New Roman CYR" w:hAnsi="Times New Roman CYR"/>
          <w:i/>
          <w:iCs/>
        </w:rPr>
        <w:t> — телеуправление ;МЩ - </w:t>
      </w:r>
      <w:proofErr w:type="spellStart"/>
      <w:r w:rsidRPr="002166EC">
        <w:rPr>
          <w:rFonts w:ascii="Times New Roman CYR" w:hAnsi="Times New Roman CYR"/>
          <w:i/>
          <w:iCs/>
        </w:rPr>
        <w:t>мнемощит</w:t>
      </w:r>
      <w:proofErr w:type="spellEnd"/>
      <w:r w:rsidRPr="002166EC">
        <w:rPr>
          <w:rFonts w:ascii="Times New Roman CYR" w:hAnsi="Times New Roman CYR"/>
          <w:i/>
          <w:iCs/>
        </w:rPr>
        <w:t>; ДИС-дисплей; </w:t>
      </w:r>
      <w:proofErr w:type="spellStart"/>
      <w:r w:rsidRPr="002166EC">
        <w:rPr>
          <w:rFonts w:ascii="Times New Roman CYR" w:hAnsi="Times New Roman CYR"/>
          <w:i/>
          <w:iCs/>
        </w:rPr>
        <w:t>УПч</w:t>
      </w:r>
      <w:proofErr w:type="spellEnd"/>
      <w:r w:rsidRPr="002166EC">
        <w:rPr>
          <w:rFonts w:ascii="Times New Roman CYR" w:hAnsi="Times New Roman CYR"/>
          <w:i/>
          <w:iCs/>
        </w:rPr>
        <w:t> – устройство печати</w:t>
      </w:r>
      <w:r w:rsidRPr="002166EC">
        <w:rPr>
          <w:rFonts w:ascii="Times New Roman CYR" w:hAnsi="Times New Roman CYR"/>
        </w:rPr>
        <w:t>.</w:t>
      </w:r>
      <w:bookmarkStart w:id="0" w:name="_GoBack"/>
      <w:bookmarkEnd w:id="0"/>
    </w:p>
    <w:sectPr w:rsidR="002166EC" w:rsidRPr="002166E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E12" w:rsidRDefault="00036E12" w:rsidP="00E33FFB">
      <w:pPr>
        <w:spacing w:line="240" w:lineRule="auto"/>
      </w:pPr>
      <w:r>
        <w:separator/>
      </w:r>
    </w:p>
  </w:endnote>
  <w:endnote w:type="continuationSeparator" w:id="0">
    <w:p w:rsidR="00036E12" w:rsidRDefault="00036E12" w:rsidP="00E33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786326"/>
      <w:docPartObj>
        <w:docPartGallery w:val="Page Numbers (Bottom of Page)"/>
        <w:docPartUnique/>
      </w:docPartObj>
    </w:sdtPr>
    <w:sdtEndPr/>
    <w:sdtContent>
      <w:p w:rsidR="00E33FFB" w:rsidRDefault="00E33FF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D55">
          <w:rPr>
            <w:noProof/>
          </w:rPr>
          <w:t>9</w:t>
        </w:r>
        <w:r>
          <w:fldChar w:fldCharType="end"/>
        </w:r>
      </w:p>
    </w:sdtContent>
  </w:sdt>
  <w:p w:rsidR="00E33FFB" w:rsidRDefault="00E33F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E12" w:rsidRDefault="00036E12" w:rsidP="00E33FFB">
      <w:pPr>
        <w:spacing w:line="240" w:lineRule="auto"/>
      </w:pPr>
      <w:r>
        <w:separator/>
      </w:r>
    </w:p>
  </w:footnote>
  <w:footnote w:type="continuationSeparator" w:id="0">
    <w:p w:rsidR="00036E12" w:rsidRDefault="00036E12" w:rsidP="00E33F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6FD9"/>
    <w:multiLevelType w:val="hybridMultilevel"/>
    <w:tmpl w:val="EF6817C6"/>
    <w:lvl w:ilvl="0" w:tplc="4BBAA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4C6286"/>
    <w:multiLevelType w:val="multilevel"/>
    <w:tmpl w:val="1174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E3EDF"/>
    <w:multiLevelType w:val="multilevel"/>
    <w:tmpl w:val="48D6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F22AC"/>
    <w:multiLevelType w:val="hybridMultilevel"/>
    <w:tmpl w:val="7054BD3C"/>
    <w:lvl w:ilvl="0" w:tplc="7F3EE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1711F0"/>
    <w:multiLevelType w:val="hybridMultilevel"/>
    <w:tmpl w:val="C734B5B0"/>
    <w:lvl w:ilvl="0" w:tplc="530C84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69351C"/>
    <w:multiLevelType w:val="multilevel"/>
    <w:tmpl w:val="6096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BA04AA"/>
    <w:multiLevelType w:val="hybridMultilevel"/>
    <w:tmpl w:val="335CBA40"/>
    <w:lvl w:ilvl="0" w:tplc="7F3EE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6FC63E2D"/>
    <w:multiLevelType w:val="hybridMultilevel"/>
    <w:tmpl w:val="EB7EF632"/>
    <w:lvl w:ilvl="0" w:tplc="7F3EEC8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06"/>
    <w:rsid w:val="0000637B"/>
    <w:rsid w:val="000074E7"/>
    <w:rsid w:val="00011560"/>
    <w:rsid w:val="0001725C"/>
    <w:rsid w:val="0001738A"/>
    <w:rsid w:val="000317EA"/>
    <w:rsid w:val="0003218D"/>
    <w:rsid w:val="00036E12"/>
    <w:rsid w:val="00040DEE"/>
    <w:rsid w:val="00050227"/>
    <w:rsid w:val="000523B6"/>
    <w:rsid w:val="0005453C"/>
    <w:rsid w:val="00054BD6"/>
    <w:rsid w:val="00055908"/>
    <w:rsid w:val="00055A2B"/>
    <w:rsid w:val="00055BDC"/>
    <w:rsid w:val="00057BEE"/>
    <w:rsid w:val="00057FEB"/>
    <w:rsid w:val="0006309F"/>
    <w:rsid w:val="00064900"/>
    <w:rsid w:val="0007400C"/>
    <w:rsid w:val="000873CB"/>
    <w:rsid w:val="00094718"/>
    <w:rsid w:val="000A29ED"/>
    <w:rsid w:val="000A6ECD"/>
    <w:rsid w:val="000A7C28"/>
    <w:rsid w:val="000B3094"/>
    <w:rsid w:val="000D2DA3"/>
    <w:rsid w:val="000D2F0F"/>
    <w:rsid w:val="000D3674"/>
    <w:rsid w:val="000D69E3"/>
    <w:rsid w:val="000E0905"/>
    <w:rsid w:val="000E4F1C"/>
    <w:rsid w:val="000E7D9E"/>
    <w:rsid w:val="000F6A02"/>
    <w:rsid w:val="00100268"/>
    <w:rsid w:val="00105CD8"/>
    <w:rsid w:val="00117E95"/>
    <w:rsid w:val="00124479"/>
    <w:rsid w:val="00140E0E"/>
    <w:rsid w:val="00141EA9"/>
    <w:rsid w:val="00150E8E"/>
    <w:rsid w:val="00160A85"/>
    <w:rsid w:val="001616FC"/>
    <w:rsid w:val="00165D1F"/>
    <w:rsid w:val="00182528"/>
    <w:rsid w:val="00182E85"/>
    <w:rsid w:val="00186241"/>
    <w:rsid w:val="00190416"/>
    <w:rsid w:val="0019647C"/>
    <w:rsid w:val="00196B9E"/>
    <w:rsid w:val="001A07D6"/>
    <w:rsid w:val="001B474B"/>
    <w:rsid w:val="001B7B57"/>
    <w:rsid w:val="001C28D3"/>
    <w:rsid w:val="001C5231"/>
    <w:rsid w:val="001D43DB"/>
    <w:rsid w:val="001D4E10"/>
    <w:rsid w:val="001D76D0"/>
    <w:rsid w:val="001E09D1"/>
    <w:rsid w:val="001E0EF5"/>
    <w:rsid w:val="001E1940"/>
    <w:rsid w:val="001E4111"/>
    <w:rsid w:val="001F4511"/>
    <w:rsid w:val="001F457E"/>
    <w:rsid w:val="001F5E39"/>
    <w:rsid w:val="00213663"/>
    <w:rsid w:val="00213A2D"/>
    <w:rsid w:val="002166EC"/>
    <w:rsid w:val="00217DE8"/>
    <w:rsid w:val="00220915"/>
    <w:rsid w:val="002220A2"/>
    <w:rsid w:val="00231332"/>
    <w:rsid w:val="00234167"/>
    <w:rsid w:val="002440C2"/>
    <w:rsid w:val="002454F9"/>
    <w:rsid w:val="00251A1B"/>
    <w:rsid w:val="00256790"/>
    <w:rsid w:val="002569DE"/>
    <w:rsid w:val="00266D02"/>
    <w:rsid w:val="002725EB"/>
    <w:rsid w:val="0027451E"/>
    <w:rsid w:val="002774A2"/>
    <w:rsid w:val="00282961"/>
    <w:rsid w:val="002900CD"/>
    <w:rsid w:val="00292589"/>
    <w:rsid w:val="002938A0"/>
    <w:rsid w:val="00293D2C"/>
    <w:rsid w:val="002953AD"/>
    <w:rsid w:val="002956DD"/>
    <w:rsid w:val="0029666E"/>
    <w:rsid w:val="002A2ADE"/>
    <w:rsid w:val="002A34AF"/>
    <w:rsid w:val="002A53BE"/>
    <w:rsid w:val="002A6176"/>
    <w:rsid w:val="002A7EE3"/>
    <w:rsid w:val="002B2CA4"/>
    <w:rsid w:val="002B3447"/>
    <w:rsid w:val="002B7C17"/>
    <w:rsid w:val="002C3EA8"/>
    <w:rsid w:val="002C58FC"/>
    <w:rsid w:val="002C642A"/>
    <w:rsid w:val="002D16C3"/>
    <w:rsid w:val="002D25B7"/>
    <w:rsid w:val="002D34D1"/>
    <w:rsid w:val="002D79E0"/>
    <w:rsid w:val="002E02FF"/>
    <w:rsid w:val="002E09C0"/>
    <w:rsid w:val="002E12E2"/>
    <w:rsid w:val="002E39A2"/>
    <w:rsid w:val="002E7B6C"/>
    <w:rsid w:val="002F0BB5"/>
    <w:rsid w:val="002F1EEA"/>
    <w:rsid w:val="002F2600"/>
    <w:rsid w:val="002F35E7"/>
    <w:rsid w:val="002F5EBF"/>
    <w:rsid w:val="0030092B"/>
    <w:rsid w:val="003038BE"/>
    <w:rsid w:val="00304E18"/>
    <w:rsid w:val="0031035F"/>
    <w:rsid w:val="00310EEC"/>
    <w:rsid w:val="00311370"/>
    <w:rsid w:val="00313AE4"/>
    <w:rsid w:val="00315B7C"/>
    <w:rsid w:val="00316072"/>
    <w:rsid w:val="003213D7"/>
    <w:rsid w:val="00342E5F"/>
    <w:rsid w:val="00345B2D"/>
    <w:rsid w:val="00345D6A"/>
    <w:rsid w:val="003466CD"/>
    <w:rsid w:val="00350AC1"/>
    <w:rsid w:val="00351911"/>
    <w:rsid w:val="00354AFD"/>
    <w:rsid w:val="00360208"/>
    <w:rsid w:val="00360F1E"/>
    <w:rsid w:val="003755D7"/>
    <w:rsid w:val="00382115"/>
    <w:rsid w:val="00387006"/>
    <w:rsid w:val="00391935"/>
    <w:rsid w:val="00392BE0"/>
    <w:rsid w:val="003942C6"/>
    <w:rsid w:val="00397481"/>
    <w:rsid w:val="003A0D1D"/>
    <w:rsid w:val="003A5550"/>
    <w:rsid w:val="003B0341"/>
    <w:rsid w:val="003B0A28"/>
    <w:rsid w:val="003B40E7"/>
    <w:rsid w:val="003B72C1"/>
    <w:rsid w:val="003C0A77"/>
    <w:rsid w:val="003C7596"/>
    <w:rsid w:val="003E3A17"/>
    <w:rsid w:val="003E781B"/>
    <w:rsid w:val="003E7F88"/>
    <w:rsid w:val="003F30DC"/>
    <w:rsid w:val="003F4070"/>
    <w:rsid w:val="0040107F"/>
    <w:rsid w:val="004014C0"/>
    <w:rsid w:val="004047E1"/>
    <w:rsid w:val="00405CF1"/>
    <w:rsid w:val="0040627B"/>
    <w:rsid w:val="0041554B"/>
    <w:rsid w:val="00417508"/>
    <w:rsid w:val="0042121C"/>
    <w:rsid w:val="00424772"/>
    <w:rsid w:val="0042747C"/>
    <w:rsid w:val="0043015F"/>
    <w:rsid w:val="00430589"/>
    <w:rsid w:val="004437CD"/>
    <w:rsid w:val="00445198"/>
    <w:rsid w:val="00445681"/>
    <w:rsid w:val="00447A78"/>
    <w:rsid w:val="00455094"/>
    <w:rsid w:val="004626FE"/>
    <w:rsid w:val="004663D3"/>
    <w:rsid w:val="00466BFC"/>
    <w:rsid w:val="00481BB9"/>
    <w:rsid w:val="00482830"/>
    <w:rsid w:val="00492B14"/>
    <w:rsid w:val="004967D1"/>
    <w:rsid w:val="004A5D25"/>
    <w:rsid w:val="004A6703"/>
    <w:rsid w:val="004B1C94"/>
    <w:rsid w:val="004B2AE6"/>
    <w:rsid w:val="004B40F4"/>
    <w:rsid w:val="004C1A98"/>
    <w:rsid w:val="004C20E0"/>
    <w:rsid w:val="004C2AA5"/>
    <w:rsid w:val="004D02BC"/>
    <w:rsid w:val="004D2027"/>
    <w:rsid w:val="004D2E9E"/>
    <w:rsid w:val="004D4066"/>
    <w:rsid w:val="004D5B55"/>
    <w:rsid w:val="004E0B6F"/>
    <w:rsid w:val="004E1393"/>
    <w:rsid w:val="004E6A98"/>
    <w:rsid w:val="004F209A"/>
    <w:rsid w:val="004F36F0"/>
    <w:rsid w:val="005054DF"/>
    <w:rsid w:val="005056E7"/>
    <w:rsid w:val="00507E2D"/>
    <w:rsid w:val="00514F26"/>
    <w:rsid w:val="0051716C"/>
    <w:rsid w:val="005276E6"/>
    <w:rsid w:val="00530118"/>
    <w:rsid w:val="0053115E"/>
    <w:rsid w:val="005314CA"/>
    <w:rsid w:val="00532D55"/>
    <w:rsid w:val="00541117"/>
    <w:rsid w:val="00543E37"/>
    <w:rsid w:val="00547C05"/>
    <w:rsid w:val="00550B47"/>
    <w:rsid w:val="00552846"/>
    <w:rsid w:val="0055350B"/>
    <w:rsid w:val="00554714"/>
    <w:rsid w:val="00560AEB"/>
    <w:rsid w:val="00565B22"/>
    <w:rsid w:val="00565F3F"/>
    <w:rsid w:val="00567D6B"/>
    <w:rsid w:val="00571791"/>
    <w:rsid w:val="005744D5"/>
    <w:rsid w:val="00576C69"/>
    <w:rsid w:val="00577531"/>
    <w:rsid w:val="00583B7D"/>
    <w:rsid w:val="0058640A"/>
    <w:rsid w:val="005A1EA0"/>
    <w:rsid w:val="005B3CD4"/>
    <w:rsid w:val="005C78CF"/>
    <w:rsid w:val="005D130B"/>
    <w:rsid w:val="005D2F21"/>
    <w:rsid w:val="005D4237"/>
    <w:rsid w:val="005E3C33"/>
    <w:rsid w:val="005E658F"/>
    <w:rsid w:val="005F2B17"/>
    <w:rsid w:val="005F2FBB"/>
    <w:rsid w:val="005F3BE9"/>
    <w:rsid w:val="005F3F7D"/>
    <w:rsid w:val="005F54B4"/>
    <w:rsid w:val="00603BC5"/>
    <w:rsid w:val="00604EB8"/>
    <w:rsid w:val="00610A82"/>
    <w:rsid w:val="006146FF"/>
    <w:rsid w:val="00623E0A"/>
    <w:rsid w:val="00625F1A"/>
    <w:rsid w:val="00627E80"/>
    <w:rsid w:val="0064010A"/>
    <w:rsid w:val="006447C9"/>
    <w:rsid w:val="006475E9"/>
    <w:rsid w:val="006503CF"/>
    <w:rsid w:val="0065063D"/>
    <w:rsid w:val="00651931"/>
    <w:rsid w:val="00653EEB"/>
    <w:rsid w:val="00656407"/>
    <w:rsid w:val="0065698C"/>
    <w:rsid w:val="00663B7A"/>
    <w:rsid w:val="00663EC4"/>
    <w:rsid w:val="00664569"/>
    <w:rsid w:val="006655E4"/>
    <w:rsid w:val="006817E2"/>
    <w:rsid w:val="00681B94"/>
    <w:rsid w:val="00686EED"/>
    <w:rsid w:val="006873D6"/>
    <w:rsid w:val="006877E9"/>
    <w:rsid w:val="00687AF3"/>
    <w:rsid w:val="00690A57"/>
    <w:rsid w:val="00693217"/>
    <w:rsid w:val="0069333B"/>
    <w:rsid w:val="006938BB"/>
    <w:rsid w:val="006B2280"/>
    <w:rsid w:val="006B3786"/>
    <w:rsid w:val="006B4503"/>
    <w:rsid w:val="006B5E62"/>
    <w:rsid w:val="006B7315"/>
    <w:rsid w:val="006B7346"/>
    <w:rsid w:val="006B73CB"/>
    <w:rsid w:val="006C5EFF"/>
    <w:rsid w:val="006D2F4D"/>
    <w:rsid w:val="006D7AE5"/>
    <w:rsid w:val="006E3274"/>
    <w:rsid w:val="006E5C4A"/>
    <w:rsid w:val="006E6B9A"/>
    <w:rsid w:val="006E70E3"/>
    <w:rsid w:val="00700DE3"/>
    <w:rsid w:val="007014AE"/>
    <w:rsid w:val="00701C0E"/>
    <w:rsid w:val="00701D2A"/>
    <w:rsid w:val="00702F8F"/>
    <w:rsid w:val="0070303B"/>
    <w:rsid w:val="00703C6C"/>
    <w:rsid w:val="00704EF9"/>
    <w:rsid w:val="00705023"/>
    <w:rsid w:val="00705476"/>
    <w:rsid w:val="007068B9"/>
    <w:rsid w:val="007078B4"/>
    <w:rsid w:val="007127D7"/>
    <w:rsid w:val="0072051D"/>
    <w:rsid w:val="00722AD3"/>
    <w:rsid w:val="00723896"/>
    <w:rsid w:val="00727D25"/>
    <w:rsid w:val="00734647"/>
    <w:rsid w:val="007347A4"/>
    <w:rsid w:val="00735C2A"/>
    <w:rsid w:val="0073745A"/>
    <w:rsid w:val="00745067"/>
    <w:rsid w:val="007601FC"/>
    <w:rsid w:val="00764229"/>
    <w:rsid w:val="00776855"/>
    <w:rsid w:val="007812E3"/>
    <w:rsid w:val="00783EFF"/>
    <w:rsid w:val="00785993"/>
    <w:rsid w:val="007871DC"/>
    <w:rsid w:val="007924A0"/>
    <w:rsid w:val="00792650"/>
    <w:rsid w:val="007A4EDE"/>
    <w:rsid w:val="007A6C1F"/>
    <w:rsid w:val="007B481D"/>
    <w:rsid w:val="007B65A7"/>
    <w:rsid w:val="007C0F0E"/>
    <w:rsid w:val="007C38AA"/>
    <w:rsid w:val="007C6FAD"/>
    <w:rsid w:val="007D11CA"/>
    <w:rsid w:val="007D1613"/>
    <w:rsid w:val="007D62F7"/>
    <w:rsid w:val="007E11A2"/>
    <w:rsid w:val="007E1861"/>
    <w:rsid w:val="007E3321"/>
    <w:rsid w:val="007E4CC1"/>
    <w:rsid w:val="007F6087"/>
    <w:rsid w:val="008104C9"/>
    <w:rsid w:val="00813A1D"/>
    <w:rsid w:val="00813EFD"/>
    <w:rsid w:val="0081651E"/>
    <w:rsid w:val="00821AA2"/>
    <w:rsid w:val="00823E40"/>
    <w:rsid w:val="00824DC4"/>
    <w:rsid w:val="0083071B"/>
    <w:rsid w:val="0083172C"/>
    <w:rsid w:val="0083585A"/>
    <w:rsid w:val="00835F01"/>
    <w:rsid w:val="00836E58"/>
    <w:rsid w:val="00842286"/>
    <w:rsid w:val="00843B8E"/>
    <w:rsid w:val="00853953"/>
    <w:rsid w:val="00860E28"/>
    <w:rsid w:val="0086463C"/>
    <w:rsid w:val="00871360"/>
    <w:rsid w:val="00876763"/>
    <w:rsid w:val="00890E56"/>
    <w:rsid w:val="008B33F4"/>
    <w:rsid w:val="008B6D74"/>
    <w:rsid w:val="008C1209"/>
    <w:rsid w:val="008C52D9"/>
    <w:rsid w:val="008C6998"/>
    <w:rsid w:val="008C6CBB"/>
    <w:rsid w:val="008D15F1"/>
    <w:rsid w:val="008D22A0"/>
    <w:rsid w:val="008E09AA"/>
    <w:rsid w:val="008E0FEE"/>
    <w:rsid w:val="008E10B0"/>
    <w:rsid w:val="008E341F"/>
    <w:rsid w:val="008E379D"/>
    <w:rsid w:val="008E5A09"/>
    <w:rsid w:val="008F23A7"/>
    <w:rsid w:val="008F2585"/>
    <w:rsid w:val="008F30B4"/>
    <w:rsid w:val="008F5B61"/>
    <w:rsid w:val="00902557"/>
    <w:rsid w:val="00903384"/>
    <w:rsid w:val="00904157"/>
    <w:rsid w:val="00904FEA"/>
    <w:rsid w:val="00906F45"/>
    <w:rsid w:val="009111C4"/>
    <w:rsid w:val="00914A30"/>
    <w:rsid w:val="0092104F"/>
    <w:rsid w:val="00924E31"/>
    <w:rsid w:val="009320D2"/>
    <w:rsid w:val="00935D96"/>
    <w:rsid w:val="00937C3F"/>
    <w:rsid w:val="00940B64"/>
    <w:rsid w:val="00944BE9"/>
    <w:rsid w:val="00950C49"/>
    <w:rsid w:val="00951038"/>
    <w:rsid w:val="00957D26"/>
    <w:rsid w:val="0096016A"/>
    <w:rsid w:val="00962FC4"/>
    <w:rsid w:val="00967110"/>
    <w:rsid w:val="00977C42"/>
    <w:rsid w:val="00977DA2"/>
    <w:rsid w:val="0098542D"/>
    <w:rsid w:val="00990262"/>
    <w:rsid w:val="00995BD6"/>
    <w:rsid w:val="0099628B"/>
    <w:rsid w:val="009C5037"/>
    <w:rsid w:val="009D20F2"/>
    <w:rsid w:val="009D4B44"/>
    <w:rsid w:val="009D716F"/>
    <w:rsid w:val="009E4827"/>
    <w:rsid w:val="00A0144C"/>
    <w:rsid w:val="00A06F01"/>
    <w:rsid w:val="00A11E92"/>
    <w:rsid w:val="00A12107"/>
    <w:rsid w:val="00A15CAB"/>
    <w:rsid w:val="00A23291"/>
    <w:rsid w:val="00A23E31"/>
    <w:rsid w:val="00A25681"/>
    <w:rsid w:val="00A25DDA"/>
    <w:rsid w:val="00A26B11"/>
    <w:rsid w:val="00A313FC"/>
    <w:rsid w:val="00A371E4"/>
    <w:rsid w:val="00A41E7E"/>
    <w:rsid w:val="00A435B7"/>
    <w:rsid w:val="00A52591"/>
    <w:rsid w:val="00A52F46"/>
    <w:rsid w:val="00A558B2"/>
    <w:rsid w:val="00A65C3E"/>
    <w:rsid w:val="00A76B3E"/>
    <w:rsid w:val="00A84938"/>
    <w:rsid w:val="00A86E70"/>
    <w:rsid w:val="00A87088"/>
    <w:rsid w:val="00A872B6"/>
    <w:rsid w:val="00A907F0"/>
    <w:rsid w:val="00A917AF"/>
    <w:rsid w:val="00A92E38"/>
    <w:rsid w:val="00A93498"/>
    <w:rsid w:val="00A93B15"/>
    <w:rsid w:val="00A95545"/>
    <w:rsid w:val="00AB0D0D"/>
    <w:rsid w:val="00AB14A8"/>
    <w:rsid w:val="00AB26BF"/>
    <w:rsid w:val="00AB5857"/>
    <w:rsid w:val="00AB782C"/>
    <w:rsid w:val="00AB7EE1"/>
    <w:rsid w:val="00AD47EC"/>
    <w:rsid w:val="00AD4A71"/>
    <w:rsid w:val="00AD5534"/>
    <w:rsid w:val="00AD640F"/>
    <w:rsid w:val="00AD72AB"/>
    <w:rsid w:val="00AE0260"/>
    <w:rsid w:val="00AE5BCD"/>
    <w:rsid w:val="00AF317A"/>
    <w:rsid w:val="00AF38D1"/>
    <w:rsid w:val="00AF67D9"/>
    <w:rsid w:val="00AF722A"/>
    <w:rsid w:val="00B00401"/>
    <w:rsid w:val="00B0389B"/>
    <w:rsid w:val="00B066E2"/>
    <w:rsid w:val="00B078B6"/>
    <w:rsid w:val="00B114C1"/>
    <w:rsid w:val="00B15CE1"/>
    <w:rsid w:val="00B1618F"/>
    <w:rsid w:val="00B30F54"/>
    <w:rsid w:val="00B3105B"/>
    <w:rsid w:val="00B32B96"/>
    <w:rsid w:val="00B342BC"/>
    <w:rsid w:val="00B35E22"/>
    <w:rsid w:val="00B418F5"/>
    <w:rsid w:val="00B50C6C"/>
    <w:rsid w:val="00B50FEF"/>
    <w:rsid w:val="00B56898"/>
    <w:rsid w:val="00B63BAD"/>
    <w:rsid w:val="00B72A4F"/>
    <w:rsid w:val="00B76EF1"/>
    <w:rsid w:val="00B772FC"/>
    <w:rsid w:val="00B835B9"/>
    <w:rsid w:val="00B86960"/>
    <w:rsid w:val="00B90ECD"/>
    <w:rsid w:val="00B97329"/>
    <w:rsid w:val="00BA6A1F"/>
    <w:rsid w:val="00BC1194"/>
    <w:rsid w:val="00BE47AD"/>
    <w:rsid w:val="00BF3EE7"/>
    <w:rsid w:val="00BF40BE"/>
    <w:rsid w:val="00BF4D42"/>
    <w:rsid w:val="00BF54EC"/>
    <w:rsid w:val="00BF6E24"/>
    <w:rsid w:val="00C00F7F"/>
    <w:rsid w:val="00C01015"/>
    <w:rsid w:val="00C03B56"/>
    <w:rsid w:val="00C07A65"/>
    <w:rsid w:val="00C123D1"/>
    <w:rsid w:val="00C13155"/>
    <w:rsid w:val="00C15D1A"/>
    <w:rsid w:val="00C1745A"/>
    <w:rsid w:val="00C35466"/>
    <w:rsid w:val="00C43BEA"/>
    <w:rsid w:val="00C522A0"/>
    <w:rsid w:val="00C6382C"/>
    <w:rsid w:val="00C64480"/>
    <w:rsid w:val="00C65DB2"/>
    <w:rsid w:val="00C662F3"/>
    <w:rsid w:val="00C66E0C"/>
    <w:rsid w:val="00C71A64"/>
    <w:rsid w:val="00C7306B"/>
    <w:rsid w:val="00C80F53"/>
    <w:rsid w:val="00C81222"/>
    <w:rsid w:val="00C81612"/>
    <w:rsid w:val="00C84B90"/>
    <w:rsid w:val="00C851FB"/>
    <w:rsid w:val="00C85DFE"/>
    <w:rsid w:val="00C97492"/>
    <w:rsid w:val="00CA0749"/>
    <w:rsid w:val="00CA4480"/>
    <w:rsid w:val="00CA5752"/>
    <w:rsid w:val="00CA787D"/>
    <w:rsid w:val="00CB1E5A"/>
    <w:rsid w:val="00CB5465"/>
    <w:rsid w:val="00CB7833"/>
    <w:rsid w:val="00CC0D9D"/>
    <w:rsid w:val="00CC2063"/>
    <w:rsid w:val="00CC6168"/>
    <w:rsid w:val="00CC714F"/>
    <w:rsid w:val="00CC7330"/>
    <w:rsid w:val="00CD3CCA"/>
    <w:rsid w:val="00CD3EA0"/>
    <w:rsid w:val="00CD72A9"/>
    <w:rsid w:val="00CE0836"/>
    <w:rsid w:val="00CE0F2F"/>
    <w:rsid w:val="00CE1EF9"/>
    <w:rsid w:val="00CF09B6"/>
    <w:rsid w:val="00CF25CA"/>
    <w:rsid w:val="00CF467E"/>
    <w:rsid w:val="00CF5AC2"/>
    <w:rsid w:val="00CF69EF"/>
    <w:rsid w:val="00D006F1"/>
    <w:rsid w:val="00D0329E"/>
    <w:rsid w:val="00D05831"/>
    <w:rsid w:val="00D06E93"/>
    <w:rsid w:val="00D079A9"/>
    <w:rsid w:val="00D12BDF"/>
    <w:rsid w:val="00D13BF5"/>
    <w:rsid w:val="00D13E65"/>
    <w:rsid w:val="00D20F64"/>
    <w:rsid w:val="00D22BBF"/>
    <w:rsid w:val="00D26444"/>
    <w:rsid w:val="00D30134"/>
    <w:rsid w:val="00D30360"/>
    <w:rsid w:val="00D336A1"/>
    <w:rsid w:val="00D33993"/>
    <w:rsid w:val="00D543AB"/>
    <w:rsid w:val="00D546A4"/>
    <w:rsid w:val="00D62ACA"/>
    <w:rsid w:val="00D63C16"/>
    <w:rsid w:val="00D646FF"/>
    <w:rsid w:val="00D6792E"/>
    <w:rsid w:val="00D7130D"/>
    <w:rsid w:val="00D71E29"/>
    <w:rsid w:val="00D72AC6"/>
    <w:rsid w:val="00D7343E"/>
    <w:rsid w:val="00D7371E"/>
    <w:rsid w:val="00D87C38"/>
    <w:rsid w:val="00D914B6"/>
    <w:rsid w:val="00D9422F"/>
    <w:rsid w:val="00D95920"/>
    <w:rsid w:val="00D9643C"/>
    <w:rsid w:val="00DA2C32"/>
    <w:rsid w:val="00DB05CF"/>
    <w:rsid w:val="00DB19C6"/>
    <w:rsid w:val="00DB3101"/>
    <w:rsid w:val="00DC14A4"/>
    <w:rsid w:val="00DC1FF0"/>
    <w:rsid w:val="00DC680D"/>
    <w:rsid w:val="00DC7495"/>
    <w:rsid w:val="00DC7D4F"/>
    <w:rsid w:val="00DD1D8E"/>
    <w:rsid w:val="00DD2005"/>
    <w:rsid w:val="00DD3996"/>
    <w:rsid w:val="00DD628C"/>
    <w:rsid w:val="00DD6736"/>
    <w:rsid w:val="00DD7088"/>
    <w:rsid w:val="00DE03CE"/>
    <w:rsid w:val="00DF0614"/>
    <w:rsid w:val="00DF1877"/>
    <w:rsid w:val="00DF19FF"/>
    <w:rsid w:val="00DF465E"/>
    <w:rsid w:val="00E01D6A"/>
    <w:rsid w:val="00E07FE6"/>
    <w:rsid w:val="00E121F1"/>
    <w:rsid w:val="00E1475D"/>
    <w:rsid w:val="00E22D77"/>
    <w:rsid w:val="00E250A3"/>
    <w:rsid w:val="00E31B1D"/>
    <w:rsid w:val="00E33FFB"/>
    <w:rsid w:val="00E35DDC"/>
    <w:rsid w:val="00E42769"/>
    <w:rsid w:val="00E437F4"/>
    <w:rsid w:val="00E47E57"/>
    <w:rsid w:val="00E51376"/>
    <w:rsid w:val="00E53AF1"/>
    <w:rsid w:val="00E6230C"/>
    <w:rsid w:val="00E63175"/>
    <w:rsid w:val="00E6403F"/>
    <w:rsid w:val="00E64840"/>
    <w:rsid w:val="00E64A57"/>
    <w:rsid w:val="00E72934"/>
    <w:rsid w:val="00E823C4"/>
    <w:rsid w:val="00E86987"/>
    <w:rsid w:val="00E86A3E"/>
    <w:rsid w:val="00E921D1"/>
    <w:rsid w:val="00E94447"/>
    <w:rsid w:val="00EA33B1"/>
    <w:rsid w:val="00EB289A"/>
    <w:rsid w:val="00EB4BEB"/>
    <w:rsid w:val="00EB5932"/>
    <w:rsid w:val="00EB6767"/>
    <w:rsid w:val="00EB781B"/>
    <w:rsid w:val="00EC3997"/>
    <w:rsid w:val="00EC5FC7"/>
    <w:rsid w:val="00EC624B"/>
    <w:rsid w:val="00ED15FD"/>
    <w:rsid w:val="00ED252C"/>
    <w:rsid w:val="00ED26AD"/>
    <w:rsid w:val="00ED2EC6"/>
    <w:rsid w:val="00ED3ED8"/>
    <w:rsid w:val="00EE0D5D"/>
    <w:rsid w:val="00EE2623"/>
    <w:rsid w:val="00EF0E22"/>
    <w:rsid w:val="00EF33DB"/>
    <w:rsid w:val="00F10D34"/>
    <w:rsid w:val="00F23D04"/>
    <w:rsid w:val="00F31742"/>
    <w:rsid w:val="00F40D62"/>
    <w:rsid w:val="00F41748"/>
    <w:rsid w:val="00F43141"/>
    <w:rsid w:val="00F43AFA"/>
    <w:rsid w:val="00F472C4"/>
    <w:rsid w:val="00F526D1"/>
    <w:rsid w:val="00F5314D"/>
    <w:rsid w:val="00F55491"/>
    <w:rsid w:val="00F5794B"/>
    <w:rsid w:val="00F60C77"/>
    <w:rsid w:val="00F6150B"/>
    <w:rsid w:val="00F6325F"/>
    <w:rsid w:val="00F7378E"/>
    <w:rsid w:val="00F7447E"/>
    <w:rsid w:val="00F87C7F"/>
    <w:rsid w:val="00F94B87"/>
    <w:rsid w:val="00F963A5"/>
    <w:rsid w:val="00F968CA"/>
    <w:rsid w:val="00F975D9"/>
    <w:rsid w:val="00FA0089"/>
    <w:rsid w:val="00FA03A4"/>
    <w:rsid w:val="00FA1BDC"/>
    <w:rsid w:val="00FA2340"/>
    <w:rsid w:val="00FB1640"/>
    <w:rsid w:val="00FB1CFD"/>
    <w:rsid w:val="00FB5B04"/>
    <w:rsid w:val="00FB5F9B"/>
    <w:rsid w:val="00FB60B6"/>
    <w:rsid w:val="00FB690D"/>
    <w:rsid w:val="00FB6E43"/>
    <w:rsid w:val="00FC295F"/>
    <w:rsid w:val="00FC3825"/>
    <w:rsid w:val="00FD3F1F"/>
    <w:rsid w:val="00FD489A"/>
    <w:rsid w:val="00FE4685"/>
    <w:rsid w:val="00FF15C1"/>
    <w:rsid w:val="00FF3AEC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5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00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66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E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E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15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E33FF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3FFB"/>
  </w:style>
  <w:style w:type="paragraph" w:styleId="a9">
    <w:name w:val="footer"/>
    <w:basedOn w:val="a"/>
    <w:link w:val="aa"/>
    <w:uiPriority w:val="99"/>
    <w:unhideWhenUsed/>
    <w:rsid w:val="00E33FF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3FFB"/>
  </w:style>
  <w:style w:type="table" w:styleId="ab">
    <w:name w:val="Table Grid"/>
    <w:basedOn w:val="a1"/>
    <w:uiPriority w:val="59"/>
    <w:rsid w:val="00E33F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5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00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66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E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E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15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E33FF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3FFB"/>
  </w:style>
  <w:style w:type="paragraph" w:styleId="a9">
    <w:name w:val="footer"/>
    <w:basedOn w:val="a"/>
    <w:link w:val="aa"/>
    <w:uiPriority w:val="99"/>
    <w:unhideWhenUsed/>
    <w:rsid w:val="00E33FF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3FFB"/>
  </w:style>
  <w:style w:type="table" w:styleId="ab">
    <w:name w:val="Table Grid"/>
    <w:basedOn w:val="a1"/>
    <w:uiPriority w:val="59"/>
    <w:rsid w:val="00E33F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2881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3</cp:revision>
  <dcterms:created xsi:type="dcterms:W3CDTF">2017-09-11T10:34:00Z</dcterms:created>
  <dcterms:modified xsi:type="dcterms:W3CDTF">2017-09-11T10:35:00Z</dcterms:modified>
</cp:coreProperties>
</file>