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D9" w:rsidRP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  <w:lang w:val="en-US"/>
        </w:rPr>
        <w:t>similar</w:t>
      </w:r>
      <w:r w:rsidRPr="005272D9"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  <w:lang w:val="en-US"/>
        </w:rPr>
        <w:t>in</w:t>
      </w:r>
      <w:r w:rsidRPr="005272D9"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  <w:lang w:val="en-US"/>
        </w:rPr>
        <w:t>construction</w:t>
      </w:r>
      <w:r w:rsidRPr="005272D9">
        <w:rPr>
          <w:snapToGrid w:val="0"/>
          <w:color w:val="000000"/>
          <w:sz w:val="22"/>
        </w:rPr>
        <w:tab/>
      </w:r>
      <w:r w:rsidRPr="005272D9"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 w:rsidRPr="005272D9">
        <w:rPr>
          <w:snapToGrid w:val="0"/>
          <w:color w:val="000000"/>
          <w:sz w:val="22"/>
        </w:rPr>
        <w:t>-</w:t>
      </w:r>
      <w:r w:rsidRPr="005272D9"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>одинаковые</w:t>
      </w:r>
      <w:r w:rsidRPr="005272D9"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</w:rPr>
        <w:t>по</w:t>
      </w:r>
      <w:r w:rsidRPr="005272D9"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</w:rPr>
        <w:t>конструкции</w:t>
      </w:r>
    </w:p>
    <w:p w:rsid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torque</w:t>
      </w:r>
      <w:proofErr w:type="spellEnd"/>
      <w:r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>вращающий момент</w:t>
      </w:r>
    </w:p>
    <w:p w:rsidR="005272D9" w:rsidRP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r w:rsidRPr="005272D9">
        <w:rPr>
          <w:snapToGrid w:val="0"/>
          <w:color w:val="000000"/>
          <w:sz w:val="22"/>
          <w:lang w:val="en-US"/>
        </w:rPr>
        <w:t>magnetic reaction</w:t>
      </w:r>
      <w:r w:rsidRPr="005272D9">
        <w:rPr>
          <w:snapToGrid w:val="0"/>
          <w:color w:val="000000"/>
          <w:sz w:val="22"/>
          <w:lang w:val="en-US"/>
        </w:rPr>
        <w:tab/>
      </w:r>
      <w:r w:rsidRPr="005272D9">
        <w:rPr>
          <w:snapToGrid w:val="0"/>
          <w:color w:val="000000"/>
          <w:sz w:val="22"/>
          <w:lang w:val="en-US"/>
        </w:rPr>
        <w:tab/>
      </w:r>
      <w:r w:rsidRPr="005272D9">
        <w:rPr>
          <w:snapToGrid w:val="0"/>
          <w:color w:val="000000"/>
          <w:sz w:val="22"/>
          <w:lang w:val="en-US"/>
        </w:rPr>
        <w:tab/>
        <w:t>-</w:t>
      </w:r>
      <w:r w:rsidRPr="005272D9"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магнитная</w:t>
      </w:r>
      <w:r w:rsidRPr="005272D9">
        <w:rPr>
          <w:snapToGrid w:val="0"/>
          <w:color w:val="000000"/>
          <w:sz w:val="22"/>
          <w:lang w:val="en-US"/>
        </w:rPr>
        <w:t xml:space="preserve"> </w:t>
      </w:r>
      <w:r>
        <w:rPr>
          <w:snapToGrid w:val="0"/>
          <w:color w:val="000000"/>
          <w:sz w:val="22"/>
        </w:rPr>
        <w:t>реакция</w:t>
      </w:r>
    </w:p>
    <w:p w:rsidR="005272D9" w:rsidRP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r w:rsidRPr="005272D9">
        <w:rPr>
          <w:snapToGrid w:val="0"/>
          <w:color w:val="000000"/>
          <w:sz w:val="22"/>
          <w:lang w:val="en-US"/>
        </w:rPr>
        <w:t xml:space="preserve">revolve </w:t>
      </w:r>
      <w:r w:rsidRPr="005272D9">
        <w:rPr>
          <w:snapToGrid w:val="0"/>
          <w:color w:val="000000"/>
          <w:sz w:val="22"/>
          <w:lang w:val="en-US"/>
        </w:rPr>
        <w:tab/>
      </w:r>
      <w:r w:rsidRPr="005272D9">
        <w:rPr>
          <w:snapToGrid w:val="0"/>
          <w:color w:val="000000"/>
          <w:sz w:val="22"/>
          <w:lang w:val="en-US"/>
        </w:rPr>
        <w:tab/>
      </w:r>
      <w:r w:rsidRPr="005272D9">
        <w:rPr>
          <w:snapToGrid w:val="0"/>
          <w:color w:val="000000"/>
          <w:sz w:val="22"/>
          <w:lang w:val="en-US"/>
        </w:rPr>
        <w:tab/>
      </w:r>
      <w:r w:rsidRPr="005272D9">
        <w:rPr>
          <w:snapToGrid w:val="0"/>
          <w:color w:val="000000"/>
          <w:sz w:val="22"/>
          <w:lang w:val="en-US"/>
        </w:rPr>
        <w:tab/>
        <w:t>-</w:t>
      </w:r>
      <w:r w:rsidRPr="005272D9"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вращать</w:t>
      </w:r>
    </w:p>
    <w:p w:rsidR="005272D9" w:rsidRDefault="005272D9" w:rsidP="005272D9">
      <w:pPr>
        <w:spacing w:line="240" w:lineRule="atLeast"/>
        <w:ind w:left="-567" w:right="-286"/>
        <w:jc w:val="both"/>
        <w:rPr>
          <w:b/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commutator</w:t>
      </w:r>
      <w:proofErr w:type="spellEnd"/>
      <w:r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>коммутатор; переключатель</w:t>
      </w:r>
    </w:p>
    <w:p w:rsid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connection</w:t>
      </w:r>
      <w:proofErr w:type="spellEnd"/>
      <w:r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>соединение</w:t>
      </w:r>
    </w:p>
    <w:p w:rsid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field</w:t>
      </w:r>
      <w:proofErr w:type="spellEnd"/>
      <w:r>
        <w:rPr>
          <w:snapToGrid w:val="0"/>
          <w:color w:val="000000"/>
          <w:sz w:val="22"/>
        </w:rPr>
        <w:t xml:space="preserve"> </w:t>
      </w:r>
      <w:proofErr w:type="spellStart"/>
      <w:r>
        <w:rPr>
          <w:snapToGrid w:val="0"/>
          <w:color w:val="000000"/>
          <w:sz w:val="22"/>
        </w:rPr>
        <w:t>coil</w:t>
      </w:r>
      <w:proofErr w:type="spellEnd"/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>катушка индуктора</w:t>
      </w:r>
    </w:p>
    <w:p w:rsid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r>
        <w:rPr>
          <w:snapToGrid w:val="0"/>
          <w:color w:val="000000"/>
          <w:sz w:val="22"/>
          <w:lang w:val="en-US"/>
        </w:rPr>
        <w:t>revolution of the armature</w:t>
      </w:r>
      <w:r>
        <w:rPr>
          <w:snapToGrid w:val="0"/>
          <w:color w:val="000000"/>
          <w:sz w:val="22"/>
          <w:lang w:val="en-US"/>
        </w:rPr>
        <w:tab/>
      </w:r>
      <w:r w:rsidRPr="005272D9"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>-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вращение</w:t>
      </w:r>
      <w:r>
        <w:rPr>
          <w:snapToGrid w:val="0"/>
          <w:color w:val="000000"/>
          <w:sz w:val="22"/>
          <w:lang w:val="en-US"/>
        </w:rPr>
        <w:t xml:space="preserve"> </w:t>
      </w:r>
      <w:r>
        <w:rPr>
          <w:snapToGrid w:val="0"/>
          <w:color w:val="000000"/>
          <w:sz w:val="22"/>
        </w:rPr>
        <w:t>якоря</w:t>
      </w:r>
    </w:p>
    <w:p w:rsid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induce</w:t>
      </w:r>
      <w:proofErr w:type="spellEnd"/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>индуцировать</w:t>
      </w:r>
    </w:p>
    <w:p w:rsid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back</w:t>
      </w:r>
      <w:proofErr w:type="spellEnd"/>
      <w:r>
        <w:rPr>
          <w:snapToGrid w:val="0"/>
          <w:color w:val="000000"/>
          <w:sz w:val="22"/>
        </w:rPr>
        <w:t xml:space="preserve"> </w:t>
      </w:r>
      <w:proofErr w:type="spellStart"/>
      <w:r>
        <w:rPr>
          <w:snapToGrid w:val="0"/>
          <w:color w:val="000000"/>
          <w:sz w:val="22"/>
        </w:rPr>
        <w:t>voltage</w:t>
      </w:r>
      <w:proofErr w:type="spellEnd"/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>обратное напряжение</w:t>
      </w:r>
    </w:p>
    <w:p w:rsid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under</w:t>
      </w:r>
      <w:proofErr w:type="spellEnd"/>
      <w:r>
        <w:rPr>
          <w:snapToGrid w:val="0"/>
          <w:color w:val="000000"/>
          <w:sz w:val="22"/>
        </w:rPr>
        <w:t xml:space="preserve"> </w:t>
      </w:r>
      <w:proofErr w:type="spellStart"/>
      <w:r>
        <w:rPr>
          <w:snapToGrid w:val="0"/>
          <w:color w:val="000000"/>
          <w:sz w:val="22"/>
        </w:rPr>
        <w:t>load</w:t>
      </w:r>
      <w:proofErr w:type="spellEnd"/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>под нагрузкой</w:t>
      </w:r>
    </w:p>
    <w:p w:rsid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constant</w:t>
      </w:r>
      <w:proofErr w:type="spellEnd"/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>постоянный</w:t>
      </w:r>
    </w:p>
    <w:p w:rsid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resistance</w:t>
      </w:r>
      <w:proofErr w:type="spellEnd"/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>сопротивление</w:t>
      </w:r>
    </w:p>
    <w:p w:rsidR="005272D9" w:rsidRP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  <w:lang w:val="en-US"/>
        </w:rPr>
        <w:t>adequate</w:t>
      </w:r>
      <w:r w:rsidRPr="005272D9">
        <w:rPr>
          <w:snapToGrid w:val="0"/>
          <w:color w:val="000000"/>
          <w:sz w:val="22"/>
        </w:rPr>
        <w:tab/>
      </w:r>
      <w:r w:rsidRPr="005272D9">
        <w:rPr>
          <w:snapToGrid w:val="0"/>
          <w:color w:val="000000"/>
          <w:sz w:val="22"/>
        </w:rPr>
        <w:tab/>
      </w:r>
      <w:r w:rsidRPr="005272D9">
        <w:rPr>
          <w:snapToGrid w:val="0"/>
          <w:color w:val="000000"/>
          <w:sz w:val="22"/>
        </w:rPr>
        <w:tab/>
      </w:r>
      <w:r w:rsidRPr="005272D9">
        <w:rPr>
          <w:snapToGrid w:val="0"/>
          <w:color w:val="000000"/>
          <w:sz w:val="22"/>
        </w:rPr>
        <w:tab/>
        <w:t>-</w:t>
      </w:r>
      <w:r w:rsidRPr="005272D9"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>адекватный</w:t>
      </w:r>
    </w:p>
    <w:p w:rsidR="005272D9" w:rsidRP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  <w:lang w:val="en-US"/>
        </w:rPr>
        <w:t>gradually</w:t>
      </w:r>
      <w:r w:rsidRPr="005272D9"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  <w:lang w:val="en-US"/>
        </w:rPr>
        <w:t>reduce</w:t>
      </w:r>
      <w:r w:rsidRPr="005272D9">
        <w:rPr>
          <w:snapToGrid w:val="0"/>
          <w:color w:val="000000"/>
          <w:sz w:val="22"/>
        </w:rPr>
        <w:tab/>
      </w:r>
      <w:r w:rsidRPr="005272D9">
        <w:rPr>
          <w:snapToGrid w:val="0"/>
          <w:color w:val="000000"/>
          <w:sz w:val="22"/>
        </w:rPr>
        <w:tab/>
      </w:r>
      <w:r w:rsidRPr="005272D9">
        <w:rPr>
          <w:snapToGrid w:val="0"/>
          <w:color w:val="000000"/>
          <w:sz w:val="22"/>
        </w:rPr>
        <w:tab/>
        <w:t>-</w:t>
      </w:r>
      <w:r w:rsidRPr="005272D9"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>постепенно</w:t>
      </w:r>
      <w:r w:rsidRPr="005272D9"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</w:rPr>
        <w:t>снижать</w:t>
      </w:r>
    </w:p>
    <w:p w:rsid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r>
        <w:rPr>
          <w:snapToGrid w:val="0"/>
          <w:color w:val="000000"/>
          <w:sz w:val="22"/>
          <w:lang w:val="en-US"/>
        </w:rPr>
        <w:t xml:space="preserve">manually 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  <w:t>-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в</w:t>
      </w:r>
      <w:r>
        <w:rPr>
          <w:snapToGrid w:val="0"/>
          <w:color w:val="000000"/>
          <w:sz w:val="22"/>
          <w:lang w:val="en-US"/>
        </w:rPr>
        <w:t xml:space="preserve"> </w:t>
      </w:r>
      <w:r>
        <w:rPr>
          <w:snapToGrid w:val="0"/>
          <w:color w:val="000000"/>
          <w:sz w:val="22"/>
        </w:rPr>
        <w:t>ручную</w:t>
      </w:r>
    </w:p>
    <w:p w:rsid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r>
        <w:rPr>
          <w:snapToGrid w:val="0"/>
          <w:color w:val="000000"/>
          <w:sz w:val="22"/>
          <w:lang w:val="en-US"/>
        </w:rPr>
        <w:t>automatically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  <w:lang w:val="en-US"/>
        </w:rPr>
        <w:t>-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автоматически</w:t>
      </w:r>
    </w:p>
    <w:p w:rsid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r>
        <w:rPr>
          <w:snapToGrid w:val="0"/>
          <w:color w:val="000000"/>
          <w:sz w:val="22"/>
          <w:lang w:val="en-US"/>
        </w:rPr>
        <w:t>strength of the magnetic field</w:t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  <w:lang w:val="en-US"/>
        </w:rPr>
        <w:tab/>
        <w:t>-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сила</w:t>
      </w:r>
      <w:r>
        <w:rPr>
          <w:snapToGrid w:val="0"/>
          <w:color w:val="000000"/>
          <w:sz w:val="22"/>
          <w:lang w:val="en-US"/>
        </w:rPr>
        <w:t xml:space="preserve"> </w:t>
      </w:r>
      <w:r>
        <w:rPr>
          <w:snapToGrid w:val="0"/>
          <w:color w:val="000000"/>
          <w:sz w:val="22"/>
        </w:rPr>
        <w:t>магнитного</w:t>
      </w:r>
      <w:r>
        <w:rPr>
          <w:snapToGrid w:val="0"/>
          <w:color w:val="000000"/>
          <w:sz w:val="22"/>
          <w:lang w:val="en-US"/>
        </w:rPr>
        <w:t xml:space="preserve"> </w:t>
      </w:r>
      <w:r>
        <w:rPr>
          <w:snapToGrid w:val="0"/>
          <w:color w:val="000000"/>
          <w:sz w:val="22"/>
        </w:rPr>
        <w:t>поля</w:t>
      </w:r>
    </w:p>
    <w:p w:rsid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r>
        <w:rPr>
          <w:snapToGrid w:val="0"/>
          <w:color w:val="000000"/>
          <w:sz w:val="22"/>
          <w:lang w:val="en-US"/>
        </w:rPr>
        <w:t>rate of rotation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  <w:t>-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частота</w:t>
      </w:r>
      <w:r>
        <w:rPr>
          <w:snapToGrid w:val="0"/>
          <w:color w:val="000000"/>
          <w:sz w:val="22"/>
          <w:lang w:val="en-US"/>
        </w:rPr>
        <w:t xml:space="preserve"> </w:t>
      </w:r>
      <w:r>
        <w:rPr>
          <w:snapToGrid w:val="0"/>
          <w:color w:val="000000"/>
          <w:sz w:val="22"/>
        </w:rPr>
        <w:t>вращения</w:t>
      </w:r>
    </w:p>
    <w:p w:rsid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proofErr w:type="spellStart"/>
      <w:r>
        <w:rPr>
          <w:snapToGrid w:val="0"/>
          <w:color w:val="000000"/>
          <w:sz w:val="22"/>
          <w:lang w:val="en-US"/>
        </w:rPr>
        <w:t>polyphase</w:t>
      </w:r>
      <w:proofErr w:type="spellEnd"/>
      <w:r>
        <w:rPr>
          <w:snapToGrid w:val="0"/>
          <w:color w:val="000000"/>
          <w:sz w:val="22"/>
          <w:lang w:val="en-US"/>
        </w:rPr>
        <w:t xml:space="preserve"> alternating current</w:t>
      </w:r>
      <w:r>
        <w:rPr>
          <w:snapToGrid w:val="0"/>
          <w:color w:val="000000"/>
          <w:sz w:val="22"/>
          <w:lang w:val="en-US"/>
        </w:rPr>
        <w:tab/>
      </w:r>
      <w:r w:rsidRPr="005272D9"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>-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многофазный</w:t>
      </w:r>
      <w:r>
        <w:rPr>
          <w:snapToGrid w:val="0"/>
          <w:color w:val="000000"/>
          <w:sz w:val="22"/>
          <w:lang w:val="en-US"/>
        </w:rPr>
        <w:t xml:space="preserve"> </w:t>
      </w:r>
      <w:r>
        <w:rPr>
          <w:snapToGrid w:val="0"/>
          <w:color w:val="000000"/>
          <w:sz w:val="22"/>
        </w:rPr>
        <w:t>переменный</w:t>
      </w:r>
      <w:r>
        <w:rPr>
          <w:snapToGrid w:val="0"/>
          <w:color w:val="000000"/>
          <w:sz w:val="22"/>
          <w:lang w:val="en-US"/>
        </w:rPr>
        <w:t xml:space="preserve"> </w:t>
      </w:r>
      <w:r>
        <w:rPr>
          <w:snapToGrid w:val="0"/>
          <w:color w:val="000000"/>
          <w:sz w:val="22"/>
        </w:rPr>
        <w:t>ток</w:t>
      </w:r>
    </w:p>
    <w:p w:rsidR="005272D9" w:rsidRP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r w:rsidRPr="005272D9">
        <w:rPr>
          <w:snapToGrid w:val="0"/>
          <w:color w:val="000000"/>
          <w:sz w:val="22"/>
          <w:lang w:val="en-US"/>
        </w:rPr>
        <w:t>synchronous motors</w:t>
      </w:r>
      <w:r w:rsidRPr="005272D9">
        <w:rPr>
          <w:snapToGrid w:val="0"/>
          <w:color w:val="000000"/>
          <w:sz w:val="22"/>
          <w:lang w:val="en-US"/>
        </w:rPr>
        <w:tab/>
      </w:r>
      <w:r w:rsidRPr="005272D9"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ab/>
      </w:r>
      <w:r w:rsidRPr="005272D9">
        <w:rPr>
          <w:snapToGrid w:val="0"/>
          <w:color w:val="000000"/>
          <w:sz w:val="22"/>
          <w:lang w:val="en-US"/>
        </w:rPr>
        <w:t>-</w:t>
      </w:r>
      <w:r w:rsidRPr="005272D9"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синхронный</w:t>
      </w:r>
      <w:r w:rsidRPr="005272D9">
        <w:rPr>
          <w:snapToGrid w:val="0"/>
          <w:color w:val="000000"/>
          <w:sz w:val="22"/>
          <w:lang w:val="en-US"/>
        </w:rPr>
        <w:t xml:space="preserve"> </w:t>
      </w:r>
      <w:r>
        <w:rPr>
          <w:snapToGrid w:val="0"/>
          <w:color w:val="000000"/>
          <w:sz w:val="22"/>
        </w:rPr>
        <w:t>двигатель</w:t>
      </w:r>
    </w:p>
    <w:p w:rsidR="005272D9" w:rsidRP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r w:rsidRPr="005272D9">
        <w:rPr>
          <w:snapToGrid w:val="0"/>
          <w:color w:val="000000"/>
          <w:sz w:val="22"/>
          <w:lang w:val="en-US"/>
        </w:rPr>
        <w:t>induction motors</w:t>
      </w:r>
      <w:r w:rsidRPr="005272D9">
        <w:rPr>
          <w:snapToGrid w:val="0"/>
          <w:color w:val="000000"/>
          <w:sz w:val="22"/>
          <w:lang w:val="en-US"/>
        </w:rPr>
        <w:tab/>
      </w:r>
      <w:r w:rsidRPr="005272D9">
        <w:rPr>
          <w:snapToGrid w:val="0"/>
          <w:color w:val="000000"/>
          <w:sz w:val="22"/>
          <w:lang w:val="en-US"/>
        </w:rPr>
        <w:tab/>
      </w:r>
      <w:r w:rsidRPr="005272D9">
        <w:rPr>
          <w:snapToGrid w:val="0"/>
          <w:color w:val="000000"/>
          <w:sz w:val="22"/>
          <w:lang w:val="en-US"/>
        </w:rPr>
        <w:tab/>
        <w:t>-</w:t>
      </w:r>
      <w:r w:rsidRPr="005272D9"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асинхронный</w:t>
      </w:r>
      <w:r w:rsidRPr="005272D9">
        <w:rPr>
          <w:snapToGrid w:val="0"/>
          <w:color w:val="000000"/>
          <w:sz w:val="22"/>
          <w:lang w:val="en-US"/>
        </w:rPr>
        <w:t xml:space="preserve"> </w:t>
      </w:r>
      <w:r>
        <w:rPr>
          <w:snapToGrid w:val="0"/>
          <w:color w:val="000000"/>
          <w:sz w:val="22"/>
        </w:rPr>
        <w:t>двигатель</w:t>
      </w:r>
    </w:p>
    <w:p w:rsidR="005272D9" w:rsidRP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r w:rsidRPr="005272D9">
        <w:rPr>
          <w:snapToGrid w:val="0"/>
          <w:color w:val="000000"/>
          <w:sz w:val="22"/>
          <w:lang w:val="en-US"/>
        </w:rPr>
        <w:t>three-phase alternator</w:t>
      </w:r>
      <w:r w:rsidRPr="005272D9">
        <w:rPr>
          <w:snapToGrid w:val="0"/>
          <w:color w:val="000000"/>
          <w:sz w:val="22"/>
          <w:lang w:val="en-US"/>
        </w:rPr>
        <w:tab/>
      </w:r>
      <w:r w:rsidRPr="005272D9">
        <w:rPr>
          <w:snapToGrid w:val="0"/>
          <w:color w:val="000000"/>
          <w:sz w:val="22"/>
          <w:lang w:val="en-US"/>
        </w:rPr>
        <w:tab/>
      </w:r>
      <w:r w:rsidRPr="005272D9">
        <w:rPr>
          <w:snapToGrid w:val="0"/>
          <w:color w:val="000000"/>
          <w:sz w:val="22"/>
          <w:lang w:val="en-US"/>
        </w:rPr>
        <w:tab/>
        <w:t>-</w:t>
      </w:r>
      <w:r w:rsidRPr="005272D9"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трехфазный</w:t>
      </w:r>
      <w:r w:rsidRPr="005272D9">
        <w:rPr>
          <w:snapToGrid w:val="0"/>
          <w:color w:val="000000"/>
          <w:sz w:val="22"/>
          <w:lang w:val="en-US"/>
        </w:rPr>
        <w:t xml:space="preserve"> </w:t>
      </w:r>
      <w:r>
        <w:rPr>
          <w:snapToGrid w:val="0"/>
          <w:color w:val="000000"/>
          <w:sz w:val="22"/>
        </w:rPr>
        <w:t>генератор</w:t>
      </w:r>
      <w:r w:rsidRPr="005272D9">
        <w:rPr>
          <w:snapToGrid w:val="0"/>
          <w:color w:val="000000"/>
          <w:sz w:val="22"/>
          <w:lang w:val="en-US"/>
        </w:rPr>
        <w:t xml:space="preserve"> </w:t>
      </w:r>
    </w:p>
    <w:p w:rsid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r w:rsidRPr="005272D9">
        <w:rPr>
          <w:snapToGrid w:val="0"/>
          <w:color w:val="000000"/>
          <w:sz w:val="22"/>
          <w:lang w:val="en-US"/>
        </w:rPr>
        <w:t xml:space="preserve">                                                              </w:t>
      </w:r>
      <w:r>
        <w:rPr>
          <w:snapToGrid w:val="0"/>
          <w:color w:val="000000"/>
          <w:sz w:val="22"/>
        </w:rPr>
        <w:t>переменного тока</w:t>
      </w:r>
    </w:p>
    <w:p w:rsidR="005272D9" w:rsidRP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r w:rsidRPr="005272D9">
        <w:rPr>
          <w:snapToGrid w:val="0"/>
          <w:color w:val="000000"/>
          <w:sz w:val="22"/>
          <w:lang w:val="en-US"/>
        </w:rPr>
        <w:t>field magnets</w:t>
      </w:r>
      <w:r w:rsidRPr="005272D9">
        <w:rPr>
          <w:snapToGrid w:val="0"/>
          <w:color w:val="000000"/>
          <w:sz w:val="22"/>
          <w:lang w:val="en-US"/>
        </w:rPr>
        <w:tab/>
      </w:r>
      <w:r w:rsidRPr="005272D9">
        <w:rPr>
          <w:snapToGrid w:val="0"/>
          <w:color w:val="000000"/>
          <w:sz w:val="22"/>
          <w:lang w:val="en-US"/>
        </w:rPr>
        <w:tab/>
      </w:r>
      <w:r w:rsidRPr="005272D9"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ab/>
      </w:r>
      <w:r w:rsidRPr="005272D9">
        <w:rPr>
          <w:snapToGrid w:val="0"/>
          <w:color w:val="000000"/>
          <w:sz w:val="22"/>
          <w:lang w:val="en-US"/>
        </w:rPr>
        <w:t>-</w:t>
      </w:r>
      <w:r w:rsidRPr="005272D9"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возбуждающие</w:t>
      </w:r>
      <w:r w:rsidRPr="005272D9">
        <w:rPr>
          <w:snapToGrid w:val="0"/>
          <w:color w:val="000000"/>
          <w:sz w:val="22"/>
          <w:lang w:val="en-US"/>
        </w:rPr>
        <w:t xml:space="preserve"> </w:t>
      </w:r>
      <w:r>
        <w:rPr>
          <w:snapToGrid w:val="0"/>
          <w:color w:val="000000"/>
          <w:sz w:val="22"/>
        </w:rPr>
        <w:t>магниты</w:t>
      </w:r>
    </w:p>
    <w:p w:rsid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r>
        <w:rPr>
          <w:snapToGrid w:val="0"/>
          <w:color w:val="000000"/>
          <w:sz w:val="22"/>
          <w:lang w:val="en-US"/>
        </w:rPr>
        <w:t>a series of heavy conductors</w:t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  <w:lang w:val="en-US"/>
        </w:rPr>
        <w:tab/>
        <w:t>-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серия</w:t>
      </w:r>
      <w:r>
        <w:rPr>
          <w:snapToGrid w:val="0"/>
          <w:color w:val="000000"/>
          <w:sz w:val="22"/>
          <w:lang w:val="en-US"/>
        </w:rPr>
        <w:t xml:space="preserve"> </w:t>
      </w:r>
      <w:r>
        <w:rPr>
          <w:snapToGrid w:val="0"/>
          <w:color w:val="000000"/>
          <w:sz w:val="22"/>
        </w:rPr>
        <w:t>тяжелых</w:t>
      </w:r>
      <w:r>
        <w:rPr>
          <w:snapToGrid w:val="0"/>
          <w:color w:val="000000"/>
          <w:sz w:val="22"/>
          <w:lang w:val="en-US"/>
        </w:rPr>
        <w:t xml:space="preserve"> </w:t>
      </w:r>
      <w:r>
        <w:rPr>
          <w:snapToGrid w:val="0"/>
          <w:color w:val="000000"/>
          <w:sz w:val="22"/>
        </w:rPr>
        <w:t>проводников</w:t>
      </w:r>
    </w:p>
    <w:p w:rsid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arranged</w:t>
      </w:r>
      <w:proofErr w:type="spellEnd"/>
      <w:r>
        <w:rPr>
          <w:snapToGrid w:val="0"/>
          <w:color w:val="000000"/>
          <w:sz w:val="22"/>
        </w:rPr>
        <w:t xml:space="preserve"> </w:t>
      </w:r>
      <w:proofErr w:type="spellStart"/>
      <w:r>
        <w:rPr>
          <w:snapToGrid w:val="0"/>
          <w:color w:val="000000"/>
          <w:sz w:val="22"/>
        </w:rPr>
        <w:t>in</w:t>
      </w:r>
      <w:proofErr w:type="spellEnd"/>
      <w:r>
        <w:rPr>
          <w:snapToGrid w:val="0"/>
          <w:color w:val="000000"/>
          <w:sz w:val="22"/>
        </w:rPr>
        <w:t xml:space="preserve"> </w:t>
      </w:r>
      <w:proofErr w:type="spellStart"/>
      <w:r>
        <w:rPr>
          <w:snapToGrid w:val="0"/>
          <w:color w:val="000000"/>
          <w:sz w:val="22"/>
        </w:rPr>
        <w:t>a</w:t>
      </w:r>
      <w:proofErr w:type="spellEnd"/>
      <w:r>
        <w:rPr>
          <w:snapToGrid w:val="0"/>
          <w:color w:val="000000"/>
          <w:sz w:val="22"/>
        </w:rPr>
        <w:t xml:space="preserve"> </w:t>
      </w:r>
      <w:proofErr w:type="spellStart"/>
      <w:r>
        <w:rPr>
          <w:snapToGrid w:val="0"/>
          <w:color w:val="000000"/>
          <w:sz w:val="22"/>
        </w:rPr>
        <w:t>circle</w:t>
      </w:r>
      <w:proofErr w:type="spellEnd"/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>расположенные по кругу</w:t>
      </w:r>
    </w:p>
    <w:p w:rsid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slip</w:t>
      </w:r>
      <w:proofErr w:type="spellEnd"/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>скольжение, сброс</w:t>
      </w:r>
    </w:p>
    <w:p w:rsid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split-phase</w:t>
      </w:r>
      <w:proofErr w:type="spellEnd"/>
      <w:r>
        <w:rPr>
          <w:snapToGrid w:val="0"/>
          <w:color w:val="000000"/>
          <w:sz w:val="22"/>
        </w:rPr>
        <w:t xml:space="preserve"> </w:t>
      </w:r>
      <w:proofErr w:type="spellStart"/>
      <w:r>
        <w:rPr>
          <w:snapToGrid w:val="0"/>
          <w:color w:val="000000"/>
          <w:sz w:val="22"/>
        </w:rPr>
        <w:t>motors</w:t>
      </w:r>
      <w:proofErr w:type="spellEnd"/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>однофазный двигатель</w:t>
      </w:r>
    </w:p>
    <w:p w:rsidR="005272D9" w:rsidRP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r>
        <w:rPr>
          <w:snapToGrid w:val="0"/>
          <w:color w:val="000000"/>
          <w:sz w:val="22"/>
          <w:lang w:val="en-US"/>
        </w:rPr>
        <w:t>repulsion</w:t>
      </w:r>
      <w:r w:rsidRPr="005272D9">
        <w:rPr>
          <w:snapToGrid w:val="0"/>
          <w:color w:val="000000"/>
          <w:sz w:val="22"/>
          <w:lang w:val="en-US"/>
        </w:rPr>
        <w:t>-</w:t>
      </w:r>
      <w:r>
        <w:rPr>
          <w:snapToGrid w:val="0"/>
          <w:color w:val="000000"/>
          <w:sz w:val="22"/>
          <w:lang w:val="en-US"/>
        </w:rPr>
        <w:t>induction</w:t>
      </w:r>
      <w:r w:rsidRPr="005272D9">
        <w:rPr>
          <w:snapToGrid w:val="0"/>
          <w:color w:val="000000"/>
          <w:sz w:val="22"/>
          <w:lang w:val="en-US"/>
        </w:rPr>
        <w:t xml:space="preserve"> </w:t>
      </w:r>
      <w:r>
        <w:rPr>
          <w:snapToGrid w:val="0"/>
          <w:color w:val="000000"/>
          <w:sz w:val="22"/>
          <w:lang w:val="en-US"/>
        </w:rPr>
        <w:t>motors</w:t>
      </w:r>
      <w:r w:rsidRPr="005272D9">
        <w:rPr>
          <w:snapToGrid w:val="0"/>
          <w:color w:val="000000"/>
          <w:sz w:val="22"/>
          <w:lang w:val="en-US"/>
        </w:rPr>
        <w:tab/>
      </w:r>
      <w:r w:rsidRPr="005272D9">
        <w:rPr>
          <w:snapToGrid w:val="0"/>
          <w:color w:val="000000"/>
          <w:sz w:val="22"/>
          <w:lang w:val="en-US"/>
        </w:rPr>
        <w:tab/>
        <w:t>-</w:t>
      </w:r>
      <w:r w:rsidRPr="005272D9">
        <w:rPr>
          <w:snapToGrid w:val="0"/>
          <w:color w:val="000000"/>
          <w:sz w:val="22"/>
          <w:lang w:val="en-US"/>
        </w:rPr>
        <w:tab/>
      </w:r>
      <w:proofErr w:type="spellStart"/>
      <w:r>
        <w:rPr>
          <w:snapToGrid w:val="0"/>
          <w:color w:val="000000"/>
          <w:sz w:val="22"/>
        </w:rPr>
        <w:t>репульсионно</w:t>
      </w:r>
      <w:proofErr w:type="spellEnd"/>
      <w:r w:rsidRPr="005272D9">
        <w:rPr>
          <w:snapToGrid w:val="0"/>
          <w:color w:val="000000"/>
          <w:sz w:val="22"/>
          <w:lang w:val="en-US"/>
        </w:rPr>
        <w:t>-</w:t>
      </w:r>
      <w:r>
        <w:rPr>
          <w:snapToGrid w:val="0"/>
          <w:color w:val="000000"/>
          <w:sz w:val="22"/>
        </w:rPr>
        <w:t>индукционный</w:t>
      </w:r>
    </w:p>
    <w:p w:rsid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r w:rsidRPr="005272D9">
        <w:rPr>
          <w:snapToGrid w:val="0"/>
          <w:color w:val="000000"/>
          <w:sz w:val="22"/>
          <w:lang w:val="en-US"/>
        </w:rPr>
        <w:t xml:space="preserve">   </w:t>
      </w:r>
      <w:r w:rsidRPr="005272D9">
        <w:rPr>
          <w:snapToGrid w:val="0"/>
          <w:color w:val="000000"/>
          <w:sz w:val="22"/>
          <w:lang w:val="en-US"/>
        </w:rPr>
        <w:tab/>
      </w:r>
      <w:r w:rsidRPr="005272D9">
        <w:rPr>
          <w:snapToGrid w:val="0"/>
          <w:color w:val="000000"/>
          <w:sz w:val="22"/>
          <w:lang w:val="en-US"/>
        </w:rPr>
        <w:tab/>
      </w:r>
      <w:r w:rsidRPr="005272D9">
        <w:rPr>
          <w:snapToGrid w:val="0"/>
          <w:color w:val="000000"/>
          <w:sz w:val="22"/>
          <w:lang w:val="en-US"/>
        </w:rPr>
        <w:tab/>
      </w:r>
      <w:r w:rsidRPr="005272D9">
        <w:rPr>
          <w:snapToGrid w:val="0"/>
          <w:color w:val="000000"/>
          <w:sz w:val="22"/>
          <w:lang w:val="en-US"/>
        </w:rPr>
        <w:tab/>
      </w:r>
      <w:r w:rsidRPr="005272D9">
        <w:rPr>
          <w:snapToGrid w:val="0"/>
          <w:color w:val="000000"/>
          <w:sz w:val="22"/>
          <w:lang w:val="en-US"/>
        </w:rPr>
        <w:tab/>
      </w:r>
      <w:r w:rsidRPr="005272D9"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двигатель</w:t>
      </w:r>
    </w:p>
    <w:p w:rsidR="005272D9" w:rsidRPr="005272D9" w:rsidRDefault="005272D9" w:rsidP="005272D9">
      <w:pPr>
        <w:spacing w:line="240" w:lineRule="atLeast"/>
        <w:ind w:left="-567" w:right="-286"/>
        <w:jc w:val="both"/>
        <w:rPr>
          <w:b/>
          <w:snapToGrid w:val="0"/>
          <w:color w:val="000000"/>
          <w:sz w:val="22"/>
          <w:lang w:val="en-US"/>
        </w:rPr>
      </w:pPr>
      <w:r w:rsidRPr="005272D9">
        <w:rPr>
          <w:snapToGrid w:val="0"/>
          <w:color w:val="000000"/>
          <w:sz w:val="22"/>
          <w:lang w:val="en-US"/>
        </w:rPr>
        <w:t>stator</w:t>
      </w:r>
      <w:r w:rsidRPr="005272D9">
        <w:rPr>
          <w:snapToGrid w:val="0"/>
          <w:color w:val="000000"/>
          <w:sz w:val="22"/>
          <w:lang w:val="en-US"/>
        </w:rPr>
        <w:tab/>
      </w:r>
      <w:r w:rsidRPr="005272D9">
        <w:rPr>
          <w:snapToGrid w:val="0"/>
          <w:color w:val="000000"/>
          <w:sz w:val="22"/>
          <w:lang w:val="en-US"/>
        </w:rPr>
        <w:tab/>
      </w:r>
      <w:r w:rsidRPr="005272D9">
        <w:rPr>
          <w:snapToGrid w:val="0"/>
          <w:color w:val="000000"/>
          <w:sz w:val="22"/>
          <w:lang w:val="en-US"/>
        </w:rPr>
        <w:tab/>
      </w:r>
      <w:r w:rsidRPr="005272D9">
        <w:rPr>
          <w:snapToGrid w:val="0"/>
          <w:color w:val="000000"/>
          <w:sz w:val="22"/>
          <w:lang w:val="en-US"/>
        </w:rPr>
        <w:tab/>
      </w:r>
      <w:r w:rsidRPr="005272D9">
        <w:rPr>
          <w:snapToGrid w:val="0"/>
          <w:color w:val="000000"/>
          <w:sz w:val="22"/>
          <w:lang w:val="en-US"/>
        </w:rPr>
        <w:tab/>
        <w:t>-</w:t>
      </w:r>
      <w:r w:rsidRPr="005272D9"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статор</w:t>
      </w:r>
    </w:p>
    <w:p w:rsid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r>
        <w:rPr>
          <w:snapToGrid w:val="0"/>
          <w:color w:val="000000"/>
          <w:sz w:val="22"/>
          <w:lang w:val="en-US"/>
        </w:rPr>
        <w:t>electric power transmission</w:t>
      </w:r>
      <w:r>
        <w:rPr>
          <w:snapToGrid w:val="0"/>
          <w:color w:val="000000"/>
          <w:sz w:val="22"/>
          <w:lang w:val="en-US"/>
        </w:rPr>
        <w:tab/>
      </w:r>
      <w:r w:rsidRPr="005272D9"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>-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передача</w:t>
      </w:r>
      <w:r>
        <w:rPr>
          <w:snapToGrid w:val="0"/>
          <w:color w:val="000000"/>
          <w:sz w:val="22"/>
          <w:lang w:val="en-US"/>
        </w:rPr>
        <w:t xml:space="preserve"> </w:t>
      </w:r>
      <w:r>
        <w:rPr>
          <w:snapToGrid w:val="0"/>
          <w:color w:val="000000"/>
          <w:sz w:val="22"/>
        </w:rPr>
        <w:t>электроэнергии</w:t>
      </w:r>
    </w:p>
    <w:p w:rsid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external</w:t>
      </w:r>
      <w:proofErr w:type="spellEnd"/>
      <w:r>
        <w:rPr>
          <w:snapToGrid w:val="0"/>
          <w:color w:val="000000"/>
          <w:sz w:val="22"/>
        </w:rPr>
        <w:t xml:space="preserve"> DC </w:t>
      </w:r>
      <w:proofErr w:type="spellStart"/>
      <w:r>
        <w:rPr>
          <w:snapToGrid w:val="0"/>
          <w:color w:val="000000"/>
          <w:sz w:val="22"/>
        </w:rPr>
        <w:t>source</w:t>
      </w:r>
      <w:proofErr w:type="spellEnd"/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 xml:space="preserve">- </w:t>
      </w:r>
      <w:r>
        <w:rPr>
          <w:snapToGrid w:val="0"/>
          <w:color w:val="000000"/>
          <w:sz w:val="22"/>
        </w:rPr>
        <w:tab/>
        <w:t>внешний источник постоянного</w:t>
      </w:r>
    </w:p>
    <w:p w:rsid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>тока</w:t>
      </w:r>
    </w:p>
    <w:p w:rsid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unsegmented</w:t>
      </w:r>
      <w:proofErr w:type="spellEnd"/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>без пластин</w:t>
      </w:r>
    </w:p>
    <w:p w:rsid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slip</w:t>
      </w:r>
      <w:proofErr w:type="spellEnd"/>
      <w:r>
        <w:rPr>
          <w:snapToGrid w:val="0"/>
          <w:color w:val="000000"/>
          <w:sz w:val="22"/>
        </w:rPr>
        <w:t xml:space="preserve"> </w:t>
      </w:r>
      <w:proofErr w:type="spellStart"/>
      <w:r>
        <w:rPr>
          <w:snapToGrid w:val="0"/>
          <w:color w:val="000000"/>
          <w:sz w:val="22"/>
        </w:rPr>
        <w:t>ring</w:t>
      </w:r>
      <w:proofErr w:type="spellEnd"/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>скользящее кольцо</w:t>
      </w:r>
    </w:p>
    <w:p w:rsid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high-speed</w:t>
      </w:r>
      <w:proofErr w:type="spellEnd"/>
      <w:r>
        <w:rPr>
          <w:snapToGrid w:val="0"/>
          <w:color w:val="000000"/>
          <w:sz w:val="22"/>
        </w:rPr>
        <w:t xml:space="preserve"> </w:t>
      </w:r>
      <w:proofErr w:type="spellStart"/>
      <w:r>
        <w:rPr>
          <w:snapToGrid w:val="0"/>
          <w:color w:val="000000"/>
          <w:sz w:val="22"/>
        </w:rPr>
        <w:t>turbines</w:t>
      </w:r>
      <w:proofErr w:type="spellEnd"/>
      <w:r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>высокоскоростные турбины</w:t>
      </w:r>
    </w:p>
    <w:p w:rsidR="005272D9" w:rsidRP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  <w:lang w:val="en-US"/>
        </w:rPr>
        <w:t>mechanical</w:t>
      </w:r>
      <w:r w:rsidRPr="005272D9"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  <w:lang w:val="en-US"/>
        </w:rPr>
        <w:t>failures</w:t>
      </w:r>
      <w:r w:rsidRPr="005272D9">
        <w:rPr>
          <w:snapToGrid w:val="0"/>
          <w:color w:val="000000"/>
          <w:sz w:val="22"/>
        </w:rPr>
        <w:t xml:space="preserve"> </w:t>
      </w:r>
      <w:r w:rsidRPr="005272D9">
        <w:rPr>
          <w:snapToGrid w:val="0"/>
          <w:color w:val="000000"/>
          <w:sz w:val="22"/>
        </w:rPr>
        <w:tab/>
      </w:r>
      <w:r w:rsidRPr="005272D9"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 w:rsidRPr="005272D9">
        <w:rPr>
          <w:snapToGrid w:val="0"/>
          <w:color w:val="000000"/>
          <w:sz w:val="22"/>
        </w:rPr>
        <w:t>-</w:t>
      </w:r>
      <w:r w:rsidRPr="005272D9"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>механические</w:t>
      </w:r>
      <w:r w:rsidRPr="005272D9"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</w:rPr>
        <w:t>поломки</w:t>
      </w:r>
    </w:p>
    <w:p w:rsid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r>
        <w:rPr>
          <w:snapToGrid w:val="0"/>
          <w:color w:val="000000"/>
          <w:sz w:val="22"/>
          <w:lang w:val="en-US"/>
        </w:rPr>
        <w:t>composed of a number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  <w:t xml:space="preserve">- 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состоящий</w:t>
      </w:r>
      <w:r>
        <w:rPr>
          <w:snapToGrid w:val="0"/>
          <w:color w:val="000000"/>
          <w:sz w:val="22"/>
          <w:lang w:val="en-US"/>
        </w:rPr>
        <w:t xml:space="preserve"> </w:t>
      </w:r>
      <w:r>
        <w:rPr>
          <w:snapToGrid w:val="0"/>
          <w:color w:val="000000"/>
          <w:sz w:val="22"/>
        </w:rPr>
        <w:t>из</w:t>
      </w:r>
      <w:r>
        <w:rPr>
          <w:snapToGrid w:val="0"/>
          <w:color w:val="000000"/>
          <w:sz w:val="22"/>
          <w:lang w:val="en-US"/>
        </w:rPr>
        <w:t xml:space="preserve"> </w:t>
      </w:r>
      <w:r>
        <w:rPr>
          <w:snapToGrid w:val="0"/>
          <w:color w:val="000000"/>
          <w:sz w:val="22"/>
        </w:rPr>
        <w:t>множества</w:t>
      </w:r>
    </w:p>
    <w:p w:rsid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r>
        <w:rPr>
          <w:snapToGrid w:val="0"/>
          <w:color w:val="000000"/>
          <w:sz w:val="22"/>
          <w:lang w:val="en-US"/>
        </w:rPr>
        <w:t>number of windings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  <w:lang w:val="en-US"/>
        </w:rPr>
        <w:t>-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количество</w:t>
      </w:r>
      <w:r>
        <w:rPr>
          <w:snapToGrid w:val="0"/>
          <w:color w:val="000000"/>
          <w:sz w:val="22"/>
          <w:lang w:val="en-US"/>
        </w:rPr>
        <w:t xml:space="preserve"> </w:t>
      </w:r>
      <w:r>
        <w:rPr>
          <w:snapToGrid w:val="0"/>
          <w:color w:val="000000"/>
          <w:sz w:val="22"/>
        </w:rPr>
        <w:t>обмоток</w:t>
      </w:r>
    </w:p>
    <w:p w:rsid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dynamoelectric</w:t>
      </w:r>
      <w:proofErr w:type="spellEnd"/>
      <w:r>
        <w:rPr>
          <w:snapToGrid w:val="0"/>
          <w:color w:val="000000"/>
          <w:sz w:val="22"/>
        </w:rPr>
        <w:t xml:space="preserve"> </w:t>
      </w:r>
      <w:proofErr w:type="spellStart"/>
      <w:r>
        <w:rPr>
          <w:snapToGrid w:val="0"/>
          <w:color w:val="000000"/>
          <w:sz w:val="22"/>
        </w:rPr>
        <w:t>machine</w:t>
      </w:r>
      <w:proofErr w:type="spellEnd"/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>динамическая электрический</w:t>
      </w:r>
    </w:p>
    <w:p w:rsidR="005272D9" w:rsidRDefault="005272D9" w:rsidP="005272D9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</w:p>
    <w:p w:rsidR="006E4380" w:rsidRDefault="006E4380"/>
    <w:sectPr w:rsidR="006E4380" w:rsidSect="006E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72D9"/>
    <w:rsid w:val="005272D9"/>
    <w:rsid w:val="006E4380"/>
    <w:rsid w:val="00A5528E"/>
    <w:rsid w:val="00FF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D9"/>
    <w:pPr>
      <w:spacing w:after="0" w:line="240" w:lineRule="auto"/>
    </w:pPr>
    <w:rPr>
      <w:rFonts w:eastAsia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2018-05-02T06:58:00Z</dcterms:created>
  <dcterms:modified xsi:type="dcterms:W3CDTF">2018-05-02T07:01:00Z</dcterms:modified>
</cp:coreProperties>
</file>