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EA" w:rsidRDefault="001867CB" w:rsidP="00186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CB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CB" w:rsidRDefault="001867CB" w:rsidP="00186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CB" w:rsidRDefault="001867CB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каждом учебном разделе курса размещены примерные описания занятий, которые преподаватель может при необходимости изменять и дополнять необходимыми материалами в зависимости от особенностей академической группы.</w:t>
      </w:r>
    </w:p>
    <w:p w:rsidR="001867CB" w:rsidRDefault="001867CB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Материалы и задания для формирования навыка устной речи и грамматические упражнения являются универсальной частью курса и предназначены для студентов всех направлений подготовки.</w:t>
      </w:r>
    </w:p>
    <w:p w:rsidR="001867CB" w:rsidRDefault="001867CB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Тексты для перевода представляют собой наиболее варьирующийся раздел курса, они подлежат постоянному обновлению.</w:t>
      </w:r>
    </w:p>
    <w:p w:rsidR="001867CB" w:rsidRDefault="001867CB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предлагаемые задания возможно использовать для домашней самостоятельной работы студентов, а также для текущего контроля.</w:t>
      </w:r>
    </w:p>
    <w:p w:rsidR="001867CB" w:rsidRPr="001867CB" w:rsidRDefault="001867CB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Тесты, разработанные для контроля в конце каждого модуля, </w:t>
      </w:r>
      <w:r w:rsidR="00480CB4">
        <w:rPr>
          <w:rFonts w:ascii="Times New Roman" w:hAnsi="Times New Roman" w:cs="Times New Roman"/>
          <w:sz w:val="28"/>
          <w:szCs w:val="28"/>
        </w:rPr>
        <w:t>позволяют проверить сформированность лексических и грамматических навыков. Преподаватель может по свому усмотрению сверстать тесты из имеющейся базы вопросов.</w:t>
      </w:r>
      <w:bookmarkStart w:id="0" w:name="_GoBack"/>
      <w:bookmarkEnd w:id="0"/>
      <w:r w:rsidR="00480C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7CB" w:rsidRPr="001867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CB"/>
    <w:rsid w:val="001867CB"/>
    <w:rsid w:val="0023096E"/>
    <w:rsid w:val="00480CB4"/>
    <w:rsid w:val="008574CF"/>
    <w:rsid w:val="00B4742C"/>
    <w:rsid w:val="00F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2016-10-02T11:45:00Z</dcterms:created>
  <dcterms:modified xsi:type="dcterms:W3CDTF">2016-10-02T11:57:00Z</dcterms:modified>
</cp:coreProperties>
</file>