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388" w:rsidRDefault="00F96388" w:rsidP="00F96388">
      <w:pPr>
        <w:ind w:firstLine="708"/>
        <w:jc w:val="both"/>
      </w:pPr>
      <w:r>
        <w:t>Проверить существующие высоковольтные кабели, отходящие от РУ НН подстанции 110/10 кВ, по условиям термической стойкости для проверки на эксплуатационную надежность.</w:t>
      </w:r>
    </w:p>
    <w:p w:rsidR="00F96388" w:rsidRDefault="00F96388" w:rsidP="00F96388">
      <w:pPr>
        <w:spacing w:line="360" w:lineRule="atLeast"/>
        <w:ind w:firstLine="708"/>
        <w:jc w:val="both"/>
      </w:pPr>
      <w:bookmarkStart w:id="0" w:name="_GoBack"/>
      <w:r>
        <w:t>Подстанция на напряжении 10,5 кВ питает потребителей 1-й и 2-й категории через 8 РП</w:t>
      </w:r>
      <w:r>
        <w:t xml:space="preserve">. </w:t>
      </w:r>
      <w:r>
        <w:t xml:space="preserve">Для питания каждой РП предусмотрены 2 кабельные линии с алюминиевыми жилами сечением </w:t>
      </w:r>
      <w:r w:rsidRPr="00786FDB">
        <w:rPr>
          <w:i/>
          <w:lang w:val="en-US"/>
        </w:rPr>
        <w:t>S</w:t>
      </w:r>
      <w:r w:rsidRPr="00786FDB">
        <w:rPr>
          <w:sz w:val="36"/>
          <w:szCs w:val="36"/>
          <w:vertAlign w:val="subscript"/>
        </w:rPr>
        <w:t>к</w:t>
      </w:r>
      <w:r>
        <w:t xml:space="preserve"> = 150 мм</w:t>
      </w:r>
      <w:r w:rsidRPr="00786FDB">
        <w:rPr>
          <w:sz w:val="36"/>
          <w:szCs w:val="36"/>
          <w:vertAlign w:val="superscript"/>
        </w:rPr>
        <w:t>2</w:t>
      </w:r>
      <w:r>
        <w:t xml:space="preserve"> и длиной 1,5 км.</w:t>
      </w:r>
      <w:r>
        <w:t xml:space="preserve"> </w:t>
      </w:r>
      <w:r>
        <w:t xml:space="preserve">Полное время отключения линий (время РЗ и полное время отключения выключателя), присоединенных к шинам подстанции, составляет </w:t>
      </w:r>
      <w:r w:rsidRPr="002D604A">
        <w:rPr>
          <w:i/>
          <w:lang w:val="en-US"/>
        </w:rPr>
        <w:t>t</w:t>
      </w:r>
      <w:r w:rsidRPr="002D604A">
        <w:rPr>
          <w:sz w:val="36"/>
          <w:szCs w:val="36"/>
          <w:vertAlign w:val="subscript"/>
        </w:rPr>
        <w:t>отк1</w:t>
      </w:r>
      <w:r>
        <w:t> = 1,1 сек.</w:t>
      </w:r>
    </w:p>
    <w:bookmarkEnd w:id="0"/>
    <w:p w:rsidR="00EB372C" w:rsidRDefault="00EB372C"/>
    <w:sectPr w:rsidR="00EB3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229"/>
    <w:rsid w:val="00491229"/>
    <w:rsid w:val="00A81EC0"/>
    <w:rsid w:val="00EB372C"/>
    <w:rsid w:val="00F6234D"/>
    <w:rsid w:val="00F9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5BEB0-743E-4838-8E9F-ED9EABD3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Рамиль</cp:lastModifiedBy>
  <cp:revision>2</cp:revision>
  <dcterms:created xsi:type="dcterms:W3CDTF">2019-06-03T09:56:00Z</dcterms:created>
  <dcterms:modified xsi:type="dcterms:W3CDTF">2019-06-03T09:56:00Z</dcterms:modified>
</cp:coreProperties>
</file>