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40DB" w14:textId="55FD08C5" w:rsidR="000A77A7" w:rsidRPr="007C1D35" w:rsidRDefault="000A77A7" w:rsidP="005A5E67">
      <w:pPr>
        <w:spacing w:line="360" w:lineRule="auto"/>
        <w:rPr>
          <w:sz w:val="28"/>
          <w:szCs w:val="28"/>
        </w:rPr>
      </w:pPr>
    </w:p>
    <w:p w14:paraId="7586EAAE" w14:textId="15C5A5A1" w:rsidR="007C1D35" w:rsidRDefault="007C1D35" w:rsidP="005A5E67">
      <w:pPr>
        <w:spacing w:line="360" w:lineRule="auto"/>
        <w:jc w:val="center"/>
        <w:rPr>
          <w:sz w:val="28"/>
          <w:szCs w:val="28"/>
        </w:rPr>
      </w:pPr>
      <w:r w:rsidRPr="007C1D35">
        <w:rPr>
          <w:sz w:val="28"/>
          <w:szCs w:val="28"/>
        </w:rPr>
        <w:t>КАЗАНСКИЙ ГОСУДАРСТВЕННЫЙ ЭНЕРГЕТИЧЕСКИЙ УНИВЕРСИТЕТ КАФЕДРА ЭКОНОМИКИ И ОРГАНИЗАЦИИ ПРОИЗВОДСТВА</w:t>
      </w:r>
    </w:p>
    <w:p w14:paraId="5A6FC902" w14:textId="6B8222AF" w:rsidR="008B0FE4" w:rsidRDefault="008B0FE4" w:rsidP="005A5E67">
      <w:pPr>
        <w:spacing w:line="360" w:lineRule="auto"/>
        <w:jc w:val="center"/>
        <w:rPr>
          <w:sz w:val="28"/>
          <w:szCs w:val="28"/>
        </w:rPr>
      </w:pPr>
    </w:p>
    <w:p w14:paraId="7A797A39" w14:textId="2152D738" w:rsidR="008B0FE4" w:rsidRDefault="008B0FE4" w:rsidP="005A5E67">
      <w:pPr>
        <w:spacing w:line="360" w:lineRule="auto"/>
        <w:jc w:val="center"/>
        <w:rPr>
          <w:sz w:val="28"/>
          <w:szCs w:val="28"/>
        </w:rPr>
      </w:pPr>
    </w:p>
    <w:p w14:paraId="02173239" w14:textId="77777777" w:rsidR="008B0FE4" w:rsidRDefault="008B0FE4" w:rsidP="005A5E67">
      <w:pPr>
        <w:spacing w:line="360" w:lineRule="auto"/>
        <w:jc w:val="center"/>
        <w:rPr>
          <w:sz w:val="28"/>
          <w:szCs w:val="28"/>
        </w:rPr>
      </w:pPr>
    </w:p>
    <w:p w14:paraId="6623E3E7" w14:textId="77777777" w:rsidR="008B0FE4" w:rsidRDefault="008B0FE4" w:rsidP="005A5E67">
      <w:pPr>
        <w:spacing w:line="360" w:lineRule="auto"/>
        <w:jc w:val="center"/>
        <w:rPr>
          <w:sz w:val="28"/>
          <w:szCs w:val="28"/>
        </w:rPr>
      </w:pPr>
    </w:p>
    <w:p w14:paraId="01708446" w14:textId="3FC574D0" w:rsidR="008B0FE4" w:rsidRDefault="007C1D35" w:rsidP="005A5E67">
      <w:pPr>
        <w:spacing w:line="360" w:lineRule="auto"/>
        <w:jc w:val="center"/>
        <w:rPr>
          <w:sz w:val="28"/>
          <w:szCs w:val="28"/>
        </w:rPr>
      </w:pPr>
      <w:r w:rsidRPr="007C1D35">
        <w:rPr>
          <w:sz w:val="28"/>
          <w:szCs w:val="28"/>
        </w:rPr>
        <w:t>Контрольная работа №</w:t>
      </w:r>
      <w:r w:rsidR="008B0FE4">
        <w:rPr>
          <w:sz w:val="28"/>
          <w:szCs w:val="28"/>
        </w:rPr>
        <w:t>9</w:t>
      </w:r>
      <w:r w:rsidRPr="007C1D35">
        <w:rPr>
          <w:sz w:val="28"/>
          <w:szCs w:val="28"/>
        </w:rPr>
        <w:t xml:space="preserve"> </w:t>
      </w:r>
    </w:p>
    <w:p w14:paraId="1E8DD0D6" w14:textId="39B74D7C" w:rsidR="007C1D35" w:rsidRPr="008E5154" w:rsidRDefault="007C1D35" w:rsidP="005A5E67">
      <w:pPr>
        <w:spacing w:line="360" w:lineRule="auto"/>
        <w:jc w:val="center"/>
        <w:rPr>
          <w:b/>
          <w:bCs/>
        </w:rPr>
      </w:pPr>
      <w:r w:rsidRPr="007C1D35">
        <w:rPr>
          <w:sz w:val="28"/>
          <w:szCs w:val="28"/>
        </w:rPr>
        <w:t xml:space="preserve">по дисциплине </w:t>
      </w:r>
      <w:r w:rsidRPr="008E5154">
        <w:rPr>
          <w:sz w:val="28"/>
          <w:szCs w:val="28"/>
        </w:rPr>
        <w:t>«</w:t>
      </w:r>
      <w:r w:rsidR="008D6607">
        <w:rPr>
          <w:sz w:val="28"/>
          <w:szCs w:val="28"/>
        </w:rPr>
        <w:t>Налоговый учет и налоговое планирование</w:t>
      </w:r>
      <w:r w:rsidRPr="007C1D35">
        <w:rPr>
          <w:sz w:val="28"/>
          <w:szCs w:val="28"/>
        </w:rPr>
        <w:t>»</w:t>
      </w:r>
    </w:p>
    <w:p w14:paraId="6746471B" w14:textId="09EAF761" w:rsidR="000A77A7" w:rsidRDefault="000A77A7" w:rsidP="005A5E67">
      <w:pPr>
        <w:spacing w:line="360" w:lineRule="auto"/>
        <w:rPr>
          <w:sz w:val="28"/>
          <w:szCs w:val="28"/>
        </w:rPr>
      </w:pPr>
    </w:p>
    <w:p w14:paraId="1620EB47" w14:textId="07EECEA0" w:rsidR="008B0FE4" w:rsidRDefault="008B0FE4" w:rsidP="005A5E67">
      <w:pPr>
        <w:spacing w:line="360" w:lineRule="auto"/>
        <w:rPr>
          <w:sz w:val="28"/>
          <w:szCs w:val="28"/>
        </w:rPr>
      </w:pPr>
    </w:p>
    <w:p w14:paraId="6F797CB4" w14:textId="2DA8E530" w:rsidR="008B0FE4" w:rsidRDefault="008B0FE4" w:rsidP="005A5E67">
      <w:pPr>
        <w:spacing w:line="360" w:lineRule="auto"/>
        <w:rPr>
          <w:sz w:val="28"/>
          <w:szCs w:val="28"/>
        </w:rPr>
      </w:pPr>
    </w:p>
    <w:p w14:paraId="436D2952" w14:textId="4DD7022F" w:rsidR="008B0FE4" w:rsidRDefault="008B0FE4" w:rsidP="005A5E67">
      <w:pPr>
        <w:spacing w:line="360" w:lineRule="auto"/>
        <w:rPr>
          <w:sz w:val="28"/>
          <w:szCs w:val="28"/>
        </w:rPr>
      </w:pPr>
    </w:p>
    <w:p w14:paraId="4C7BA548" w14:textId="3E809DB0" w:rsidR="008B0FE4" w:rsidRDefault="008B0FE4" w:rsidP="005A5E67">
      <w:pPr>
        <w:spacing w:line="360" w:lineRule="auto"/>
        <w:rPr>
          <w:sz w:val="28"/>
          <w:szCs w:val="28"/>
        </w:rPr>
      </w:pPr>
    </w:p>
    <w:p w14:paraId="672E3D4E" w14:textId="73F2C767" w:rsidR="008B0FE4" w:rsidRDefault="008B0FE4" w:rsidP="005A5E67">
      <w:pPr>
        <w:spacing w:line="360" w:lineRule="auto"/>
        <w:rPr>
          <w:sz w:val="28"/>
          <w:szCs w:val="28"/>
        </w:rPr>
      </w:pPr>
    </w:p>
    <w:p w14:paraId="43D8B41A" w14:textId="77777777" w:rsidR="008B0FE4" w:rsidRDefault="008B0FE4" w:rsidP="005A5E67">
      <w:pPr>
        <w:spacing w:line="360" w:lineRule="auto"/>
        <w:rPr>
          <w:sz w:val="28"/>
          <w:szCs w:val="28"/>
        </w:rPr>
      </w:pPr>
    </w:p>
    <w:p w14:paraId="22FD8500" w14:textId="77777777" w:rsidR="008B0FE4" w:rsidRPr="008B0FE4" w:rsidRDefault="008B0FE4" w:rsidP="005A5E67">
      <w:pPr>
        <w:spacing w:line="360" w:lineRule="auto"/>
        <w:rPr>
          <w:sz w:val="28"/>
          <w:szCs w:val="28"/>
        </w:rPr>
      </w:pPr>
    </w:p>
    <w:p w14:paraId="52922A24" w14:textId="2AA13006" w:rsidR="008B0FE4" w:rsidRDefault="008B0FE4" w:rsidP="005A5E67">
      <w:pPr>
        <w:spacing w:line="360" w:lineRule="auto"/>
        <w:rPr>
          <w:sz w:val="28"/>
          <w:szCs w:val="28"/>
        </w:rPr>
      </w:pPr>
      <w:r w:rsidRPr="008B0FE4">
        <w:rPr>
          <w:sz w:val="28"/>
          <w:szCs w:val="28"/>
        </w:rPr>
        <w:t xml:space="preserve">Студент: </w:t>
      </w:r>
      <w:r>
        <w:rPr>
          <w:sz w:val="28"/>
          <w:szCs w:val="28"/>
        </w:rPr>
        <w:t>Ибрагимова Р.И.</w:t>
      </w:r>
    </w:p>
    <w:p w14:paraId="401B3D8D" w14:textId="3CDA94D3" w:rsidR="008B0FE4" w:rsidRDefault="008B0FE4" w:rsidP="005A5E67">
      <w:pPr>
        <w:spacing w:line="360" w:lineRule="auto"/>
        <w:rPr>
          <w:sz w:val="28"/>
          <w:szCs w:val="28"/>
        </w:rPr>
      </w:pPr>
      <w:r w:rsidRPr="008B0FE4">
        <w:rPr>
          <w:sz w:val="28"/>
          <w:szCs w:val="28"/>
        </w:rPr>
        <w:t xml:space="preserve">Группа: </w:t>
      </w:r>
      <w:r>
        <w:rPr>
          <w:sz w:val="28"/>
          <w:szCs w:val="28"/>
        </w:rPr>
        <w:t>ЗЭКБу-1-19</w:t>
      </w:r>
    </w:p>
    <w:p w14:paraId="7DEC1520" w14:textId="64F364BC" w:rsidR="000A77A7" w:rsidRDefault="000A77A7" w:rsidP="005A5E67">
      <w:pPr>
        <w:spacing w:line="360" w:lineRule="auto"/>
        <w:rPr>
          <w:sz w:val="28"/>
          <w:szCs w:val="28"/>
        </w:rPr>
      </w:pPr>
    </w:p>
    <w:p w14:paraId="686C60BA" w14:textId="20C7B702" w:rsidR="000A77A7" w:rsidRDefault="000A77A7" w:rsidP="005A5E67">
      <w:pPr>
        <w:spacing w:line="360" w:lineRule="auto"/>
        <w:rPr>
          <w:sz w:val="28"/>
          <w:szCs w:val="28"/>
        </w:rPr>
      </w:pPr>
    </w:p>
    <w:p w14:paraId="28C48FBC" w14:textId="72E40AB1" w:rsidR="000A77A7" w:rsidRDefault="000A77A7" w:rsidP="005A5E67">
      <w:pPr>
        <w:spacing w:line="360" w:lineRule="auto"/>
        <w:rPr>
          <w:sz w:val="28"/>
          <w:szCs w:val="28"/>
        </w:rPr>
      </w:pPr>
    </w:p>
    <w:p w14:paraId="37D31476" w14:textId="37C4C49D" w:rsidR="008B0FE4" w:rsidRDefault="008B0FE4" w:rsidP="005A5E67">
      <w:pPr>
        <w:spacing w:line="360" w:lineRule="auto"/>
        <w:rPr>
          <w:sz w:val="28"/>
          <w:szCs w:val="28"/>
        </w:rPr>
      </w:pPr>
    </w:p>
    <w:p w14:paraId="12B79B65" w14:textId="28D13BCC" w:rsidR="008B0FE4" w:rsidRDefault="008B0FE4" w:rsidP="005A5E67">
      <w:pPr>
        <w:spacing w:line="360" w:lineRule="auto"/>
        <w:rPr>
          <w:sz w:val="28"/>
          <w:szCs w:val="28"/>
        </w:rPr>
      </w:pPr>
    </w:p>
    <w:p w14:paraId="7DEFCD3C" w14:textId="73A1659D" w:rsidR="008B0FE4" w:rsidRDefault="008B0FE4" w:rsidP="005A5E67">
      <w:pPr>
        <w:spacing w:line="360" w:lineRule="auto"/>
        <w:rPr>
          <w:sz w:val="28"/>
          <w:szCs w:val="28"/>
        </w:rPr>
      </w:pPr>
    </w:p>
    <w:p w14:paraId="11C42AC1" w14:textId="77777777" w:rsidR="008B0FE4" w:rsidRDefault="008B0FE4" w:rsidP="005A5E67">
      <w:pPr>
        <w:spacing w:line="360" w:lineRule="auto"/>
        <w:rPr>
          <w:sz w:val="28"/>
          <w:szCs w:val="28"/>
        </w:rPr>
      </w:pPr>
    </w:p>
    <w:p w14:paraId="6EF55341" w14:textId="1BF74C73" w:rsidR="000A77A7" w:rsidRDefault="000A77A7" w:rsidP="005A5E67">
      <w:pPr>
        <w:spacing w:line="360" w:lineRule="auto"/>
        <w:rPr>
          <w:sz w:val="28"/>
          <w:szCs w:val="28"/>
        </w:rPr>
      </w:pPr>
    </w:p>
    <w:p w14:paraId="793C8C13" w14:textId="77777777" w:rsidR="005A5E67" w:rsidRDefault="005A5E67" w:rsidP="005A5E67">
      <w:pPr>
        <w:spacing w:line="360" w:lineRule="auto"/>
        <w:rPr>
          <w:sz w:val="28"/>
          <w:szCs w:val="28"/>
        </w:rPr>
      </w:pPr>
    </w:p>
    <w:p w14:paraId="059ED1BF" w14:textId="77777777" w:rsidR="00B86D98" w:rsidRDefault="00B86D98" w:rsidP="005A5E67">
      <w:pPr>
        <w:spacing w:line="360" w:lineRule="auto"/>
        <w:rPr>
          <w:sz w:val="28"/>
          <w:szCs w:val="28"/>
        </w:rPr>
      </w:pPr>
    </w:p>
    <w:p w14:paraId="396A6EC8" w14:textId="77963695" w:rsidR="00956FF5" w:rsidRDefault="00862F8C" w:rsidP="005A5E67">
      <w:pPr>
        <w:spacing w:line="360" w:lineRule="auto"/>
        <w:jc w:val="center"/>
        <w:rPr>
          <w:sz w:val="28"/>
          <w:szCs w:val="28"/>
        </w:rPr>
        <w:sectPr w:rsidR="00956FF5" w:rsidSect="00956FF5">
          <w:footerReference w:type="default" r:id="rId8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0C79B5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 </w:t>
      </w:r>
      <w:r w:rsidRPr="000C79B5">
        <w:rPr>
          <w:sz w:val="28"/>
          <w:szCs w:val="28"/>
        </w:rPr>
        <w:t>202</w:t>
      </w:r>
      <w:r w:rsidR="000C513F">
        <w:rPr>
          <w:sz w:val="28"/>
          <w:szCs w:val="28"/>
        </w:rPr>
        <w:t>2</w:t>
      </w:r>
    </w:p>
    <w:p w14:paraId="455C32F5" w14:textId="6B1E9225" w:rsidR="008B0FE4" w:rsidRDefault="008B0FE4" w:rsidP="005A5E67">
      <w:pPr>
        <w:widowControl w:val="0"/>
        <w:spacing w:line="360" w:lineRule="auto"/>
        <w:jc w:val="center"/>
        <w:rPr>
          <w:sz w:val="28"/>
          <w:szCs w:val="28"/>
        </w:rPr>
      </w:pPr>
      <w:r w:rsidRPr="008B0FE4">
        <w:rPr>
          <w:sz w:val="28"/>
          <w:szCs w:val="28"/>
        </w:rPr>
        <w:lastRenderedPageBreak/>
        <w:t>Тема: «</w:t>
      </w:r>
      <w:r w:rsidRPr="00326AF3">
        <w:rPr>
          <w:sz w:val="28"/>
          <w:szCs w:val="28"/>
        </w:rPr>
        <w:t>Порядок группировки доходов и расходов при исчислении налога на прибыль</w:t>
      </w:r>
      <w:r w:rsidRPr="008B0FE4">
        <w:rPr>
          <w:sz w:val="28"/>
          <w:szCs w:val="28"/>
        </w:rPr>
        <w:t xml:space="preserve">» </w:t>
      </w:r>
    </w:p>
    <w:p w14:paraId="0ED98A08" w14:textId="77777777" w:rsidR="008B0FE4" w:rsidRDefault="008B0FE4" w:rsidP="005A5E67">
      <w:pPr>
        <w:widowControl w:val="0"/>
        <w:spacing w:line="360" w:lineRule="auto"/>
        <w:jc w:val="center"/>
        <w:rPr>
          <w:sz w:val="28"/>
          <w:szCs w:val="28"/>
        </w:rPr>
      </w:pPr>
    </w:p>
    <w:p w14:paraId="7D699951" w14:textId="3FF50616" w:rsidR="008B0FE4" w:rsidRDefault="008B0FE4" w:rsidP="005A5E67">
      <w:pPr>
        <w:widowControl w:val="0"/>
        <w:spacing w:line="360" w:lineRule="auto"/>
        <w:jc w:val="center"/>
        <w:rPr>
          <w:sz w:val="28"/>
          <w:szCs w:val="28"/>
        </w:rPr>
      </w:pPr>
      <w:r w:rsidRPr="008B0FE4">
        <w:rPr>
          <w:sz w:val="28"/>
          <w:szCs w:val="28"/>
        </w:rPr>
        <w:t xml:space="preserve">ОГЛАВЛЕНИЕ </w:t>
      </w:r>
    </w:p>
    <w:p w14:paraId="0C505C74" w14:textId="77777777" w:rsidR="00E20BB7" w:rsidRPr="00F7169D" w:rsidRDefault="00E20BB7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01F7861E" w14:textId="5107039B" w:rsidR="002122BC" w:rsidRPr="00BC0128" w:rsidRDefault="00036E6C" w:rsidP="005A5E67">
      <w:pPr>
        <w:widowControl w:val="0"/>
        <w:tabs>
          <w:tab w:val="left" w:pos="708"/>
          <w:tab w:val="left" w:pos="1416"/>
          <w:tab w:val="right" w:pos="9638"/>
        </w:tabs>
        <w:spacing w:line="360" w:lineRule="auto"/>
        <w:jc w:val="both"/>
        <w:rPr>
          <w:sz w:val="28"/>
          <w:szCs w:val="28"/>
        </w:rPr>
      </w:pPr>
      <w:r w:rsidRPr="00BC0128">
        <w:rPr>
          <w:sz w:val="28"/>
          <w:szCs w:val="28"/>
        </w:rPr>
        <w:t>Введение</w:t>
      </w:r>
      <w:r w:rsidR="000C513F" w:rsidRPr="00BC0128">
        <w:rPr>
          <w:sz w:val="28"/>
          <w:szCs w:val="28"/>
        </w:rPr>
        <w:t>……………………………………………………………………………...</w:t>
      </w:r>
      <w:r w:rsidR="009B586D" w:rsidRPr="00BC0128">
        <w:rPr>
          <w:sz w:val="28"/>
          <w:szCs w:val="28"/>
        </w:rPr>
        <w:tab/>
        <w:t>3</w:t>
      </w:r>
    </w:p>
    <w:p w14:paraId="1CDDB2A0" w14:textId="54129AF8" w:rsidR="00C75AC3" w:rsidRPr="00BC0128" w:rsidRDefault="00C75AC3" w:rsidP="005A5E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0" w:name="_Hlk93818508"/>
      <w:r w:rsidRPr="00BC0128">
        <w:rPr>
          <w:color w:val="000000"/>
          <w:sz w:val="28"/>
          <w:szCs w:val="28"/>
        </w:rPr>
        <w:t>Сущность налогообложения прибыли налогообложения организации</w:t>
      </w:r>
      <w:r w:rsidR="00BC0128" w:rsidRPr="00BC0128">
        <w:rPr>
          <w:color w:val="000000"/>
          <w:sz w:val="28"/>
          <w:szCs w:val="28"/>
        </w:rPr>
        <w:t>……</w:t>
      </w:r>
      <w:proofErr w:type="gramStart"/>
      <w:r w:rsidR="00BC0128" w:rsidRPr="00BC0128">
        <w:rPr>
          <w:color w:val="000000"/>
          <w:sz w:val="28"/>
          <w:szCs w:val="28"/>
        </w:rPr>
        <w:t>…….</w:t>
      </w:r>
      <w:proofErr w:type="gramEnd"/>
      <w:r w:rsidR="00BC0128" w:rsidRPr="00BC0128">
        <w:rPr>
          <w:color w:val="000000"/>
          <w:sz w:val="28"/>
          <w:szCs w:val="28"/>
        </w:rPr>
        <w:t>.</w:t>
      </w:r>
      <w:r w:rsidR="00F01E99">
        <w:rPr>
          <w:color w:val="000000"/>
          <w:sz w:val="28"/>
          <w:szCs w:val="28"/>
        </w:rPr>
        <w:t>4</w:t>
      </w:r>
    </w:p>
    <w:p w14:paraId="682CEEE1" w14:textId="0E28D758" w:rsidR="00C75AC3" w:rsidRPr="00BC0128" w:rsidRDefault="00C75AC3" w:rsidP="005A5E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0128">
        <w:rPr>
          <w:color w:val="000000"/>
          <w:sz w:val="28"/>
          <w:szCs w:val="28"/>
        </w:rPr>
        <w:t>Порядок определения доходов, учитываемых для целей налогообложения прибыли</w:t>
      </w:r>
      <w:r w:rsidR="00BC0128" w:rsidRPr="00BC0128">
        <w:rPr>
          <w:sz w:val="28"/>
          <w:szCs w:val="28"/>
        </w:rPr>
        <w:t>………………………………………………………………………………</w:t>
      </w:r>
      <w:r w:rsidR="00F01E99">
        <w:rPr>
          <w:sz w:val="28"/>
          <w:szCs w:val="28"/>
        </w:rPr>
        <w:t>8</w:t>
      </w:r>
    </w:p>
    <w:p w14:paraId="3B28A7DA" w14:textId="2F976159" w:rsidR="00B86D98" w:rsidRPr="00BC0128" w:rsidRDefault="00C75AC3" w:rsidP="005A5E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C0128">
        <w:rPr>
          <w:color w:val="000000"/>
          <w:sz w:val="28"/>
          <w:szCs w:val="28"/>
        </w:rPr>
        <w:t xml:space="preserve">Порядок определения расходов, учитываемых для целей налогообложения </w:t>
      </w:r>
      <w:proofErr w:type="gramStart"/>
      <w:r w:rsidRPr="00BC0128">
        <w:rPr>
          <w:color w:val="000000"/>
          <w:sz w:val="28"/>
          <w:szCs w:val="28"/>
        </w:rPr>
        <w:t>прибыли.</w:t>
      </w:r>
      <w:r w:rsidR="00B86D98" w:rsidRPr="00BC0128">
        <w:rPr>
          <w:sz w:val="28"/>
          <w:szCs w:val="28"/>
        </w:rPr>
        <w:t>…</w:t>
      </w:r>
      <w:proofErr w:type="gramEnd"/>
      <w:r w:rsidR="00B86D98" w:rsidRPr="00BC0128">
        <w:rPr>
          <w:sz w:val="28"/>
          <w:szCs w:val="28"/>
        </w:rPr>
        <w:t>..…</w:t>
      </w:r>
      <w:r w:rsidR="00BC0128" w:rsidRPr="00BC0128">
        <w:rPr>
          <w:sz w:val="28"/>
          <w:szCs w:val="28"/>
        </w:rPr>
        <w:t>………………………………………… ……………………</w:t>
      </w:r>
      <w:proofErr w:type="gramStart"/>
      <w:r w:rsidR="00BC0128" w:rsidRPr="00BC0128">
        <w:rPr>
          <w:sz w:val="28"/>
          <w:szCs w:val="28"/>
        </w:rPr>
        <w:t>…….</w:t>
      </w:r>
      <w:proofErr w:type="gramEnd"/>
      <w:r w:rsidR="00BC0128" w:rsidRPr="00BC0128">
        <w:rPr>
          <w:sz w:val="28"/>
          <w:szCs w:val="28"/>
        </w:rPr>
        <w:t>.1</w:t>
      </w:r>
      <w:r w:rsidR="00F01E99">
        <w:rPr>
          <w:sz w:val="28"/>
          <w:szCs w:val="28"/>
        </w:rPr>
        <w:t>0</w:t>
      </w:r>
    </w:p>
    <w:bookmarkEnd w:id="0"/>
    <w:p w14:paraId="3470A521" w14:textId="186575F3" w:rsidR="00036E6C" w:rsidRPr="00BC0128" w:rsidRDefault="00036E6C" w:rsidP="005A5E67">
      <w:pPr>
        <w:widowControl w:val="0"/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BC0128">
        <w:rPr>
          <w:sz w:val="28"/>
          <w:szCs w:val="28"/>
        </w:rPr>
        <w:t>Заключение</w:t>
      </w:r>
      <w:r w:rsidR="000C513F" w:rsidRPr="00BC0128">
        <w:rPr>
          <w:sz w:val="28"/>
          <w:szCs w:val="28"/>
        </w:rPr>
        <w:t>………………………………………………………………………….</w:t>
      </w:r>
      <w:r w:rsidR="00956FF5" w:rsidRPr="00BC0128">
        <w:rPr>
          <w:sz w:val="28"/>
          <w:szCs w:val="28"/>
        </w:rPr>
        <w:tab/>
      </w:r>
      <w:r w:rsidR="00BC0128" w:rsidRPr="00BC0128">
        <w:rPr>
          <w:sz w:val="28"/>
          <w:szCs w:val="28"/>
        </w:rPr>
        <w:t>1</w:t>
      </w:r>
      <w:r w:rsidR="00F01E99">
        <w:rPr>
          <w:sz w:val="28"/>
          <w:szCs w:val="28"/>
        </w:rPr>
        <w:t>3</w:t>
      </w:r>
    </w:p>
    <w:p w14:paraId="607BA719" w14:textId="549A414D" w:rsidR="00036E6C" w:rsidRPr="00697272" w:rsidRDefault="008B0FE4" w:rsidP="005A5E67">
      <w:pPr>
        <w:widowControl w:val="0"/>
        <w:spacing w:line="360" w:lineRule="auto"/>
        <w:jc w:val="both"/>
        <w:rPr>
          <w:sz w:val="28"/>
          <w:szCs w:val="28"/>
        </w:rPr>
      </w:pPr>
      <w:r w:rsidRPr="00BC0128">
        <w:rPr>
          <w:sz w:val="28"/>
          <w:szCs w:val="28"/>
        </w:rPr>
        <w:t xml:space="preserve">Литература </w:t>
      </w:r>
      <w:r w:rsidR="000C513F" w:rsidRPr="00BC0128">
        <w:rPr>
          <w:sz w:val="28"/>
          <w:szCs w:val="28"/>
        </w:rPr>
        <w:t>……………………………………………</w:t>
      </w:r>
      <w:r w:rsidRPr="00BC0128">
        <w:rPr>
          <w:sz w:val="28"/>
          <w:szCs w:val="28"/>
        </w:rPr>
        <w:t>……………………</w:t>
      </w:r>
      <w:r w:rsidR="00BC0128" w:rsidRPr="00BC0128">
        <w:rPr>
          <w:sz w:val="28"/>
          <w:szCs w:val="28"/>
        </w:rPr>
        <w:t>…</w:t>
      </w:r>
      <w:proofErr w:type="gramStart"/>
      <w:r w:rsidR="00BC0128" w:rsidRPr="00BC0128">
        <w:rPr>
          <w:sz w:val="28"/>
          <w:szCs w:val="28"/>
        </w:rPr>
        <w:t>…....</w:t>
      </w:r>
      <w:proofErr w:type="gramEnd"/>
      <w:r w:rsidR="00BC0128" w:rsidRPr="00BC0128">
        <w:rPr>
          <w:sz w:val="28"/>
          <w:szCs w:val="28"/>
        </w:rPr>
        <w:t>.1</w:t>
      </w:r>
      <w:r w:rsidR="00F01E99">
        <w:rPr>
          <w:sz w:val="28"/>
          <w:szCs w:val="28"/>
        </w:rPr>
        <w:t>5</w:t>
      </w:r>
    </w:p>
    <w:p w14:paraId="20B26CC9" w14:textId="602D1939" w:rsidR="005A5E67" w:rsidRPr="00697272" w:rsidRDefault="005A5E67" w:rsidP="005A5E6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практической задачи</w:t>
      </w:r>
      <w:r w:rsidRPr="00BC0128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BC0128">
        <w:rPr>
          <w:sz w:val="28"/>
          <w:szCs w:val="28"/>
        </w:rPr>
        <w:t>1</w:t>
      </w:r>
      <w:r w:rsidR="00F01E99">
        <w:rPr>
          <w:sz w:val="28"/>
          <w:szCs w:val="28"/>
        </w:rPr>
        <w:t>6</w:t>
      </w:r>
    </w:p>
    <w:p w14:paraId="02C64832" w14:textId="77777777" w:rsidR="00036E6C" w:rsidRPr="00697272" w:rsidRDefault="00036E6C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0BCC5F0A" w14:textId="77777777" w:rsidR="00036E6C" w:rsidRPr="00697272" w:rsidRDefault="00036E6C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A66B0F1" w14:textId="77777777" w:rsidR="00036E6C" w:rsidRPr="00F7169D" w:rsidRDefault="00036E6C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09EE1C4" w14:textId="77777777" w:rsidR="00036E6C" w:rsidRPr="00F7169D" w:rsidRDefault="00036E6C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A47C6B0" w14:textId="77777777" w:rsidR="00036E6C" w:rsidRPr="00F7169D" w:rsidRDefault="00036E6C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E9E2766" w14:textId="77777777" w:rsidR="00E20BB7" w:rsidRPr="00F7169D" w:rsidRDefault="00E20BB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45A6F9D" w14:textId="77777777" w:rsidR="00E20BB7" w:rsidRPr="00F7169D" w:rsidRDefault="00E20BB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C78A1BD" w14:textId="77777777" w:rsidR="00E20BB7" w:rsidRPr="00F7169D" w:rsidRDefault="00E20BB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AE1C959" w14:textId="77777777" w:rsidR="006A6D27" w:rsidRPr="00F7169D" w:rsidRDefault="006A6D2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2F60E35" w14:textId="77777777" w:rsidR="006A6D27" w:rsidRPr="00F7169D" w:rsidRDefault="006A6D27" w:rsidP="005A5E6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148BEDE9" w14:textId="77777777" w:rsidR="006A6D27" w:rsidRPr="00F7169D" w:rsidRDefault="006A6D2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732B146" w14:textId="77777777" w:rsidR="006A6D27" w:rsidRPr="00F7169D" w:rsidRDefault="006A6D2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EC7BC05" w14:textId="77777777" w:rsidR="006A6D27" w:rsidRPr="00F7169D" w:rsidRDefault="006A6D2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F84F3BE" w14:textId="77777777" w:rsidR="006A6D27" w:rsidRPr="00F7169D" w:rsidRDefault="006A6D27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605B513" w14:textId="77777777" w:rsidR="00956FF5" w:rsidRDefault="00956FF5" w:rsidP="005A5E67">
      <w:pPr>
        <w:widowControl w:val="0"/>
        <w:spacing w:line="360" w:lineRule="auto"/>
        <w:jc w:val="both"/>
        <w:rPr>
          <w:sz w:val="28"/>
          <w:szCs w:val="28"/>
        </w:rPr>
        <w:sectPr w:rsidR="00956FF5" w:rsidSect="00956FF5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36C9B49C" w14:textId="197C3771" w:rsidR="00CF53E1" w:rsidRDefault="006A6D27" w:rsidP="005A5E6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81411E">
        <w:rPr>
          <w:b/>
          <w:bCs/>
          <w:sz w:val="28"/>
          <w:szCs w:val="28"/>
        </w:rPr>
        <w:lastRenderedPageBreak/>
        <w:t>В</w:t>
      </w:r>
      <w:r w:rsidR="00947803" w:rsidRPr="0081411E">
        <w:rPr>
          <w:b/>
          <w:bCs/>
          <w:sz w:val="28"/>
          <w:szCs w:val="28"/>
        </w:rPr>
        <w:t>ведение</w:t>
      </w:r>
    </w:p>
    <w:p w14:paraId="4D67B20E" w14:textId="77777777" w:rsidR="00F01E99" w:rsidRDefault="00F01E99" w:rsidP="005A5E6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14:paraId="22A88B40" w14:textId="77777777" w:rsidR="005A5E67" w:rsidRDefault="00697272" w:rsidP="005A5E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7272">
        <w:rPr>
          <w:color w:val="000000"/>
          <w:sz w:val="28"/>
          <w:szCs w:val="28"/>
        </w:rPr>
        <w:t>В системе налогов РФ одним из наиболее значимых является налог на прибыль. Вопросы, связанные с</w:t>
      </w:r>
      <w:r w:rsidR="00B23EB8">
        <w:rPr>
          <w:color w:val="000000"/>
          <w:sz w:val="28"/>
          <w:szCs w:val="28"/>
        </w:rPr>
        <w:t xml:space="preserve"> </w:t>
      </w:r>
      <w:r w:rsidRPr="00697272">
        <w:rPr>
          <w:color w:val="000000"/>
          <w:sz w:val="28"/>
          <w:szCs w:val="28"/>
        </w:rPr>
        <w:t>этим налогом</w:t>
      </w:r>
      <w:r w:rsidR="00B23EB8">
        <w:rPr>
          <w:color w:val="000000"/>
          <w:sz w:val="28"/>
          <w:szCs w:val="28"/>
        </w:rPr>
        <w:t xml:space="preserve">, </w:t>
      </w:r>
      <w:r w:rsidRPr="00697272">
        <w:rPr>
          <w:color w:val="000000"/>
          <w:sz w:val="28"/>
          <w:szCs w:val="28"/>
        </w:rPr>
        <w:t>имеют большое значение для предприятий, так как сумма его выплат обычно одна из самых крупных.</w:t>
      </w:r>
    </w:p>
    <w:p w14:paraId="37C315C7" w14:textId="3C83AD9F" w:rsidR="00816820" w:rsidRPr="00816820" w:rsidRDefault="00816820" w:rsidP="005A5E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6820">
        <w:rPr>
          <w:color w:val="000000"/>
          <w:sz w:val="28"/>
          <w:szCs w:val="28"/>
        </w:rPr>
        <w:t>Налог на прибыль закреплен в главе 25 На</w:t>
      </w:r>
      <w:r w:rsidRPr="00816820">
        <w:rPr>
          <w:color w:val="000000"/>
          <w:sz w:val="28"/>
          <w:szCs w:val="28"/>
        </w:rPr>
        <w:softHyphen/>
        <w:t>логового кодекса Российской Федерации. Под экономическим содержанием налога на прибыль следует подразумевать основные составляющие налога, которые взаимозависимы между собой и образуют единую систему налогообложения на</w:t>
      </w:r>
      <w:r w:rsidRPr="00816820">
        <w:rPr>
          <w:color w:val="000000"/>
          <w:sz w:val="28"/>
          <w:szCs w:val="28"/>
        </w:rPr>
        <w:softHyphen/>
        <w:t>логом на прибыль.</w:t>
      </w:r>
    </w:p>
    <w:p w14:paraId="52273681" w14:textId="77777777" w:rsidR="00816820" w:rsidRPr="00816820" w:rsidRDefault="00816820" w:rsidP="005A5E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6820">
        <w:rPr>
          <w:color w:val="000000"/>
          <w:sz w:val="28"/>
          <w:szCs w:val="28"/>
        </w:rPr>
        <w:t>Налог на прибыль - непосредственно налог, налогоплательщиками которого признаются ор</w:t>
      </w:r>
      <w:r w:rsidRPr="00816820">
        <w:rPr>
          <w:color w:val="000000"/>
          <w:sz w:val="28"/>
          <w:szCs w:val="28"/>
        </w:rPr>
        <w:softHyphen/>
        <w:t>ганизации. Так, из положений статьи 246 НК РФ следует, что налогоплательщиками налога на прибыль признаются российские организации, иностранные организации, осуществляющие деятельность в Российской Федерации через по</w:t>
      </w:r>
      <w:r w:rsidRPr="00816820">
        <w:rPr>
          <w:color w:val="000000"/>
          <w:sz w:val="28"/>
          <w:szCs w:val="28"/>
        </w:rPr>
        <w:softHyphen/>
        <w:t>стоянное представительство или которые полу</w:t>
      </w:r>
      <w:r w:rsidRPr="00816820">
        <w:rPr>
          <w:color w:val="000000"/>
          <w:sz w:val="28"/>
          <w:szCs w:val="28"/>
        </w:rPr>
        <w:softHyphen/>
        <w:t>чают доходы от источников в Российской Феде</w:t>
      </w:r>
      <w:r w:rsidRPr="00816820">
        <w:rPr>
          <w:color w:val="000000"/>
          <w:sz w:val="28"/>
          <w:szCs w:val="28"/>
        </w:rPr>
        <w:softHyphen/>
        <w:t>рации. При этом в Налоговом кодексе имеются отдельные положения, предусматривающие ос</w:t>
      </w:r>
      <w:r w:rsidRPr="00816820">
        <w:rPr>
          <w:color w:val="000000"/>
          <w:sz w:val="28"/>
          <w:szCs w:val="28"/>
        </w:rPr>
        <w:softHyphen/>
        <w:t>вобождение организаций от уплаты налога на прибыль.</w:t>
      </w:r>
    </w:p>
    <w:p w14:paraId="10302CA4" w14:textId="77777777" w:rsidR="00B23EB8" w:rsidRDefault="00816820" w:rsidP="005A5E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6820">
        <w:rPr>
          <w:color w:val="000000"/>
          <w:sz w:val="28"/>
          <w:szCs w:val="28"/>
        </w:rPr>
        <w:t>Организации, находящиеся на общем режиме налогообложения и яв</w:t>
      </w:r>
      <w:r w:rsidRPr="00816820">
        <w:rPr>
          <w:color w:val="000000"/>
          <w:sz w:val="28"/>
          <w:szCs w:val="28"/>
        </w:rPr>
        <w:softHyphen/>
        <w:t>ляющиеся плательщиками налога на прибыль организаций, кроме бухгалтер</w:t>
      </w:r>
      <w:r w:rsidRPr="00816820">
        <w:rPr>
          <w:color w:val="000000"/>
          <w:sz w:val="28"/>
          <w:szCs w:val="28"/>
        </w:rPr>
        <w:softHyphen/>
        <w:t>ского учета ведут учет в целях исчисления налоговой базы по налогу на при</w:t>
      </w:r>
      <w:r w:rsidRPr="00816820">
        <w:rPr>
          <w:color w:val="000000"/>
          <w:sz w:val="28"/>
          <w:szCs w:val="28"/>
        </w:rPr>
        <w:softHyphen/>
        <w:t xml:space="preserve">быль. </w:t>
      </w:r>
    </w:p>
    <w:p w14:paraId="210B1A82" w14:textId="76817BE8" w:rsidR="00B23EB8" w:rsidRDefault="00816820" w:rsidP="005A5E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6820">
        <w:rPr>
          <w:color w:val="000000"/>
          <w:sz w:val="28"/>
          <w:szCs w:val="28"/>
        </w:rPr>
        <w:t>Сложным вопросом является учет доходов и расходов. Понятие и клас</w:t>
      </w:r>
      <w:r w:rsidRPr="00816820">
        <w:rPr>
          <w:color w:val="000000"/>
          <w:sz w:val="28"/>
          <w:szCs w:val="28"/>
        </w:rPr>
        <w:softHyphen/>
        <w:t>сификация доходов и расходов для целей бухгалтерского и налогового учета имеет как сходства, так и различия, обусловленная нормами бухгалтерского и налогового законодательства.</w:t>
      </w:r>
    </w:p>
    <w:p w14:paraId="4204AB58" w14:textId="77777777" w:rsidR="00B23EB8" w:rsidRPr="00697272" w:rsidRDefault="00B23EB8" w:rsidP="005A5E67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7272">
        <w:rPr>
          <w:color w:val="000000"/>
          <w:sz w:val="28"/>
          <w:szCs w:val="28"/>
        </w:rPr>
        <w:t>Актуальность рассмотрения данной темы подтверждается и тем фактом, что налог на прибыль является одной из основных доходных статей бюджетов большинства развитых стран, а в бюджете Российской федерации занимает второе место после Налога на добавленную стоимость.</w:t>
      </w:r>
    </w:p>
    <w:p w14:paraId="68D942B3" w14:textId="1E26B248" w:rsidR="005A5E67" w:rsidRPr="00697272" w:rsidRDefault="00B23EB8" w:rsidP="00F01E9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7272">
        <w:rPr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данной</w:t>
      </w:r>
      <w:r w:rsidRPr="00697272">
        <w:rPr>
          <w:color w:val="000000"/>
          <w:sz w:val="28"/>
          <w:szCs w:val="28"/>
        </w:rPr>
        <w:t xml:space="preserve"> работы является рассмотрение теоретических аспектов налога на прибыль как экономической категории.</w:t>
      </w:r>
    </w:p>
    <w:p w14:paraId="38A20F27" w14:textId="4D923CE9" w:rsidR="00816820" w:rsidRDefault="00816820" w:rsidP="005A5E6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75AC3">
        <w:rPr>
          <w:b/>
          <w:bCs/>
          <w:color w:val="000000"/>
          <w:sz w:val="28"/>
          <w:szCs w:val="28"/>
        </w:rPr>
        <w:lastRenderedPageBreak/>
        <w:t xml:space="preserve">Сущность налогообложения прибыли </w:t>
      </w:r>
    </w:p>
    <w:p w14:paraId="7E379ECB" w14:textId="77777777" w:rsidR="00F01E99" w:rsidRPr="00816820" w:rsidRDefault="00F01E99" w:rsidP="005A5E6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6BE24D9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Налог на прибыль — прямой налог, взимаемый с прибыли организации (предприятия, банка, страховой компании и т. д.). Прибыль для целей данного налога, как правило, определяется как доход от деятельности компании за минусом суммы установленных вычетов и скидок.</w:t>
      </w:r>
    </w:p>
    <w:p w14:paraId="77989476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К вычетам относятся:</w:t>
      </w:r>
    </w:p>
    <w:p w14:paraId="338467FB" w14:textId="77777777" w:rsidR="00C75AC3" w:rsidRPr="00C75AC3" w:rsidRDefault="00C75AC3" w:rsidP="005A5E67">
      <w:pPr>
        <w:pStyle w:val="a3"/>
        <w:widowControl w:val="0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производственные, коммерческие, транспортные издержки;</w:t>
      </w:r>
    </w:p>
    <w:p w14:paraId="7995DE6C" w14:textId="77777777" w:rsidR="00C75AC3" w:rsidRPr="00C75AC3" w:rsidRDefault="00C75AC3" w:rsidP="005A5E67">
      <w:pPr>
        <w:pStyle w:val="a3"/>
        <w:widowControl w:val="0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проценты по задолженности;</w:t>
      </w:r>
    </w:p>
    <w:p w14:paraId="0582D810" w14:textId="77777777" w:rsidR="00C75AC3" w:rsidRPr="00C75AC3" w:rsidRDefault="00C75AC3" w:rsidP="005A5E67">
      <w:pPr>
        <w:pStyle w:val="a3"/>
        <w:widowControl w:val="0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расходы на рекламу и представительство;</w:t>
      </w:r>
    </w:p>
    <w:p w14:paraId="07A796FD" w14:textId="77777777" w:rsidR="00C75AC3" w:rsidRPr="00C75AC3" w:rsidRDefault="00C75AC3" w:rsidP="005A5E67">
      <w:pPr>
        <w:pStyle w:val="a3"/>
        <w:widowControl w:val="0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расходы на научно-исследовательские работы;</w:t>
      </w:r>
    </w:p>
    <w:p w14:paraId="43580BBA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Взимается на основе налоговой декларации по пропорциональным (реже прогрессивным) ставкам.</w:t>
      </w:r>
    </w:p>
    <w:p w14:paraId="23C6B1AB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России налог действует с 1992 года. Первоначально назывался «налог на прибыль предприятий», с 1 января 2002 года регулируется главой 25 НК РФ и официально называется «налог на прибыль организаций».</w:t>
      </w:r>
    </w:p>
    <w:p w14:paraId="189AB175" w14:textId="0B33BFD2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Базовая ставка составляет 20 % (до</w:t>
      </w:r>
      <w:r w:rsidRPr="00C75AC3">
        <w:rPr>
          <w:sz w:val="28"/>
          <w:szCs w:val="28"/>
        </w:rPr>
        <w:t xml:space="preserve"> 1 января 2009 года составлял 24 %): 2 % — зачисляется в федеральный бюджет, 18 % — зачисляется в бюджеты субъектов Российской Федерации.</w:t>
      </w:r>
    </w:p>
    <w:p w14:paraId="3E873F9F" w14:textId="77777777" w:rsid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Прибыль для российского налогообложения определяется согласно НК РФ. Бухгалтерская прибыль и прибыль для целей налогообложения часто не совпадают из-за разницы в методах определения прибыли.</w:t>
      </w:r>
    </w:p>
    <w:p w14:paraId="0AD7AB68" w14:textId="60EEA6F0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Прибыль:</w:t>
      </w:r>
    </w:p>
    <w:p w14:paraId="0ED76437" w14:textId="77777777" w:rsidR="00C75AC3" w:rsidRPr="00B23EB8" w:rsidRDefault="00C75AC3" w:rsidP="005A5E67">
      <w:pPr>
        <w:pStyle w:val="a3"/>
        <w:widowControl w:val="0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B23EB8">
        <w:rPr>
          <w:sz w:val="28"/>
          <w:szCs w:val="28"/>
        </w:rPr>
        <w:t>для российских организаций — полученные доходы, уменьшенные на величину произведенных расходов.</w:t>
      </w:r>
    </w:p>
    <w:p w14:paraId="782C5021" w14:textId="77777777" w:rsidR="00C75AC3" w:rsidRPr="00B23EB8" w:rsidRDefault="00C75AC3" w:rsidP="005A5E67">
      <w:pPr>
        <w:pStyle w:val="a3"/>
        <w:widowControl w:val="0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B23EB8">
        <w:rPr>
          <w:sz w:val="28"/>
          <w:szCs w:val="28"/>
        </w:rPr>
        <w:t>для иностранных организаций, осуществляющих деятельность в Российской Федерации через постоянные представительства, — полученные через эти постоянные представительства доходы, уменьшенные на величину произведенных этими постоянными представительствами расходов</w:t>
      </w:r>
    </w:p>
    <w:p w14:paraId="570B08BF" w14:textId="77777777" w:rsidR="00C75AC3" w:rsidRPr="00B23EB8" w:rsidRDefault="00C75AC3" w:rsidP="005A5E67">
      <w:pPr>
        <w:pStyle w:val="a3"/>
        <w:widowControl w:val="0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B23EB8">
        <w:rPr>
          <w:sz w:val="28"/>
          <w:szCs w:val="28"/>
        </w:rPr>
        <w:t xml:space="preserve">для иных иностранных организаций — доходы, полученные от источников в </w:t>
      </w:r>
      <w:r w:rsidRPr="00B23EB8">
        <w:rPr>
          <w:sz w:val="28"/>
          <w:szCs w:val="28"/>
        </w:rPr>
        <w:lastRenderedPageBreak/>
        <w:t>Российской Федерации.</w:t>
      </w:r>
    </w:p>
    <w:p w14:paraId="5D5B6844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Процедура определения доходов и расходов, определяется НК РФ и часто отличается от процедуры определения доходов и расходов, принятой в российском бухгалтерском учете. В связи с этим на российских предприятиях приходится вести два учета — налоговый и бухгалтерский (иногда к ним прибавляется еще и третий — управленческий).</w:t>
      </w:r>
    </w:p>
    <w:p w14:paraId="16BBF397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Согласно ст. 246 НК РФ налогоплательщиками налога на прибыль организаций признаются все российские организации.</w:t>
      </w:r>
    </w:p>
    <w:p w14:paraId="437C9723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В соответствии с п.1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порядке, определенном настоящей статьей.</w:t>
      </w:r>
    </w:p>
    <w:p w14:paraId="1DBEE4CC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 уплате налога, представляют налоговую декларацию по упрощенной форме по истечении налогового периода (п. 2 ст. 289 НК РФ).</w:t>
      </w:r>
    </w:p>
    <w:p w14:paraId="3F5C19BC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Налоговые декларации по налогу на прибыль представляются по итогам отчетного периода не позднее 28 дней со дня окончания соответствующего отчетного периода (I квартала, I полугодия, 9 месяцев), по итогам налогового периода — не позднее 28 марта года, следующего за истекшим налоговым периодом (годом) (п. 3, п. 4 ст. 289 НК РФ).</w:t>
      </w:r>
    </w:p>
    <w:p w14:paraId="4B5420E8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не позднее 28 календарных дней со дня окончания отчетного периода (1, 2, 3, 4…11 месяцев).</w:t>
      </w:r>
    </w:p>
    <w:p w14:paraId="757F356D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 xml:space="preserve">Налоговая база по налогу на прибыль организаций определяется </w:t>
      </w:r>
      <w:r w:rsidRPr="00816820">
        <w:rPr>
          <w:sz w:val="28"/>
          <w:szCs w:val="28"/>
        </w:rPr>
        <w:lastRenderedPageBreak/>
        <w:t>налогоплательщиками в порядке, установленном главой 25 "Налог на прибыль организаций" НК РФ: плательщики налога на прибыль должны определять доходы и расходы для целей налогообложения одним из двух методов – методом начисления или кассовым методом. Согласно ст. 271-273 НК РФ при методе начисления доходы и расходы признаются таковыми в том отчетном периоде, в котором они имели место, независимо от фактического поступления (выплаты) денежных средств. При кассовом методе за основу признания доходов и расходов принимается день поступления средств на расчетный счет банка (или в кассу) и соответственно фактическая оплата расходов.</w:t>
      </w:r>
    </w:p>
    <w:p w14:paraId="2C318BF0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Налоговой базой для целей налогообложения прибыли признается денежное выражение прибыли. Доходы и расходы налогоплательщика учитываются в денежной форме. При определении налоговой базы прибыль, подлежащая налогообложению, определяется нарастающим итогом с начала налогового периода. В случае если в отчетном (налоговом) периоде налогоплательщиком получен убыток, то в данном отчетном (налогом) периоде налоговая база признается равной нулю. Убыток, полученный в отчетном (налоговом) периоде, может быть перенесен на будущее через уменьшение налоговой базы по налогу на 30% в течение последующих 10 лет.</w:t>
      </w:r>
    </w:p>
    <w:p w14:paraId="03D23B0D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 xml:space="preserve">Расчет налоговой базы за отчетный (налоговый) период составляется налогоплательщиком самостоятельно. Расчет налоговой базы должен содержать следующие данные: период, за который определяется налоговая база (с начала налогового периода нарастающим итогом); сумму доходов от реализации, полученных в отчетном (налоговом) периоде; сумму расходов, произведенных в отчетном (налогом) периоде, уменьшающих сумму доходов от реализации; прибыль (убыток) от реализации; сумму внереализационных доходов; сумму внереализационных расходов; прибыль (убыток) от внереализационных операций; итого налоговая база за отчетный (налоговый) период; сумма убытка, переносимого с прошлых налоговых периодов и уменьшающего налоговую базу; итого налоговая база за отчетный (налоговый) период за вычетом соответствующей суммы убытка. Налогоплательщики исчисляют налоговую </w:t>
      </w:r>
      <w:r w:rsidRPr="00816820">
        <w:rPr>
          <w:sz w:val="28"/>
          <w:szCs w:val="28"/>
        </w:rPr>
        <w:lastRenderedPageBreak/>
        <w:t>базу по итогам каждого отчетного налогового периода на основе данных налогового учета.</w:t>
      </w:r>
    </w:p>
    <w:p w14:paraId="3330126D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Налоговый учет – система обобщения информации для определения налоговой базы по налогу на основе первичных документов, сгруппированных в соответствии с порядком, предусмотренным налоговым законодательством. Налоговый учет осуществляется в целях формирования полной и достоверной информации о порядке учета для целей налогообложения хозяйственных операций, осуществляемых налогоплательщиком в течение отчетного (налогового) периода, а также обеспечения информацией внутренних и внешних пользователей для контроля за правильностью исчисления и уплаты в бюджет налога.</w:t>
      </w:r>
    </w:p>
    <w:p w14:paraId="563FBBFC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учета, т.е. применяется последовательно от одного налогового периода к другому. Порядок ведения налогового учета устанавливается налогоплательщиком в учетной политике для целей налогообложения, утверждаемой соответствующим приказом руководителя. Данные налогового учёта должны отражать порядок определения доли расхода или убытка, учитываемой для целей налогообложения в данном отчётном (налоговом) периоде, сумму остальных расходов или убытков, которые переносятся на расходы следующих налоговых периодов, суммы создаваемых резервов и т. д.</w:t>
      </w:r>
    </w:p>
    <w:p w14:paraId="661B8AF6" w14:textId="77777777" w:rsidR="00C75AC3" w:rsidRPr="00816820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16820">
        <w:rPr>
          <w:sz w:val="28"/>
          <w:szCs w:val="28"/>
        </w:rPr>
        <w:t>Налогоплательщики исчисляют налоговую базу по итогам каждого отчётного (налогового) периода на основании данных налогового учёта, если порядок группировки и учёта объектов хозяйственных операций для целей налогообложения отличается от порядка их группировки и отражения в бухгалтерском учёте.</w:t>
      </w:r>
    </w:p>
    <w:p w14:paraId="734EBA1E" w14:textId="36D3BE05" w:rsidR="00C75AC3" w:rsidRDefault="00C75AC3" w:rsidP="005A5E67">
      <w:pPr>
        <w:pStyle w:val="a3"/>
        <w:widowControl w:val="0"/>
        <w:spacing w:line="360" w:lineRule="auto"/>
        <w:ind w:left="0" w:firstLine="708"/>
        <w:jc w:val="both"/>
        <w:rPr>
          <w:sz w:val="28"/>
          <w:szCs w:val="28"/>
        </w:rPr>
      </w:pPr>
    </w:p>
    <w:p w14:paraId="742D8B6C" w14:textId="77777777" w:rsidR="00F01E99" w:rsidRDefault="00F01E99" w:rsidP="005A5E67">
      <w:pPr>
        <w:pStyle w:val="a3"/>
        <w:widowControl w:val="0"/>
        <w:spacing w:line="360" w:lineRule="auto"/>
        <w:ind w:left="0" w:firstLine="708"/>
        <w:jc w:val="both"/>
        <w:rPr>
          <w:sz w:val="28"/>
          <w:szCs w:val="28"/>
        </w:rPr>
      </w:pPr>
    </w:p>
    <w:p w14:paraId="5B52A35E" w14:textId="77777777" w:rsidR="00917237" w:rsidRPr="00917237" w:rsidRDefault="00917237" w:rsidP="005A5E6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17237">
        <w:rPr>
          <w:b/>
          <w:bCs/>
          <w:color w:val="000000"/>
          <w:sz w:val="28"/>
          <w:szCs w:val="28"/>
        </w:rPr>
        <w:lastRenderedPageBreak/>
        <w:t>Порядок определения доходов, учитываемых для целей налогообложения прибыли</w:t>
      </w:r>
    </w:p>
    <w:p w14:paraId="60E1C667" w14:textId="56C14E17" w:rsidR="007D28D9" w:rsidRPr="00917237" w:rsidRDefault="007D28D9" w:rsidP="005A5E67">
      <w:pPr>
        <w:widowControl w:val="0"/>
        <w:spacing w:line="360" w:lineRule="auto"/>
        <w:jc w:val="center"/>
        <w:rPr>
          <w:sz w:val="28"/>
          <w:szCs w:val="28"/>
        </w:rPr>
      </w:pPr>
    </w:p>
    <w:p w14:paraId="4DBE1A80" w14:textId="77777777" w:rsidR="00B23EB8" w:rsidRDefault="00C75AC3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5AC3">
        <w:rPr>
          <w:sz w:val="28"/>
          <w:szCs w:val="28"/>
        </w:rPr>
        <w:t xml:space="preserve">Сложившаяся теория налогообложения определяет, что плательщиками налога на прибыль могут быть только юридические лица-компании различных организационно-правовых форм и видов деятельности независимо от их национальной принадлежности. Существуют подходы к определению круга плательщиков налога. В одних государствах облагают только резидентов, т.е. юридических лиц, учрежденных на их территориях и действующих по их законам, в других – как резидентов, так и нерезидентов, но при условии, что лица осуществляют деятельность на их территории. </w:t>
      </w:r>
    </w:p>
    <w:p w14:paraId="20CF4BFA" w14:textId="3BB299AB" w:rsidR="00C75AC3" w:rsidRPr="00C75AC3" w:rsidRDefault="00C75AC3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Однако в большинстве современных государств практикуется комбинированный подход к определению юрисдикции государства по налогообложению прибыли. При таком подходе государство во всех случаях вправе облагать налогом прибыль любых лиц, учрежденных на его территории и по его законам, вне зависимости от того, на территории какого государства они осуществляют деятельность.</w:t>
      </w:r>
    </w:p>
    <w:p w14:paraId="352C268D" w14:textId="28231930" w:rsidR="00C75AC3" w:rsidRPr="00C75AC3" w:rsidRDefault="00C75AC3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Статья 246 ч. II НК РФ признает налогоплательщиками по налогу на прибыль организаций:</w:t>
      </w:r>
    </w:p>
    <w:p w14:paraId="79CFC9CF" w14:textId="77777777" w:rsidR="00C75AC3" w:rsidRPr="00917237" w:rsidRDefault="00C75AC3" w:rsidP="005A5E67">
      <w:pPr>
        <w:pStyle w:val="a3"/>
        <w:widowControl w:val="0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российские организации;</w:t>
      </w:r>
    </w:p>
    <w:p w14:paraId="031A5D59" w14:textId="77777777" w:rsidR="00C75AC3" w:rsidRPr="00917237" w:rsidRDefault="00C75AC3" w:rsidP="005A5E67">
      <w:pPr>
        <w:pStyle w:val="a3"/>
        <w:widowControl w:val="0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Федерации;</w:t>
      </w:r>
    </w:p>
    <w:p w14:paraId="473F8CE2" w14:textId="4759960F" w:rsidR="00C75AC3" w:rsidRPr="00917237" w:rsidRDefault="00C75AC3" w:rsidP="005A5E67">
      <w:pPr>
        <w:pStyle w:val="a3"/>
        <w:widowControl w:val="0"/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коммерческие банки различных видов, включая банки с участием иностранного капитала, получившие лицензию Центрального банка Российской Федерации, Банк внешней торговли Российской Федерации, кредитные учреждения, получившие лицензию Центрального банка Российской Федерации на осуществление отдельных банковских операций, а также филиалы иностранных банков – нерезидентов, получившие лицензию Центрального банка Российской Федерации на проведение в России банковских операций.</w:t>
      </w:r>
    </w:p>
    <w:p w14:paraId="3C155962" w14:textId="52DEA333" w:rsidR="00C75AC3" w:rsidRPr="00C75AC3" w:rsidRDefault="00C75AC3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5AC3">
        <w:rPr>
          <w:sz w:val="28"/>
          <w:szCs w:val="28"/>
        </w:rPr>
        <w:lastRenderedPageBreak/>
        <w:t>Не являются плательщиками налога на прибыль плательщики, переведенные на специальные режимы налогообложения (плательщики единого налога на вмененный доход, предприятия, применяющие упрощенную систему налогообложения, плательщики единого сельскохозяйственного налога), а также организации, уплачивающие налог на игорный бизнес, по деятельности, относящейся к игорному бизнесу.</w:t>
      </w:r>
    </w:p>
    <w:p w14:paraId="61202465" w14:textId="4227CEFE" w:rsidR="00C75AC3" w:rsidRPr="00C75AC3" w:rsidRDefault="00C75AC3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Объектом обложения по налогу на прибыль организаций в соответствии со ст. 247 ч. II НК РФ признается прибыль, полученная налогоплательщиком. При этом прибылью признается полученный доход, уменьшенный на величину произведенных расходов. К доходам, учитываемым для целей налогообложения прибыли, относятся доходы от реализации товаров (работ, услуг) и имущественных прав, внереализационные доходы. НК определяет перечень доходов, не учитываемых для целей налогообложения прибыли. Доходы определяются на основании первичных документов и документов налогового учета.</w:t>
      </w:r>
    </w:p>
    <w:p w14:paraId="74D47F74" w14:textId="0C3CBC98" w:rsidR="00C75AC3" w:rsidRPr="00C75AC3" w:rsidRDefault="00C75AC3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Доходами от реализации признаются выручка от реализации товаров (работ, услуг) как собственного производства, так и ранее приобретенных, выручка от реализации имущества (включая ценные бумаги) и имущественных прав.</w:t>
      </w:r>
    </w:p>
    <w:p w14:paraId="552D9402" w14:textId="111BD04A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Внереализационными доходами признаются доходы:</w:t>
      </w:r>
    </w:p>
    <w:p w14:paraId="5701DE2E" w14:textId="2257EAA3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от долевого участия в других организа­циях;</w:t>
      </w:r>
    </w:p>
    <w:p w14:paraId="7DB57A0D" w14:textId="21D1471C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от операций купли-продажи иностранной валюты;</w:t>
      </w:r>
    </w:p>
    <w:p w14:paraId="5BA04F46" w14:textId="74A1B31E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в виде штрафов, пеней и (или) иных санкций за нарушение договорных обязательств, а также сумм возмещения убытков или ущерба;</w:t>
      </w:r>
    </w:p>
    <w:p w14:paraId="2997FD9B" w14:textId="7A617DB5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от сдачи имущества в аренду;</w:t>
      </w:r>
    </w:p>
    <w:p w14:paraId="7061ADB6" w14:textId="092073AE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в виде доходов прошлых лет, выявленных в отчетном периоде;</w:t>
      </w:r>
    </w:p>
    <w:p w14:paraId="5D35593B" w14:textId="3D02957B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в виде безвозмездно полученного имущества (работ, услуг) или имущественных прав;</w:t>
      </w:r>
    </w:p>
    <w:p w14:paraId="2423EE1A" w14:textId="272D5D29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от предоставления в пользование прав на результаты интеллектуальной деятельности;</w:t>
      </w:r>
    </w:p>
    <w:p w14:paraId="62BB627D" w14:textId="125BC0B2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lastRenderedPageBreak/>
        <w:t>в виде положительной курсовой разницы от переоценки имущества;</w:t>
      </w:r>
    </w:p>
    <w:p w14:paraId="33969700" w14:textId="3E687C85" w:rsidR="00C75AC3" w:rsidRPr="00B23EB8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в виде процента по договорам займа, кредита, банковских вкладов, а также по ценным бумагам;</w:t>
      </w:r>
    </w:p>
    <w:p w14:paraId="332BA63B" w14:textId="35C349C3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от используемых не по назначению денежных средств, имущества, работ, услуг, которые были получены в рамках благотворительной деятельности или целевого финансирования;</w:t>
      </w:r>
    </w:p>
    <w:p w14:paraId="676E9C00" w14:textId="1FF18F37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стоимости излишков товароматериальных ценностей, выявленных в результате инвентаризации;</w:t>
      </w:r>
    </w:p>
    <w:p w14:paraId="1EA16646" w14:textId="110FEE80" w:rsidR="00C75AC3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сумм кредиторской задолженности, списанных с истечением срока исковой давности;</w:t>
      </w:r>
    </w:p>
    <w:p w14:paraId="59FCCD08" w14:textId="2C89A0D0" w:rsidR="00E20366" w:rsidRPr="00917237" w:rsidRDefault="00C75AC3" w:rsidP="005A5E67">
      <w:pPr>
        <w:pStyle w:val="a3"/>
        <w:widowControl w:val="0"/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сумм восстановленных резервов, расходы, на формирование которых были приняты в составе расходов в установленном порядке.</w:t>
      </w:r>
    </w:p>
    <w:p w14:paraId="5553B636" w14:textId="07820EA3" w:rsidR="005A5E67" w:rsidRDefault="005A5E67" w:rsidP="005A5E6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14:paraId="23782E9A" w14:textId="77777777" w:rsidR="005A5E67" w:rsidRDefault="005A5E67" w:rsidP="005A5E6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14:paraId="38819EFA" w14:textId="1AC9C670" w:rsidR="00917237" w:rsidRDefault="00917237" w:rsidP="005A5E6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917237">
        <w:rPr>
          <w:b/>
          <w:bCs/>
          <w:sz w:val="28"/>
          <w:szCs w:val="28"/>
        </w:rPr>
        <w:t>Порядок определения расходов, учитываемых для целей налогообложения прибыли</w:t>
      </w:r>
    </w:p>
    <w:p w14:paraId="49CE74E1" w14:textId="77777777" w:rsidR="00917237" w:rsidRDefault="00917237" w:rsidP="005A5E6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14:paraId="2CC292F1" w14:textId="0858E672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Рассмотрим расходы в целях налогообложения в соответствии со ст. 247 НК РФ прибылью для российских организаций признается полученный доход, уменьшенный на величину произведенных расходов, определяемых в соответствии с главой 25 НК РФ.</w:t>
      </w:r>
    </w:p>
    <w:p w14:paraId="3F8BE8BD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Таким образом, для того чтобы исчислить прибыль, прежде всего необходимо определить порядок учета расходов, принимаемых в соответствии с налоговым законодательством в уменьшение налогооблагаемых доходов.</w:t>
      </w:r>
    </w:p>
    <w:p w14:paraId="5CE6625C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Порядок определения расходов, учитываемых для целей налогообложения, в первую очередь предполагает определение перечня расходов, уменьшающих полученные доходы, а также момент признания и величину данных расходов.</w:t>
      </w:r>
    </w:p>
    <w:p w14:paraId="4D8AB25D" w14:textId="558D6041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В соответствии с главой 25 НК РФ с 2002 года перечень расходов, учитываемых для целей налогообложения, является открытым.</w:t>
      </w:r>
    </w:p>
    <w:p w14:paraId="5CE97832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 xml:space="preserve">Одновременно предусмотрен перечень расходов, не учитываемых для </w:t>
      </w:r>
      <w:r w:rsidRPr="00C75AC3">
        <w:rPr>
          <w:sz w:val="28"/>
          <w:szCs w:val="28"/>
        </w:rPr>
        <w:lastRenderedPageBreak/>
        <w:t>целей налогообложения. Данный перечень приведен в ст. 270 НК РФ.</w:t>
      </w:r>
    </w:p>
    <w:p w14:paraId="1F209A19" w14:textId="55780C34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При этом следует обратить особое внимание на то, что к расходам, не признаваемым в целях налогообложения, относятся расходы, не соответствующие критериям, приведенным в ст. 252 НК РФ. Согласно п. 1 ст. 252 НК РФ расходы должны быть:</w:t>
      </w:r>
    </w:p>
    <w:p w14:paraId="4983716C" w14:textId="2BB28A56" w:rsidR="00C75AC3" w:rsidRPr="00917237" w:rsidRDefault="00C75AC3" w:rsidP="005A5E67">
      <w:pPr>
        <w:pStyle w:val="a3"/>
        <w:widowControl w:val="0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экономически оправданы;</w:t>
      </w:r>
    </w:p>
    <w:p w14:paraId="56813DD7" w14:textId="7B71CE38" w:rsidR="00C75AC3" w:rsidRPr="00917237" w:rsidRDefault="00C75AC3" w:rsidP="005A5E67">
      <w:pPr>
        <w:pStyle w:val="a3"/>
        <w:widowControl w:val="0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подтверждены документами, оформленными в соответствии с законодательством Российской Федерации;</w:t>
      </w:r>
    </w:p>
    <w:p w14:paraId="040282CE" w14:textId="58013766" w:rsidR="00C75AC3" w:rsidRPr="00917237" w:rsidRDefault="00C75AC3" w:rsidP="005A5E67">
      <w:pPr>
        <w:pStyle w:val="a3"/>
        <w:widowControl w:val="0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произведены для осуществления деятельности, направленной на получение дохода.</w:t>
      </w:r>
    </w:p>
    <w:p w14:paraId="6F9F09D4" w14:textId="17175E9C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 xml:space="preserve">Расходы, не отвечающие хотя бы одному из приведенных требований, </w:t>
      </w:r>
      <w:proofErr w:type="gramStart"/>
      <w:r w:rsidRPr="00C75AC3">
        <w:rPr>
          <w:sz w:val="28"/>
          <w:szCs w:val="28"/>
        </w:rPr>
        <w:t>не  будут</w:t>
      </w:r>
      <w:proofErr w:type="gramEnd"/>
      <w:r w:rsidRPr="00C75AC3">
        <w:rPr>
          <w:sz w:val="28"/>
          <w:szCs w:val="28"/>
        </w:rPr>
        <w:t xml:space="preserve"> уменьшать налогооблагаемую прибыль, даже если они поименованы в главе 25 НК РФ как признаваемые в целях налогообложения.</w:t>
      </w:r>
    </w:p>
    <w:p w14:paraId="4348ECFF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Согласно главе 25 НК РФ все расходы подразделяются на две большие группы:</w:t>
      </w:r>
    </w:p>
    <w:p w14:paraId="2AC26982" w14:textId="769538B9" w:rsidR="00C75AC3" w:rsidRPr="00917237" w:rsidRDefault="00C75AC3" w:rsidP="005A5E67">
      <w:pPr>
        <w:pStyle w:val="a3"/>
        <w:widowControl w:val="0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Расходы, связанные с производством и реализацией.</w:t>
      </w:r>
    </w:p>
    <w:p w14:paraId="7F5664B5" w14:textId="77777777" w:rsidR="00C75AC3" w:rsidRPr="00917237" w:rsidRDefault="00C75AC3" w:rsidP="005A5E67">
      <w:pPr>
        <w:pStyle w:val="a3"/>
        <w:widowControl w:val="0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917237">
        <w:rPr>
          <w:sz w:val="28"/>
          <w:szCs w:val="28"/>
        </w:rPr>
        <w:t>Внереализационные расходы.</w:t>
      </w:r>
    </w:p>
    <w:p w14:paraId="4C240E75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При этом ст. 318 НК РФ предусмотрено, что все расходы, связанные с производством и реализацией, делятся на прямые и косвенные.</w:t>
      </w:r>
    </w:p>
    <w:p w14:paraId="50E1734E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Следует отметить, что подобное деление возможно только для организаций, определяющих доходы и расходы по методу начислениия1.</w:t>
      </w:r>
    </w:p>
    <w:p w14:paraId="75262FB2" w14:textId="40973FBD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Рассмотрим основные подгруппы расходов.</w:t>
      </w:r>
    </w:p>
    <w:p w14:paraId="5500ACC2" w14:textId="77777777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I. Прямые и косвенные расходы</w:t>
      </w:r>
    </w:p>
    <w:p w14:paraId="45909E0F" w14:textId="05750BFB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Статьей 318 НК РФ также предусмотрен особый порядок учета прямых и косвенных расходов при исчислении налогооблагаемой прибыли. Согласно п. 2 ст. 318 НК РФ указанной статьи сумма косвенных расходов, произведенных в отчетном (налоговом) периоде, в полном объеме относится на уменьшение доходов данного отчетного (налогового) периода.</w:t>
      </w:r>
    </w:p>
    <w:p w14:paraId="73ACBDD8" w14:textId="133AE536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 xml:space="preserve">Сумма прямых расходов, осуществленных в отчетном (налоговом) периоде, также уменьшает доходы от реализации отчетного (налогового) </w:t>
      </w:r>
      <w:r w:rsidRPr="00C75AC3">
        <w:rPr>
          <w:sz w:val="28"/>
          <w:szCs w:val="28"/>
        </w:rPr>
        <w:lastRenderedPageBreak/>
        <w:t>периода, за исключением сумм прямых расходов, распределяемых на остатки незавершенного производства, готовой продукции на складе и отгруженной, но не реализованной в отчетном (налоговом) периоде продукции.</w:t>
      </w:r>
    </w:p>
    <w:p w14:paraId="1174BD9E" w14:textId="7659593F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В целях налогообложения прибыли перечень прямых расходов является закрытым и расширению не подлежит.</w:t>
      </w:r>
    </w:p>
    <w:p w14:paraId="4552427C" w14:textId="4C22E4E4" w:rsidR="00C75AC3" w:rsidRPr="00C75AC3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В связи с вышеизложенным</w:t>
      </w:r>
      <w:r w:rsidR="00917237">
        <w:rPr>
          <w:sz w:val="28"/>
          <w:szCs w:val="28"/>
        </w:rPr>
        <w:t xml:space="preserve">, </w:t>
      </w:r>
      <w:r w:rsidRPr="00C75AC3">
        <w:rPr>
          <w:sz w:val="28"/>
          <w:szCs w:val="28"/>
        </w:rPr>
        <w:t>хотелось бы отметить, что на некоторых предприятиях в соответствии с особенностями технологии производства ряд расходов в целях бухгалтерского учета являются расходами, включаемыми в производственную себестоимость. При этом в целях налогового учета данные расходы относятся к косвенным.</w:t>
      </w:r>
    </w:p>
    <w:p w14:paraId="429FA509" w14:textId="1CFBD93E" w:rsidR="00E20366" w:rsidRPr="009C33D7" w:rsidRDefault="00C75AC3" w:rsidP="005A5E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5AC3">
        <w:rPr>
          <w:sz w:val="28"/>
          <w:szCs w:val="28"/>
        </w:rPr>
        <w:t>Так, например, для предприятий алюминиевой промышленности расходы на потребление электроэнергии являются расходами, непосредственно включаемыми в производственную себестоимость выпускаемого алюминия. В целях же налогообложения данные затраты, согласно п. 1 ст. 318 НК РФ, являются косвенными и подлежат признанию в уменьшение налогооблагаемой прибыли в момент их возникновения (потребления), а не в момент реализации партии алюминия, для производства которого потреблена электроэнергия.</w:t>
      </w:r>
    </w:p>
    <w:p w14:paraId="4ED8DBAB" w14:textId="77777777" w:rsidR="00E20366" w:rsidRPr="009C33D7" w:rsidRDefault="00E20366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F14E8A3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1CED33BF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EB0B466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2333EF2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7AFD084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6128D36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76F8BE5F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A9FC54B" w14:textId="7978FA95" w:rsidR="00917237" w:rsidRDefault="00917237" w:rsidP="005A5E67">
      <w:pPr>
        <w:widowControl w:val="0"/>
        <w:spacing w:line="360" w:lineRule="auto"/>
        <w:rPr>
          <w:b/>
          <w:bCs/>
          <w:sz w:val="28"/>
          <w:szCs w:val="28"/>
        </w:rPr>
      </w:pPr>
    </w:p>
    <w:p w14:paraId="31322236" w14:textId="6B5743A9" w:rsidR="00BC0128" w:rsidRDefault="00BC0128" w:rsidP="005A5E67">
      <w:pPr>
        <w:widowControl w:val="0"/>
        <w:spacing w:line="360" w:lineRule="auto"/>
        <w:rPr>
          <w:b/>
          <w:bCs/>
          <w:sz w:val="28"/>
          <w:szCs w:val="28"/>
        </w:rPr>
      </w:pPr>
    </w:p>
    <w:p w14:paraId="0DCBA6A1" w14:textId="54A083F0" w:rsidR="00BC0128" w:rsidRDefault="00BC0128" w:rsidP="005A5E67">
      <w:pPr>
        <w:widowControl w:val="0"/>
        <w:spacing w:line="360" w:lineRule="auto"/>
        <w:rPr>
          <w:b/>
          <w:bCs/>
          <w:sz w:val="28"/>
          <w:szCs w:val="28"/>
        </w:rPr>
      </w:pPr>
    </w:p>
    <w:p w14:paraId="2CF27EA8" w14:textId="6DF1BF28" w:rsidR="005A5E67" w:rsidRDefault="005A5E67" w:rsidP="005A5E67">
      <w:pPr>
        <w:widowControl w:val="0"/>
        <w:spacing w:line="360" w:lineRule="auto"/>
        <w:rPr>
          <w:b/>
          <w:bCs/>
          <w:sz w:val="28"/>
          <w:szCs w:val="28"/>
        </w:rPr>
      </w:pPr>
    </w:p>
    <w:p w14:paraId="4AED18B2" w14:textId="77777777" w:rsidR="00917237" w:rsidRDefault="00917237" w:rsidP="005A5E67">
      <w:pPr>
        <w:widowControl w:val="0"/>
        <w:spacing w:line="360" w:lineRule="auto"/>
        <w:rPr>
          <w:b/>
          <w:bCs/>
          <w:sz w:val="28"/>
          <w:szCs w:val="28"/>
        </w:rPr>
      </w:pPr>
    </w:p>
    <w:p w14:paraId="1AAC982C" w14:textId="0E60B43A" w:rsidR="00025551" w:rsidRDefault="00C327EC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B2E68">
        <w:rPr>
          <w:b/>
          <w:bCs/>
          <w:sz w:val="28"/>
          <w:szCs w:val="28"/>
        </w:rPr>
        <w:lastRenderedPageBreak/>
        <w:t>Заключение</w:t>
      </w:r>
    </w:p>
    <w:p w14:paraId="2EEED0B7" w14:textId="77777777" w:rsidR="00917237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FB8BC09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Налог на прибыль является одним из важнейших налогов в налоговой системе Российской Федерации и служит инструментом перераспределения национального дохода. Это прямой налог и его окончательная сумма целиком и полностью зависит от конечного финансового результата. Плательщики налога на прибыль являются российские организации и 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России. Объектом обложения налогом на прибыль, является прибыль, включающая в себя полученный доход за вычетом сумм произведенных расходов, которые определяются в соответствии с 25 главой Налогового Кодекса РФ.</w:t>
      </w:r>
    </w:p>
    <w:p w14:paraId="4D1293CA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Налоговая база представляет собой денежное выражение полученной прибыли. Если итогом деятельности организации явился убыток, налоговая база в данном налоговом периоде считается равной нулю. Организации имеют право со следующего года переносить убыток на будущее, уменьшая налоговую базу на 30% в течение 10 лет.</w:t>
      </w:r>
    </w:p>
    <w:p w14:paraId="5CBC8E9D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Для целей налогообложения прибыли доходы и расходы делятся на три группы:</w:t>
      </w:r>
    </w:p>
    <w:p w14:paraId="48B7FBE5" w14:textId="77777777" w:rsidR="00697272" w:rsidRPr="00697272" w:rsidRDefault="00697272" w:rsidP="005A5E67">
      <w:pPr>
        <w:widowControl w:val="0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доходы (расходы), связанные с производством и реализацией</w:t>
      </w:r>
    </w:p>
    <w:p w14:paraId="55475862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продукции, работ, услуг;</w:t>
      </w:r>
    </w:p>
    <w:p w14:paraId="2D16796D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2) внереализационные доходы (расходы);</w:t>
      </w:r>
    </w:p>
    <w:p w14:paraId="523D0B8F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3) не учитываемые для целей налогообложения прибыли доходы</w:t>
      </w:r>
    </w:p>
    <w:p w14:paraId="0AF1594D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(расходы).</w:t>
      </w:r>
    </w:p>
    <w:p w14:paraId="67FB851C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НК РФ определяет перечни доходов и расходов, связанных с производством и реализацией продукции, работ, услуг, внереализационных доходов и расходов, а также не учитываемых в расчете доходов и расходов, определяет их экономическое содержание и порядок учета в процессе исчисления налога на прибыль.</w:t>
      </w:r>
    </w:p>
    <w:p w14:paraId="372E6E78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 xml:space="preserve">При исчислении налога на прибыль российскими организациями </w:t>
      </w:r>
      <w:r w:rsidRPr="00697272">
        <w:rPr>
          <w:sz w:val="28"/>
          <w:szCs w:val="28"/>
        </w:rPr>
        <w:lastRenderedPageBreak/>
        <w:t>используются ставки 0, 9, 15, 20%.</w:t>
      </w:r>
    </w:p>
    <w:p w14:paraId="0B50CFA2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Налоговым периодом по налогу на прибыль признается год, отчетным – первый квартал, полугодие, девять месяцев. По итогам каждого отчетного (налогового) периода налог рассчитывается как соответствующая доля налоговой базы, исчисляемой нарастающим итогом с начала года.</w:t>
      </w:r>
    </w:p>
    <w:p w14:paraId="363A2BC1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НК РФ определяет три способа внесения налоговых платежей по налогу на прибыль.</w:t>
      </w:r>
    </w:p>
    <w:p w14:paraId="70AD63E7" w14:textId="77777777" w:rsidR="00697272" w:rsidRPr="00697272" w:rsidRDefault="00697272" w:rsidP="005A5E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7272">
        <w:rPr>
          <w:sz w:val="28"/>
          <w:szCs w:val="28"/>
        </w:rPr>
        <w:t>Исчисление налога на прибыль производится в рамках налогового учета. Налоговый учет представляет собой систему обобщения информации для определения налоговой базы по налогу на основе первичных документов. Налоговый учет позволяет внешним и внутренним пользователям получить полную и достоверную информацию о порядке учета хозяйственной деятельности организации и обеспечить контроль за правильностью исчисления, полнотой и своевременностью перечисления налога в бюджет.</w:t>
      </w:r>
    </w:p>
    <w:p w14:paraId="1EE72CCB" w14:textId="168F3D25" w:rsidR="00415032" w:rsidRDefault="00415032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102983CB" w14:textId="23B1C3F0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75B682B6" w14:textId="75C1669E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178AA7D3" w14:textId="3D54F6D6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7F8E3785" w14:textId="0DF4E9F9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07C0A44A" w14:textId="046B7285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2914FE4F" w14:textId="256CD3B3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5B0239F1" w14:textId="7F75AA10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600A2E02" w14:textId="0193E8DC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2258E324" w14:textId="470E9DCB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16C83F31" w14:textId="1B2CECB5" w:rsidR="00FD2A25" w:rsidRDefault="00FD2A25" w:rsidP="005A5E67">
      <w:pPr>
        <w:widowControl w:val="0"/>
        <w:spacing w:line="360" w:lineRule="auto"/>
        <w:jc w:val="both"/>
        <w:rPr>
          <w:sz w:val="28"/>
          <w:szCs w:val="28"/>
        </w:rPr>
      </w:pPr>
    </w:p>
    <w:p w14:paraId="25818E2F" w14:textId="77777777" w:rsidR="00FD2A25" w:rsidRDefault="00FD2A25" w:rsidP="005A5E6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14:paraId="7ACC44BC" w14:textId="77777777" w:rsidR="00E20366" w:rsidRDefault="00E20366" w:rsidP="005A5E6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14:paraId="15D7B215" w14:textId="77777777" w:rsidR="00415032" w:rsidRDefault="00415032" w:rsidP="005A5E67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14:paraId="070B9F58" w14:textId="77777777" w:rsidR="00880CF6" w:rsidRDefault="00880CF6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22E8797" w14:textId="77777777" w:rsidR="00880CF6" w:rsidRDefault="00880CF6" w:rsidP="005A5E67">
      <w:pPr>
        <w:widowControl w:val="0"/>
        <w:spacing w:line="360" w:lineRule="auto"/>
        <w:rPr>
          <w:b/>
          <w:bCs/>
          <w:sz w:val="28"/>
          <w:szCs w:val="28"/>
        </w:rPr>
      </w:pPr>
    </w:p>
    <w:p w14:paraId="651C060A" w14:textId="3E00A3DD" w:rsidR="00524F5F" w:rsidRDefault="00917237" w:rsidP="005A5E6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7237">
        <w:rPr>
          <w:b/>
          <w:bCs/>
          <w:sz w:val="28"/>
          <w:szCs w:val="28"/>
        </w:rPr>
        <w:lastRenderedPageBreak/>
        <w:t xml:space="preserve">Литература </w:t>
      </w:r>
    </w:p>
    <w:p w14:paraId="0B49B500" w14:textId="6F49F1B8" w:rsidR="00BC0128" w:rsidRDefault="00BC0128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4F7C9B3" w14:textId="77777777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646B4B">
        <w:rPr>
          <w:sz w:val="28"/>
          <w:szCs w:val="28"/>
        </w:rPr>
        <w:t>Налоговый кодекс Российской Федерации</w:t>
      </w:r>
      <w:r>
        <w:rPr>
          <w:sz w:val="28"/>
          <w:szCs w:val="28"/>
        </w:rPr>
        <w:t xml:space="preserve"> от 31.07.1998 №146-ФЗ (в ред. от 28.05.2022).</w:t>
      </w:r>
    </w:p>
    <w:p w14:paraId="7F9DB424" w14:textId="4F647080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E7E47">
        <w:rPr>
          <w:color w:val="000000" w:themeColor="text1"/>
          <w:sz w:val="28"/>
          <w:szCs w:val="28"/>
        </w:rPr>
        <w:t>Александров, И.М. Налоги и налогообложение / И.М. Александров. -М.: Дашков и К, 20</w:t>
      </w:r>
      <w:r w:rsidR="005E7E47">
        <w:rPr>
          <w:color w:val="000000" w:themeColor="text1"/>
          <w:sz w:val="28"/>
          <w:szCs w:val="28"/>
        </w:rPr>
        <w:t>20</w:t>
      </w:r>
      <w:r w:rsidRPr="005E7E47">
        <w:rPr>
          <w:color w:val="000000" w:themeColor="text1"/>
          <w:sz w:val="28"/>
          <w:szCs w:val="28"/>
        </w:rPr>
        <w:t xml:space="preserve">. - 317 </w:t>
      </w:r>
      <w:proofErr w:type="spellStart"/>
      <w:r w:rsidRPr="005E7E47">
        <w:rPr>
          <w:color w:val="000000" w:themeColor="text1"/>
          <w:sz w:val="28"/>
          <w:szCs w:val="28"/>
        </w:rPr>
        <w:t>cтр.</w:t>
      </w:r>
      <w:proofErr w:type="spellEnd"/>
    </w:p>
    <w:p w14:paraId="13595F15" w14:textId="72D18FF3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E7E47">
        <w:rPr>
          <w:color w:val="000000" w:themeColor="text1"/>
          <w:sz w:val="28"/>
          <w:szCs w:val="28"/>
        </w:rPr>
        <w:t xml:space="preserve">Заяц, Н.Е. Теория налогов / Н.Е. Заяц. - М.: </w:t>
      </w:r>
      <w:proofErr w:type="spellStart"/>
      <w:r w:rsidRPr="005E7E47">
        <w:rPr>
          <w:color w:val="000000" w:themeColor="text1"/>
          <w:sz w:val="28"/>
          <w:szCs w:val="28"/>
        </w:rPr>
        <w:t>Мн</w:t>
      </w:r>
      <w:proofErr w:type="spellEnd"/>
      <w:r w:rsidRPr="005E7E47">
        <w:rPr>
          <w:color w:val="000000" w:themeColor="text1"/>
          <w:sz w:val="28"/>
          <w:szCs w:val="28"/>
        </w:rPr>
        <w:t>: БГЭУ, 20</w:t>
      </w:r>
      <w:r w:rsidR="005E7E47">
        <w:rPr>
          <w:color w:val="000000" w:themeColor="text1"/>
          <w:sz w:val="28"/>
          <w:szCs w:val="28"/>
        </w:rPr>
        <w:t>19</w:t>
      </w:r>
      <w:r w:rsidRPr="005E7E47">
        <w:rPr>
          <w:color w:val="000000" w:themeColor="text1"/>
          <w:sz w:val="28"/>
          <w:szCs w:val="28"/>
        </w:rPr>
        <w:t>. – 220</w:t>
      </w:r>
      <w:r w:rsidRPr="005E7E47">
        <w:rPr>
          <w:sz w:val="28"/>
          <w:szCs w:val="28"/>
        </w:rPr>
        <w:t xml:space="preserve"> </w:t>
      </w:r>
      <w:proofErr w:type="spellStart"/>
      <w:r w:rsidRPr="005E7E47">
        <w:rPr>
          <w:color w:val="000000" w:themeColor="text1"/>
          <w:sz w:val="28"/>
          <w:szCs w:val="28"/>
        </w:rPr>
        <w:t>cтр</w:t>
      </w:r>
      <w:proofErr w:type="spellEnd"/>
      <w:r w:rsidRPr="005E7E47">
        <w:rPr>
          <w:color w:val="000000" w:themeColor="text1"/>
          <w:sz w:val="28"/>
          <w:szCs w:val="28"/>
        </w:rPr>
        <w:t>.</w:t>
      </w:r>
    </w:p>
    <w:p w14:paraId="324E6DCD" w14:textId="06DD4B7F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5E7E47">
        <w:rPr>
          <w:color w:val="000000" w:themeColor="text1"/>
          <w:sz w:val="28"/>
          <w:szCs w:val="28"/>
        </w:rPr>
        <w:t>Имагожев</w:t>
      </w:r>
      <w:proofErr w:type="spellEnd"/>
      <w:r w:rsidRPr="005E7E47">
        <w:rPr>
          <w:color w:val="000000" w:themeColor="text1"/>
          <w:sz w:val="28"/>
          <w:szCs w:val="28"/>
        </w:rPr>
        <w:t xml:space="preserve">   Д.М.   Развитие   регионального   налогообложения   в</w:t>
      </w:r>
      <w:r w:rsidRPr="005E7E47">
        <w:rPr>
          <w:sz w:val="28"/>
          <w:szCs w:val="28"/>
        </w:rPr>
        <w:t xml:space="preserve"> </w:t>
      </w:r>
      <w:r w:rsidRPr="005E7E47">
        <w:rPr>
          <w:color w:val="000000" w:themeColor="text1"/>
          <w:sz w:val="28"/>
          <w:szCs w:val="28"/>
        </w:rPr>
        <w:t xml:space="preserve">Российской Федерации // Студенческий форум: электрон. </w:t>
      </w:r>
      <w:proofErr w:type="spellStart"/>
      <w:r w:rsidRPr="005E7E47">
        <w:rPr>
          <w:color w:val="000000" w:themeColor="text1"/>
          <w:sz w:val="28"/>
          <w:szCs w:val="28"/>
        </w:rPr>
        <w:t>научн</w:t>
      </w:r>
      <w:proofErr w:type="spellEnd"/>
      <w:r w:rsidRPr="005E7E47">
        <w:rPr>
          <w:color w:val="000000" w:themeColor="text1"/>
          <w:sz w:val="28"/>
          <w:szCs w:val="28"/>
        </w:rPr>
        <w:t>. журн. 20</w:t>
      </w:r>
      <w:r w:rsidR="005E7E47">
        <w:rPr>
          <w:color w:val="000000" w:themeColor="text1"/>
          <w:sz w:val="28"/>
          <w:szCs w:val="28"/>
        </w:rPr>
        <w:t>20</w:t>
      </w:r>
      <w:r w:rsidRPr="005E7E47">
        <w:rPr>
          <w:color w:val="000000" w:themeColor="text1"/>
          <w:sz w:val="28"/>
          <w:szCs w:val="28"/>
        </w:rPr>
        <w:t>.</w:t>
      </w:r>
      <w:r w:rsidRPr="005E7E47">
        <w:rPr>
          <w:sz w:val="28"/>
          <w:szCs w:val="28"/>
        </w:rPr>
        <w:t xml:space="preserve"> </w:t>
      </w:r>
      <w:r w:rsidRPr="005E7E47">
        <w:rPr>
          <w:color w:val="000000" w:themeColor="text1"/>
          <w:sz w:val="28"/>
          <w:szCs w:val="28"/>
        </w:rPr>
        <w:t xml:space="preserve">№ 17(17). </w:t>
      </w:r>
    </w:p>
    <w:p w14:paraId="145566DD" w14:textId="495C8204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E7E47">
        <w:rPr>
          <w:color w:val="000000" w:themeColor="text1"/>
          <w:sz w:val="28"/>
          <w:szCs w:val="28"/>
        </w:rPr>
        <w:t xml:space="preserve">Кирьянова, З.В.   Теория   бухгалтерского   учета </w:t>
      </w:r>
      <w:proofErr w:type="gramStart"/>
      <w:r w:rsidRPr="005E7E47">
        <w:rPr>
          <w:color w:val="000000" w:themeColor="text1"/>
          <w:sz w:val="28"/>
          <w:szCs w:val="28"/>
        </w:rPr>
        <w:t>/  З.В.</w:t>
      </w:r>
      <w:proofErr w:type="gramEnd"/>
      <w:r w:rsidRPr="005E7E47">
        <w:rPr>
          <w:sz w:val="28"/>
          <w:szCs w:val="28"/>
        </w:rPr>
        <w:t xml:space="preserve"> </w:t>
      </w:r>
      <w:r w:rsidRPr="005E7E47">
        <w:rPr>
          <w:color w:val="000000" w:themeColor="text1"/>
          <w:sz w:val="28"/>
          <w:szCs w:val="28"/>
        </w:rPr>
        <w:t>Кирьянова. - М.: Финансы и статистика, 20</w:t>
      </w:r>
      <w:r w:rsidR="005E7E47">
        <w:rPr>
          <w:color w:val="000000" w:themeColor="text1"/>
          <w:sz w:val="28"/>
          <w:szCs w:val="28"/>
        </w:rPr>
        <w:t>20</w:t>
      </w:r>
      <w:r w:rsidRPr="005E7E47">
        <w:rPr>
          <w:color w:val="000000" w:themeColor="text1"/>
          <w:sz w:val="28"/>
          <w:szCs w:val="28"/>
        </w:rPr>
        <w:t xml:space="preserve">, - 192 </w:t>
      </w:r>
      <w:proofErr w:type="spellStart"/>
      <w:r w:rsidRPr="005E7E47">
        <w:rPr>
          <w:color w:val="000000" w:themeColor="text1"/>
          <w:sz w:val="28"/>
          <w:szCs w:val="28"/>
        </w:rPr>
        <w:t>cтр</w:t>
      </w:r>
      <w:proofErr w:type="spellEnd"/>
      <w:r w:rsidRPr="005E7E47">
        <w:rPr>
          <w:color w:val="000000" w:themeColor="text1"/>
          <w:sz w:val="28"/>
          <w:szCs w:val="28"/>
        </w:rPr>
        <w:t>.</w:t>
      </w:r>
    </w:p>
    <w:p w14:paraId="030692F3" w14:textId="10119D2E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E7E47">
        <w:rPr>
          <w:color w:val="000000" w:themeColor="text1"/>
          <w:sz w:val="28"/>
          <w:szCs w:val="28"/>
        </w:rPr>
        <w:t xml:space="preserve">Лыкова, Л. Н. Налоги и налогообложение: учебник и практикум / Л. Н. Лыкова. — М.: Издательство </w:t>
      </w:r>
      <w:proofErr w:type="spellStart"/>
      <w:r w:rsidRPr="005E7E47">
        <w:rPr>
          <w:color w:val="000000" w:themeColor="text1"/>
          <w:sz w:val="28"/>
          <w:szCs w:val="28"/>
        </w:rPr>
        <w:t>Юрайт</w:t>
      </w:r>
      <w:proofErr w:type="spellEnd"/>
      <w:r w:rsidRPr="005E7E47">
        <w:rPr>
          <w:color w:val="000000" w:themeColor="text1"/>
          <w:sz w:val="28"/>
          <w:szCs w:val="28"/>
        </w:rPr>
        <w:t>, 201</w:t>
      </w:r>
      <w:r w:rsidR="005E7E47">
        <w:rPr>
          <w:color w:val="000000" w:themeColor="text1"/>
          <w:sz w:val="28"/>
          <w:szCs w:val="28"/>
        </w:rPr>
        <w:t>9</w:t>
      </w:r>
      <w:r w:rsidRPr="005E7E47">
        <w:rPr>
          <w:color w:val="000000" w:themeColor="text1"/>
          <w:sz w:val="28"/>
          <w:szCs w:val="28"/>
        </w:rPr>
        <w:t xml:space="preserve">. — 353 стр. </w:t>
      </w:r>
    </w:p>
    <w:p w14:paraId="4F602CD5" w14:textId="64A60FDA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5E7E47">
        <w:rPr>
          <w:color w:val="000000" w:themeColor="text1"/>
          <w:sz w:val="28"/>
          <w:szCs w:val="28"/>
        </w:rPr>
        <w:t>Мешкова</w:t>
      </w:r>
      <w:proofErr w:type="spellEnd"/>
      <w:r w:rsidRPr="005E7E47">
        <w:rPr>
          <w:color w:val="000000" w:themeColor="text1"/>
          <w:sz w:val="28"/>
          <w:szCs w:val="28"/>
        </w:rPr>
        <w:t>, Д.А.   Налогообложение   организаций   в   Российской</w:t>
      </w:r>
      <w:r w:rsidRPr="005E7E47">
        <w:rPr>
          <w:sz w:val="28"/>
          <w:szCs w:val="28"/>
        </w:rPr>
        <w:t xml:space="preserve"> </w:t>
      </w:r>
      <w:r w:rsidRPr="005E7E47">
        <w:rPr>
          <w:color w:val="000000" w:themeColor="text1"/>
          <w:sz w:val="28"/>
          <w:szCs w:val="28"/>
        </w:rPr>
        <w:t xml:space="preserve">Федерации: Учебник </w:t>
      </w:r>
      <w:proofErr w:type="gramStart"/>
      <w:r w:rsidRPr="005E7E47">
        <w:rPr>
          <w:color w:val="000000" w:themeColor="text1"/>
          <w:sz w:val="28"/>
          <w:szCs w:val="28"/>
        </w:rPr>
        <w:t>для  бакалавров</w:t>
      </w:r>
      <w:proofErr w:type="gramEnd"/>
      <w:r w:rsidRPr="005E7E47">
        <w:rPr>
          <w:color w:val="000000" w:themeColor="text1"/>
          <w:sz w:val="28"/>
          <w:szCs w:val="28"/>
        </w:rPr>
        <w:t xml:space="preserve">  /  Д.А.   </w:t>
      </w:r>
      <w:proofErr w:type="spellStart"/>
      <w:r w:rsidRPr="005E7E47">
        <w:rPr>
          <w:color w:val="000000" w:themeColor="text1"/>
          <w:sz w:val="28"/>
          <w:szCs w:val="28"/>
        </w:rPr>
        <w:t>Мешкова</w:t>
      </w:r>
      <w:proofErr w:type="spellEnd"/>
      <w:r w:rsidRPr="005E7E47">
        <w:rPr>
          <w:color w:val="000000" w:themeColor="text1"/>
          <w:sz w:val="28"/>
          <w:szCs w:val="28"/>
        </w:rPr>
        <w:t>, Ю.А.   Топчи.   -   М.:</w:t>
      </w:r>
      <w:r w:rsidRPr="005E7E47">
        <w:rPr>
          <w:sz w:val="28"/>
          <w:szCs w:val="28"/>
        </w:rPr>
        <w:t xml:space="preserve"> </w:t>
      </w:r>
      <w:r w:rsidRPr="005E7E47">
        <w:rPr>
          <w:color w:val="000000" w:themeColor="text1"/>
          <w:sz w:val="28"/>
          <w:szCs w:val="28"/>
        </w:rPr>
        <w:t>Дашков и К, 20</w:t>
      </w:r>
      <w:r w:rsidR="005E7E47">
        <w:rPr>
          <w:color w:val="000000" w:themeColor="text1"/>
          <w:sz w:val="28"/>
          <w:szCs w:val="28"/>
        </w:rPr>
        <w:t>21</w:t>
      </w:r>
      <w:r w:rsidRPr="005E7E47">
        <w:rPr>
          <w:color w:val="000000" w:themeColor="text1"/>
          <w:sz w:val="28"/>
          <w:szCs w:val="28"/>
        </w:rPr>
        <w:t xml:space="preserve">. - 160 </w:t>
      </w:r>
      <w:proofErr w:type="spellStart"/>
      <w:r w:rsidRPr="005E7E47">
        <w:rPr>
          <w:color w:val="000000" w:themeColor="text1"/>
          <w:sz w:val="28"/>
          <w:szCs w:val="28"/>
        </w:rPr>
        <w:t>cтр.</w:t>
      </w:r>
      <w:proofErr w:type="spellEnd"/>
    </w:p>
    <w:p w14:paraId="3EF0EF93" w14:textId="731B64E4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E7E47">
        <w:rPr>
          <w:color w:val="000000" w:themeColor="text1"/>
          <w:sz w:val="28"/>
          <w:szCs w:val="28"/>
        </w:rPr>
        <w:t>Налоги   и   налогообложение.   Палитра   современных   проблем:</w:t>
      </w:r>
      <w:r w:rsidRPr="005E7E47">
        <w:rPr>
          <w:sz w:val="28"/>
          <w:szCs w:val="28"/>
        </w:rPr>
        <w:t xml:space="preserve"> </w:t>
      </w:r>
      <w:r w:rsidRPr="005E7E47">
        <w:rPr>
          <w:color w:val="000000" w:themeColor="text1"/>
          <w:sz w:val="28"/>
          <w:szCs w:val="28"/>
        </w:rPr>
        <w:t xml:space="preserve">Монография / Под ред. И.А. </w:t>
      </w:r>
      <w:proofErr w:type="spellStart"/>
      <w:r w:rsidRPr="005E7E47">
        <w:rPr>
          <w:color w:val="000000" w:themeColor="text1"/>
          <w:sz w:val="28"/>
          <w:szCs w:val="28"/>
        </w:rPr>
        <w:t>Майбурова</w:t>
      </w:r>
      <w:proofErr w:type="spellEnd"/>
      <w:r w:rsidRPr="005E7E47">
        <w:rPr>
          <w:color w:val="000000" w:themeColor="text1"/>
          <w:sz w:val="28"/>
          <w:szCs w:val="28"/>
        </w:rPr>
        <w:t>, Ю.Б. Иванова. - М.: ЮНИТИ, 201</w:t>
      </w:r>
      <w:r w:rsidR="005E7E47">
        <w:rPr>
          <w:color w:val="000000" w:themeColor="text1"/>
          <w:sz w:val="28"/>
          <w:szCs w:val="28"/>
        </w:rPr>
        <w:t>9</w:t>
      </w:r>
      <w:r w:rsidRPr="005E7E47">
        <w:rPr>
          <w:color w:val="000000" w:themeColor="text1"/>
          <w:sz w:val="28"/>
          <w:szCs w:val="28"/>
        </w:rPr>
        <w:t>. -</w:t>
      </w:r>
      <w:r w:rsidRPr="005E7E47">
        <w:rPr>
          <w:sz w:val="28"/>
          <w:szCs w:val="28"/>
        </w:rPr>
        <w:t xml:space="preserve"> </w:t>
      </w:r>
      <w:r w:rsidRPr="005E7E47">
        <w:rPr>
          <w:color w:val="000000" w:themeColor="text1"/>
          <w:sz w:val="28"/>
          <w:szCs w:val="28"/>
        </w:rPr>
        <w:t xml:space="preserve">375 </w:t>
      </w:r>
      <w:proofErr w:type="spellStart"/>
      <w:r w:rsidRPr="005E7E47">
        <w:rPr>
          <w:color w:val="000000" w:themeColor="text1"/>
          <w:sz w:val="28"/>
          <w:szCs w:val="28"/>
        </w:rPr>
        <w:t>cтр</w:t>
      </w:r>
      <w:proofErr w:type="spellEnd"/>
      <w:r w:rsidRPr="005E7E47">
        <w:rPr>
          <w:color w:val="000000" w:themeColor="text1"/>
          <w:sz w:val="28"/>
          <w:szCs w:val="28"/>
        </w:rPr>
        <w:t>.</w:t>
      </w:r>
    </w:p>
    <w:p w14:paraId="4B82307D" w14:textId="47B130A4" w:rsid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5E7E47">
        <w:rPr>
          <w:color w:val="000000" w:themeColor="text1"/>
          <w:sz w:val="28"/>
          <w:szCs w:val="28"/>
        </w:rPr>
        <w:t>Налоговая система России. Учебное пособие / ред. Д.Г. Черник, А.З.</w:t>
      </w:r>
      <w:r w:rsidRPr="005E7E47">
        <w:rPr>
          <w:sz w:val="28"/>
          <w:szCs w:val="28"/>
        </w:rPr>
        <w:t xml:space="preserve"> </w:t>
      </w:r>
      <w:proofErr w:type="spellStart"/>
      <w:r w:rsidRPr="005E7E47">
        <w:rPr>
          <w:color w:val="000000" w:themeColor="text1"/>
          <w:sz w:val="28"/>
          <w:szCs w:val="28"/>
        </w:rPr>
        <w:t>Дадашев</w:t>
      </w:r>
      <w:proofErr w:type="spellEnd"/>
      <w:r w:rsidRPr="005E7E47">
        <w:rPr>
          <w:color w:val="000000" w:themeColor="text1"/>
          <w:sz w:val="28"/>
          <w:szCs w:val="28"/>
        </w:rPr>
        <w:t xml:space="preserve">, и </w:t>
      </w:r>
      <w:proofErr w:type="gramStart"/>
      <w:r w:rsidRPr="005E7E47">
        <w:rPr>
          <w:color w:val="000000" w:themeColor="text1"/>
          <w:sz w:val="28"/>
          <w:szCs w:val="28"/>
        </w:rPr>
        <w:t>др..</w:t>
      </w:r>
      <w:proofErr w:type="gramEnd"/>
      <w:r w:rsidRPr="005E7E47">
        <w:rPr>
          <w:color w:val="000000" w:themeColor="text1"/>
          <w:sz w:val="28"/>
          <w:szCs w:val="28"/>
        </w:rPr>
        <w:t xml:space="preserve"> - М.: АКДИ Экономика и жизнь, 20</w:t>
      </w:r>
      <w:r w:rsidR="005E7E47">
        <w:rPr>
          <w:color w:val="000000" w:themeColor="text1"/>
          <w:sz w:val="28"/>
          <w:szCs w:val="28"/>
        </w:rPr>
        <w:t>20</w:t>
      </w:r>
      <w:r w:rsidRPr="005E7E47">
        <w:rPr>
          <w:color w:val="000000" w:themeColor="text1"/>
          <w:sz w:val="28"/>
          <w:szCs w:val="28"/>
        </w:rPr>
        <w:t xml:space="preserve">. - 296 </w:t>
      </w:r>
      <w:proofErr w:type="spellStart"/>
      <w:r w:rsidRPr="005E7E47">
        <w:rPr>
          <w:color w:val="000000" w:themeColor="text1"/>
          <w:sz w:val="28"/>
          <w:szCs w:val="28"/>
        </w:rPr>
        <w:t>cтр</w:t>
      </w:r>
      <w:proofErr w:type="spellEnd"/>
      <w:r w:rsidRPr="005E7E47">
        <w:rPr>
          <w:color w:val="000000" w:themeColor="text1"/>
          <w:sz w:val="28"/>
          <w:szCs w:val="28"/>
        </w:rPr>
        <w:t>.</w:t>
      </w:r>
    </w:p>
    <w:p w14:paraId="665D28C1" w14:textId="5EED3C0C" w:rsidR="00BC0128" w:rsidRPr="005E7E47" w:rsidRDefault="00BC0128" w:rsidP="005E7E47">
      <w:pPr>
        <w:numPr>
          <w:ilvl w:val="0"/>
          <w:numId w:val="10"/>
        </w:numPr>
        <w:spacing w:line="360" w:lineRule="auto"/>
        <w:ind w:left="357" w:hanging="357"/>
        <w:jc w:val="both"/>
        <w:rPr>
          <w:sz w:val="28"/>
          <w:szCs w:val="28"/>
        </w:rPr>
      </w:pPr>
      <w:proofErr w:type="spellStart"/>
      <w:r w:rsidRPr="005E7E47">
        <w:rPr>
          <w:color w:val="000000" w:themeColor="text1"/>
          <w:sz w:val="28"/>
          <w:szCs w:val="28"/>
        </w:rPr>
        <w:t>Пансков</w:t>
      </w:r>
      <w:proofErr w:type="spellEnd"/>
      <w:r w:rsidRPr="005E7E47">
        <w:rPr>
          <w:color w:val="000000" w:themeColor="text1"/>
          <w:sz w:val="28"/>
          <w:szCs w:val="28"/>
        </w:rPr>
        <w:t xml:space="preserve">, В. Г. Налоги и налогообложение: теория и практика. / В. Г. </w:t>
      </w:r>
      <w:proofErr w:type="spellStart"/>
      <w:proofErr w:type="gramStart"/>
      <w:r w:rsidRPr="005E7E47">
        <w:rPr>
          <w:color w:val="000000" w:themeColor="text1"/>
          <w:sz w:val="28"/>
          <w:szCs w:val="28"/>
        </w:rPr>
        <w:t>Пансков</w:t>
      </w:r>
      <w:proofErr w:type="spellEnd"/>
      <w:r w:rsidRPr="005E7E47">
        <w:rPr>
          <w:color w:val="000000" w:themeColor="text1"/>
          <w:sz w:val="28"/>
          <w:szCs w:val="28"/>
        </w:rPr>
        <w:t>.—</w:t>
      </w:r>
      <w:proofErr w:type="gramEnd"/>
      <w:r w:rsidRPr="005E7E47">
        <w:rPr>
          <w:color w:val="000000" w:themeColor="text1"/>
          <w:sz w:val="28"/>
          <w:szCs w:val="28"/>
        </w:rPr>
        <w:t xml:space="preserve"> 5-е изд., </w:t>
      </w:r>
      <w:proofErr w:type="spellStart"/>
      <w:r w:rsidRPr="005E7E47">
        <w:rPr>
          <w:color w:val="000000" w:themeColor="text1"/>
          <w:sz w:val="28"/>
          <w:szCs w:val="28"/>
        </w:rPr>
        <w:t>перераб</w:t>
      </w:r>
      <w:proofErr w:type="spellEnd"/>
      <w:r w:rsidRPr="005E7E47">
        <w:rPr>
          <w:color w:val="000000" w:themeColor="text1"/>
          <w:sz w:val="28"/>
          <w:szCs w:val="28"/>
        </w:rPr>
        <w:t xml:space="preserve">. и доп. — М. : Издательство </w:t>
      </w:r>
      <w:proofErr w:type="spellStart"/>
      <w:r w:rsidRPr="005E7E47">
        <w:rPr>
          <w:color w:val="000000" w:themeColor="text1"/>
          <w:sz w:val="28"/>
          <w:szCs w:val="28"/>
        </w:rPr>
        <w:t>Юрайт</w:t>
      </w:r>
      <w:proofErr w:type="spellEnd"/>
      <w:r w:rsidRPr="005E7E47">
        <w:rPr>
          <w:color w:val="000000" w:themeColor="text1"/>
          <w:sz w:val="28"/>
          <w:szCs w:val="28"/>
        </w:rPr>
        <w:t>, 201</w:t>
      </w:r>
      <w:r w:rsidR="005E7E47">
        <w:rPr>
          <w:color w:val="000000" w:themeColor="text1"/>
          <w:sz w:val="28"/>
          <w:szCs w:val="28"/>
        </w:rPr>
        <w:t>8</w:t>
      </w:r>
      <w:r w:rsidRPr="005E7E47">
        <w:rPr>
          <w:color w:val="000000" w:themeColor="text1"/>
          <w:sz w:val="28"/>
          <w:szCs w:val="28"/>
        </w:rPr>
        <w:t>. — 336 стр.</w:t>
      </w:r>
    </w:p>
    <w:p w14:paraId="223E502A" w14:textId="04A0CE43" w:rsidR="00415032" w:rsidRDefault="00415032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159371" w14:textId="5EC62B3E" w:rsidR="001A10AE" w:rsidRDefault="001A10AE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375D784" w14:textId="0AD9D5AC" w:rsidR="001A10AE" w:rsidRDefault="001A10AE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E6DE8E" w14:textId="77A3F9AE" w:rsidR="001A10AE" w:rsidRDefault="001A10AE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AE706F" w14:textId="071C45A5" w:rsidR="005A5E67" w:rsidRDefault="005A5E67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A86CF5" w14:textId="7268DEAC" w:rsidR="005A5E67" w:rsidRDefault="005A5E67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336D5D" w14:textId="77777777" w:rsidR="005A5E67" w:rsidRDefault="005A5E67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C7BF0C5" w14:textId="39D0BC37" w:rsidR="001A10AE" w:rsidRDefault="001A10AE" w:rsidP="005A5E67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7D14D32" w14:textId="72300020" w:rsidR="001A10AE" w:rsidRPr="001A10AE" w:rsidRDefault="001A10AE" w:rsidP="005A5E67">
      <w:pPr>
        <w:widowControl w:val="0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1A10AE">
        <w:rPr>
          <w:b/>
          <w:bCs/>
          <w:color w:val="000000" w:themeColor="text1"/>
          <w:sz w:val="28"/>
          <w:szCs w:val="28"/>
        </w:rPr>
        <w:t>Задача №9.</w:t>
      </w:r>
    </w:p>
    <w:p w14:paraId="0180E870" w14:textId="77777777" w:rsidR="001A10AE" w:rsidRDefault="001A10AE" w:rsidP="005A5E67">
      <w:pPr>
        <w:pStyle w:val="a6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Работник имеет сына – студента </w:t>
      </w:r>
      <w:proofErr w:type="spellStart"/>
      <w:r>
        <w:rPr>
          <w:sz w:val="28"/>
          <w:szCs w:val="28"/>
        </w:rPr>
        <w:t>дневнои</w:t>
      </w:r>
      <w:proofErr w:type="spellEnd"/>
      <w:r>
        <w:rPr>
          <w:sz w:val="28"/>
          <w:szCs w:val="28"/>
        </w:rPr>
        <w:t xml:space="preserve">̆ формы обучения – в возрасте 20 лет. В отчетном периоде он оплатил за обучение сына 25000 руб. Кроме того, он оплатил за лечение матери в больнице 12 000 руб. </w:t>
      </w:r>
      <w:proofErr w:type="spellStart"/>
      <w:r>
        <w:rPr>
          <w:sz w:val="28"/>
          <w:szCs w:val="28"/>
        </w:rPr>
        <w:t>Общии</w:t>
      </w:r>
      <w:proofErr w:type="spellEnd"/>
      <w:r>
        <w:rPr>
          <w:sz w:val="28"/>
          <w:szCs w:val="28"/>
        </w:rPr>
        <w:t xml:space="preserve">̆ доход за год составил 138 000 руб. </w:t>
      </w:r>
    </w:p>
    <w:p w14:paraId="4961C97C" w14:textId="70FEC3CE" w:rsidR="001A10AE" w:rsidRDefault="001A10AE" w:rsidP="005A5E6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сумму налоговых вычетов и сумму налога на доходы физического лица. </w:t>
      </w:r>
    </w:p>
    <w:p w14:paraId="78AAA1BB" w14:textId="62AC3F1A" w:rsidR="001A10AE" w:rsidRPr="005677E3" w:rsidRDefault="001A10AE" w:rsidP="005A5E67">
      <w:pPr>
        <w:pStyle w:val="a6"/>
        <w:spacing w:before="0" w:beforeAutospacing="0" w:after="0" w:afterAutospacing="0" w:line="360" w:lineRule="auto"/>
        <w:jc w:val="both"/>
      </w:pPr>
    </w:p>
    <w:p w14:paraId="085B9365" w14:textId="0AC6930F" w:rsidR="008D6607" w:rsidRPr="00C4257E" w:rsidRDefault="001A10AE" w:rsidP="005A5E67">
      <w:pPr>
        <w:widowControl w:val="0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1A10AE">
        <w:rPr>
          <w:b/>
          <w:bCs/>
          <w:color w:val="000000" w:themeColor="text1"/>
          <w:sz w:val="28"/>
          <w:szCs w:val="28"/>
        </w:rPr>
        <w:t>Решение:</w:t>
      </w:r>
    </w:p>
    <w:p w14:paraId="2ABE5EAA" w14:textId="354AE2F7" w:rsidR="00F81D90" w:rsidRPr="00F81D90" w:rsidRDefault="00F81D90" w:rsidP="005A5E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81D90">
        <w:rPr>
          <w:color w:val="000000"/>
          <w:sz w:val="28"/>
          <w:szCs w:val="28"/>
        </w:rPr>
        <w:t>Определим суммы налоговых вычетов:</w:t>
      </w:r>
    </w:p>
    <w:p w14:paraId="64425E8C" w14:textId="3FD7E887" w:rsidR="00F81D90" w:rsidRPr="00F81D90" w:rsidRDefault="00F81D90" w:rsidP="00FA32B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81D90">
        <w:rPr>
          <w:color w:val="000000"/>
          <w:sz w:val="28"/>
          <w:szCs w:val="28"/>
        </w:rPr>
        <w:t>1.</w:t>
      </w:r>
      <w:r w:rsidR="00C12FC9">
        <w:rPr>
          <w:color w:val="000000"/>
          <w:sz w:val="28"/>
          <w:szCs w:val="28"/>
        </w:rPr>
        <w:t xml:space="preserve"> </w:t>
      </w:r>
      <w:r w:rsidRPr="00F81D90">
        <w:rPr>
          <w:color w:val="000000"/>
          <w:sz w:val="28"/>
          <w:szCs w:val="28"/>
        </w:rPr>
        <w:t>Ежемесячный вычет в сумме 1400 р. так как сын является учащимся очной формы обучения, в возрасте до 24 лет.</w:t>
      </w:r>
    </w:p>
    <w:p w14:paraId="6FD341C6" w14:textId="76385DEA" w:rsidR="00FD2A25" w:rsidRPr="00F81D90" w:rsidRDefault="00F81D90" w:rsidP="005A5E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81D90">
        <w:rPr>
          <w:color w:val="000000"/>
          <w:sz w:val="28"/>
          <w:szCs w:val="28"/>
        </w:rPr>
        <w:t>За год сумма данного вычета составит 1400*12=</w:t>
      </w:r>
      <w:r w:rsidR="00FD2A25">
        <w:rPr>
          <w:color w:val="000000"/>
          <w:sz w:val="28"/>
          <w:szCs w:val="28"/>
        </w:rPr>
        <w:t xml:space="preserve"> </w:t>
      </w:r>
      <w:r w:rsidRPr="00F81D90">
        <w:rPr>
          <w:color w:val="000000"/>
          <w:sz w:val="28"/>
          <w:szCs w:val="28"/>
        </w:rPr>
        <w:t>16800руб.</w:t>
      </w:r>
    </w:p>
    <w:p w14:paraId="56A7A879" w14:textId="6A612758" w:rsidR="00F81D90" w:rsidRDefault="00F81D90" w:rsidP="005A5E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81D90">
        <w:rPr>
          <w:color w:val="000000"/>
          <w:sz w:val="28"/>
          <w:szCs w:val="28"/>
        </w:rPr>
        <w:t>Данный налоговый вычет применяется в течении всего года, т.к.</w:t>
      </w:r>
      <w:r w:rsidR="0037091D">
        <w:rPr>
          <w:color w:val="000000"/>
          <w:sz w:val="28"/>
          <w:szCs w:val="28"/>
        </w:rPr>
        <w:t xml:space="preserve"> </w:t>
      </w:r>
      <w:r w:rsidRPr="00F81D90">
        <w:rPr>
          <w:color w:val="000000"/>
          <w:sz w:val="28"/>
          <w:szCs w:val="28"/>
        </w:rPr>
        <w:t>сумма</w:t>
      </w:r>
      <w:r w:rsidR="0037091D">
        <w:rPr>
          <w:color w:val="000000"/>
          <w:sz w:val="28"/>
          <w:szCs w:val="28"/>
        </w:rPr>
        <w:t xml:space="preserve"> </w:t>
      </w:r>
      <w:r w:rsidRPr="00F81D90">
        <w:rPr>
          <w:color w:val="000000"/>
          <w:sz w:val="28"/>
          <w:szCs w:val="28"/>
        </w:rPr>
        <w:t xml:space="preserve">дохода работника не превышает 280000 руб. </w:t>
      </w:r>
    </w:p>
    <w:p w14:paraId="33266D63" w14:textId="77777777" w:rsidR="00FA32B9" w:rsidRDefault="00FD2A25" w:rsidP="00FA32B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16800*13%= </w:t>
      </w:r>
      <w:r w:rsidR="001D3E4D">
        <w:rPr>
          <w:color w:val="000000"/>
          <w:sz w:val="28"/>
          <w:szCs w:val="28"/>
        </w:rPr>
        <w:t>2184 руб. – сумма налогового вычета с уплаты за учебу.</w:t>
      </w:r>
    </w:p>
    <w:p w14:paraId="121004BA" w14:textId="77777777" w:rsidR="00FA32B9" w:rsidRDefault="001D3E4D" w:rsidP="00FA32B9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A32B9">
        <w:rPr>
          <w:color w:val="000000"/>
          <w:sz w:val="28"/>
          <w:szCs w:val="28"/>
        </w:rPr>
        <w:t>Так как уплата за лечение не превышает 120 000 рублей, то сумма вычета будет – 12 000*13%= 1560 руб.</w:t>
      </w:r>
    </w:p>
    <w:p w14:paraId="5BBF637E" w14:textId="4556127C" w:rsidR="001D3E4D" w:rsidRPr="00FA32B9" w:rsidRDefault="001D3E4D" w:rsidP="00FA32B9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A32B9">
        <w:rPr>
          <w:color w:val="000000"/>
          <w:sz w:val="28"/>
          <w:szCs w:val="28"/>
        </w:rPr>
        <w:t xml:space="preserve">Сумма </w:t>
      </w:r>
      <w:r w:rsidRPr="00FA32B9">
        <w:rPr>
          <w:sz w:val="28"/>
          <w:szCs w:val="28"/>
        </w:rPr>
        <w:t>налога на доходы физического лица</w:t>
      </w:r>
      <w:r w:rsidRPr="00FA32B9">
        <w:rPr>
          <w:sz w:val="28"/>
          <w:szCs w:val="28"/>
        </w:rPr>
        <w:t>- (138 000* 13</w:t>
      </w:r>
      <w:proofErr w:type="gramStart"/>
      <w:r w:rsidRPr="00FA32B9">
        <w:rPr>
          <w:sz w:val="28"/>
          <w:szCs w:val="28"/>
        </w:rPr>
        <w:t>%)+</w:t>
      </w:r>
      <w:proofErr w:type="gramEnd"/>
      <w:r w:rsidRPr="00FA32B9">
        <w:rPr>
          <w:sz w:val="28"/>
          <w:szCs w:val="28"/>
        </w:rPr>
        <w:t xml:space="preserve"> 2184+1560= </w:t>
      </w:r>
      <w:r w:rsidR="00C12FC9" w:rsidRPr="00FA32B9">
        <w:rPr>
          <w:sz w:val="28"/>
          <w:szCs w:val="28"/>
        </w:rPr>
        <w:t>17940+ 3744= 21684 руб.</w:t>
      </w:r>
    </w:p>
    <w:p w14:paraId="67B4FE8B" w14:textId="31A43FDE" w:rsidR="001D3E4D" w:rsidRPr="001D3E4D" w:rsidRDefault="001D3E4D" w:rsidP="005A5E6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1D3E4D" w:rsidRPr="001D3E4D" w:rsidSect="00956FF5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28E0" w14:textId="77777777" w:rsidR="00252A28" w:rsidRDefault="00252A28" w:rsidP="004D2AB4">
      <w:r>
        <w:separator/>
      </w:r>
    </w:p>
  </w:endnote>
  <w:endnote w:type="continuationSeparator" w:id="0">
    <w:p w14:paraId="7D5D29FE" w14:textId="77777777" w:rsidR="00252A28" w:rsidRDefault="00252A28" w:rsidP="004D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882211"/>
      <w:docPartObj>
        <w:docPartGallery w:val="Page Numbers (Bottom of Page)"/>
        <w:docPartUnique/>
      </w:docPartObj>
    </w:sdtPr>
    <w:sdtEndPr/>
    <w:sdtContent>
      <w:p w14:paraId="5BA125E7" w14:textId="77777777" w:rsidR="00956FF5" w:rsidRDefault="00956F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5037FD23" w14:textId="77777777" w:rsidR="00956FF5" w:rsidRDefault="00956F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7F1C" w14:textId="77777777" w:rsidR="00252A28" w:rsidRDefault="00252A28" w:rsidP="004D2AB4">
      <w:r>
        <w:separator/>
      </w:r>
    </w:p>
  </w:footnote>
  <w:footnote w:type="continuationSeparator" w:id="0">
    <w:p w14:paraId="7DCE114B" w14:textId="77777777" w:rsidR="00252A28" w:rsidRDefault="00252A28" w:rsidP="004D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EA2"/>
    <w:multiLevelType w:val="multilevel"/>
    <w:tmpl w:val="A53C6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C67C9"/>
    <w:multiLevelType w:val="hybridMultilevel"/>
    <w:tmpl w:val="219CC760"/>
    <w:lvl w:ilvl="0" w:tplc="46B88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A15"/>
    <w:multiLevelType w:val="hybridMultilevel"/>
    <w:tmpl w:val="5A3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1ED6"/>
    <w:multiLevelType w:val="multilevel"/>
    <w:tmpl w:val="5B3A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80F8C"/>
    <w:multiLevelType w:val="multilevel"/>
    <w:tmpl w:val="679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1149D"/>
    <w:multiLevelType w:val="hybridMultilevel"/>
    <w:tmpl w:val="21E477F2"/>
    <w:lvl w:ilvl="0" w:tplc="46B88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32B9"/>
    <w:multiLevelType w:val="hybridMultilevel"/>
    <w:tmpl w:val="4FB09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D6AF8"/>
    <w:multiLevelType w:val="hybridMultilevel"/>
    <w:tmpl w:val="3154AFF8"/>
    <w:lvl w:ilvl="0" w:tplc="192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B3052"/>
    <w:multiLevelType w:val="hybridMultilevel"/>
    <w:tmpl w:val="E4BED3D2"/>
    <w:lvl w:ilvl="0" w:tplc="C318E8A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4A30"/>
    <w:multiLevelType w:val="hybridMultilevel"/>
    <w:tmpl w:val="88DE35B2"/>
    <w:lvl w:ilvl="0" w:tplc="BA863A5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A812818"/>
    <w:multiLevelType w:val="hybridMultilevel"/>
    <w:tmpl w:val="B714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41B7"/>
    <w:multiLevelType w:val="hybridMultilevel"/>
    <w:tmpl w:val="959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2182A"/>
    <w:multiLevelType w:val="hybridMultilevel"/>
    <w:tmpl w:val="656A0C28"/>
    <w:lvl w:ilvl="0" w:tplc="46B88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09949">
    <w:abstractNumId w:val="9"/>
  </w:num>
  <w:num w:numId="2" w16cid:durableId="1252395643">
    <w:abstractNumId w:val="3"/>
  </w:num>
  <w:num w:numId="3" w16cid:durableId="1190026600">
    <w:abstractNumId w:val="4"/>
  </w:num>
  <w:num w:numId="4" w16cid:durableId="89283869">
    <w:abstractNumId w:val="0"/>
  </w:num>
  <w:num w:numId="5" w16cid:durableId="1460226375">
    <w:abstractNumId w:val="12"/>
  </w:num>
  <w:num w:numId="6" w16cid:durableId="64957009">
    <w:abstractNumId w:val="2"/>
  </w:num>
  <w:num w:numId="7" w16cid:durableId="210387434">
    <w:abstractNumId w:val="10"/>
  </w:num>
  <w:num w:numId="8" w16cid:durableId="1718165439">
    <w:abstractNumId w:val="1"/>
  </w:num>
  <w:num w:numId="9" w16cid:durableId="1430588188">
    <w:abstractNumId w:val="11"/>
  </w:num>
  <w:num w:numId="10" w16cid:durableId="791628004">
    <w:abstractNumId w:val="6"/>
  </w:num>
  <w:num w:numId="11" w16cid:durableId="1104500779">
    <w:abstractNumId w:val="5"/>
  </w:num>
  <w:num w:numId="12" w16cid:durableId="1641111748">
    <w:abstractNumId w:val="7"/>
  </w:num>
  <w:num w:numId="13" w16cid:durableId="36229429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6C"/>
    <w:rsid w:val="000065E1"/>
    <w:rsid w:val="00025551"/>
    <w:rsid w:val="00036E6C"/>
    <w:rsid w:val="000818AE"/>
    <w:rsid w:val="000947A0"/>
    <w:rsid w:val="00097F7B"/>
    <w:rsid w:val="000A6286"/>
    <w:rsid w:val="000A77A7"/>
    <w:rsid w:val="000C513F"/>
    <w:rsid w:val="000C6DF9"/>
    <w:rsid w:val="000D0492"/>
    <w:rsid w:val="000E4F37"/>
    <w:rsid w:val="00117BC1"/>
    <w:rsid w:val="00155884"/>
    <w:rsid w:val="0016347E"/>
    <w:rsid w:val="00163B92"/>
    <w:rsid w:val="00170FEB"/>
    <w:rsid w:val="0017492F"/>
    <w:rsid w:val="00186AE3"/>
    <w:rsid w:val="00187622"/>
    <w:rsid w:val="00191A7A"/>
    <w:rsid w:val="0019311E"/>
    <w:rsid w:val="0019500C"/>
    <w:rsid w:val="001A10AE"/>
    <w:rsid w:val="001C340B"/>
    <w:rsid w:val="001D3E4D"/>
    <w:rsid w:val="001E22CA"/>
    <w:rsid w:val="001E5492"/>
    <w:rsid w:val="00203928"/>
    <w:rsid w:val="00206BEE"/>
    <w:rsid w:val="002122BC"/>
    <w:rsid w:val="00213A21"/>
    <w:rsid w:val="00231340"/>
    <w:rsid w:val="00236BBE"/>
    <w:rsid w:val="00252A28"/>
    <w:rsid w:val="00253ACB"/>
    <w:rsid w:val="00254E3E"/>
    <w:rsid w:val="00257337"/>
    <w:rsid w:val="00271FDA"/>
    <w:rsid w:val="00283EBB"/>
    <w:rsid w:val="00292336"/>
    <w:rsid w:val="0029653D"/>
    <w:rsid w:val="002B7B97"/>
    <w:rsid w:val="002C1ED3"/>
    <w:rsid w:val="002C70CE"/>
    <w:rsid w:val="002E48BD"/>
    <w:rsid w:val="002F4372"/>
    <w:rsid w:val="00326AF3"/>
    <w:rsid w:val="003316EA"/>
    <w:rsid w:val="00331759"/>
    <w:rsid w:val="00361CFF"/>
    <w:rsid w:val="0037091D"/>
    <w:rsid w:val="003B19F3"/>
    <w:rsid w:val="0040286D"/>
    <w:rsid w:val="00415032"/>
    <w:rsid w:val="0041637E"/>
    <w:rsid w:val="00441171"/>
    <w:rsid w:val="0048406B"/>
    <w:rsid w:val="004945C7"/>
    <w:rsid w:val="00497AC1"/>
    <w:rsid w:val="004B5337"/>
    <w:rsid w:val="004D0046"/>
    <w:rsid w:val="004D2AB4"/>
    <w:rsid w:val="004D340D"/>
    <w:rsid w:val="004D76EB"/>
    <w:rsid w:val="004E0E95"/>
    <w:rsid w:val="004F02EA"/>
    <w:rsid w:val="004F09D5"/>
    <w:rsid w:val="004F4BC8"/>
    <w:rsid w:val="00502677"/>
    <w:rsid w:val="00503C29"/>
    <w:rsid w:val="00515460"/>
    <w:rsid w:val="00524F5F"/>
    <w:rsid w:val="005677E3"/>
    <w:rsid w:val="005751E5"/>
    <w:rsid w:val="00590D8C"/>
    <w:rsid w:val="005A5E67"/>
    <w:rsid w:val="005B26C0"/>
    <w:rsid w:val="005B2E68"/>
    <w:rsid w:val="005D31B3"/>
    <w:rsid w:val="005D47E9"/>
    <w:rsid w:val="005D532E"/>
    <w:rsid w:val="005E7250"/>
    <w:rsid w:val="005E7E47"/>
    <w:rsid w:val="005F3A18"/>
    <w:rsid w:val="006012B7"/>
    <w:rsid w:val="0063408F"/>
    <w:rsid w:val="00695CC8"/>
    <w:rsid w:val="00697272"/>
    <w:rsid w:val="006A1C0A"/>
    <w:rsid w:val="006A5BBA"/>
    <w:rsid w:val="006A6D27"/>
    <w:rsid w:val="006B6060"/>
    <w:rsid w:val="006F2371"/>
    <w:rsid w:val="0071380C"/>
    <w:rsid w:val="0072532C"/>
    <w:rsid w:val="007325C6"/>
    <w:rsid w:val="00777EA3"/>
    <w:rsid w:val="00781282"/>
    <w:rsid w:val="007C1D35"/>
    <w:rsid w:val="007C30EA"/>
    <w:rsid w:val="007D28D9"/>
    <w:rsid w:val="007F0DDC"/>
    <w:rsid w:val="00804CA1"/>
    <w:rsid w:val="0081111C"/>
    <w:rsid w:val="0081411E"/>
    <w:rsid w:val="00816820"/>
    <w:rsid w:val="008176E2"/>
    <w:rsid w:val="0082658A"/>
    <w:rsid w:val="00843BE2"/>
    <w:rsid w:val="00844CD9"/>
    <w:rsid w:val="0084535B"/>
    <w:rsid w:val="008473B1"/>
    <w:rsid w:val="00862F8C"/>
    <w:rsid w:val="00880CF6"/>
    <w:rsid w:val="00882408"/>
    <w:rsid w:val="00895D81"/>
    <w:rsid w:val="00897565"/>
    <w:rsid w:val="008B0FE4"/>
    <w:rsid w:val="008B58BC"/>
    <w:rsid w:val="008B6B23"/>
    <w:rsid w:val="008D6607"/>
    <w:rsid w:val="008E0A1B"/>
    <w:rsid w:val="008E40F1"/>
    <w:rsid w:val="008E5154"/>
    <w:rsid w:val="00917237"/>
    <w:rsid w:val="00947803"/>
    <w:rsid w:val="009516D4"/>
    <w:rsid w:val="00956FF5"/>
    <w:rsid w:val="00961CED"/>
    <w:rsid w:val="00963B8C"/>
    <w:rsid w:val="00981AC2"/>
    <w:rsid w:val="00987443"/>
    <w:rsid w:val="009B5439"/>
    <w:rsid w:val="009B586D"/>
    <w:rsid w:val="009C33D7"/>
    <w:rsid w:val="009E37FC"/>
    <w:rsid w:val="00A13233"/>
    <w:rsid w:val="00A60908"/>
    <w:rsid w:val="00A652DB"/>
    <w:rsid w:val="00A73266"/>
    <w:rsid w:val="00A7630F"/>
    <w:rsid w:val="00A80E6E"/>
    <w:rsid w:val="00AA070A"/>
    <w:rsid w:val="00AA67F0"/>
    <w:rsid w:val="00AB3D89"/>
    <w:rsid w:val="00AC2C88"/>
    <w:rsid w:val="00AE199D"/>
    <w:rsid w:val="00AE5DC5"/>
    <w:rsid w:val="00AF7B0C"/>
    <w:rsid w:val="00AF7DD8"/>
    <w:rsid w:val="00B13C7E"/>
    <w:rsid w:val="00B16E25"/>
    <w:rsid w:val="00B23EB8"/>
    <w:rsid w:val="00B5316F"/>
    <w:rsid w:val="00B7606B"/>
    <w:rsid w:val="00B86D98"/>
    <w:rsid w:val="00BB50DC"/>
    <w:rsid w:val="00BC0128"/>
    <w:rsid w:val="00BE0091"/>
    <w:rsid w:val="00BE7195"/>
    <w:rsid w:val="00BE7CEB"/>
    <w:rsid w:val="00C038F2"/>
    <w:rsid w:val="00C06BE7"/>
    <w:rsid w:val="00C12FC9"/>
    <w:rsid w:val="00C14B07"/>
    <w:rsid w:val="00C327EC"/>
    <w:rsid w:val="00C33D21"/>
    <w:rsid w:val="00C4257E"/>
    <w:rsid w:val="00C47593"/>
    <w:rsid w:val="00C66DF9"/>
    <w:rsid w:val="00C75AC3"/>
    <w:rsid w:val="00CF53E1"/>
    <w:rsid w:val="00D14055"/>
    <w:rsid w:val="00D200ED"/>
    <w:rsid w:val="00D74A4D"/>
    <w:rsid w:val="00D83EA4"/>
    <w:rsid w:val="00DD7487"/>
    <w:rsid w:val="00DF2017"/>
    <w:rsid w:val="00DF205B"/>
    <w:rsid w:val="00E0255F"/>
    <w:rsid w:val="00E20366"/>
    <w:rsid w:val="00E20BB7"/>
    <w:rsid w:val="00E46F1C"/>
    <w:rsid w:val="00E70569"/>
    <w:rsid w:val="00E71C21"/>
    <w:rsid w:val="00E74891"/>
    <w:rsid w:val="00E807CB"/>
    <w:rsid w:val="00EA2C86"/>
    <w:rsid w:val="00EF0E28"/>
    <w:rsid w:val="00EF6200"/>
    <w:rsid w:val="00F01E99"/>
    <w:rsid w:val="00F17402"/>
    <w:rsid w:val="00F43869"/>
    <w:rsid w:val="00F46E41"/>
    <w:rsid w:val="00F57C6F"/>
    <w:rsid w:val="00F63323"/>
    <w:rsid w:val="00F7169D"/>
    <w:rsid w:val="00F723F7"/>
    <w:rsid w:val="00F81D90"/>
    <w:rsid w:val="00F916F6"/>
    <w:rsid w:val="00FA32B9"/>
    <w:rsid w:val="00FC0194"/>
    <w:rsid w:val="00F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43772"/>
  <w15:docId w15:val="{94D330F7-0F3B-4525-A750-8BA14808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F8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62F8C"/>
    <w:pPr>
      <w:keepNext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862F8C"/>
    <w:pPr>
      <w:keepNext/>
      <w:spacing w:before="40"/>
      <w:jc w:val="center"/>
      <w:outlineLvl w:val="3"/>
    </w:pPr>
    <w:rPr>
      <w:b/>
      <w:sz w:val="28"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862F8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6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2F8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862F8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862F8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862F8C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862F8C"/>
    <w:pPr>
      <w:spacing w:after="120" w:line="480" w:lineRule="auto"/>
    </w:pPr>
    <w:rPr>
      <w:sz w:val="20"/>
      <w:szCs w:val="20"/>
      <w:lang w:val="x-none"/>
    </w:rPr>
  </w:style>
  <w:style w:type="character" w:customStyle="1" w:styleId="20">
    <w:name w:val="Основной текст 2 Знак"/>
    <w:basedOn w:val="a0"/>
    <w:link w:val="2"/>
    <w:semiHidden/>
    <w:rsid w:val="00862F8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rmal (Web)"/>
    <w:basedOn w:val="a"/>
    <w:uiPriority w:val="99"/>
    <w:unhideWhenUsed/>
    <w:rsid w:val="0002555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25551"/>
    <w:rPr>
      <w:b/>
      <w:bCs/>
    </w:rPr>
  </w:style>
  <w:style w:type="character" w:styleId="a8">
    <w:name w:val="Hyperlink"/>
    <w:basedOn w:val="a0"/>
    <w:uiPriority w:val="99"/>
    <w:unhideWhenUsed/>
    <w:rsid w:val="0089756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D2A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2AB4"/>
  </w:style>
  <w:style w:type="paragraph" w:styleId="ab">
    <w:name w:val="footer"/>
    <w:basedOn w:val="a"/>
    <w:link w:val="ac"/>
    <w:uiPriority w:val="99"/>
    <w:unhideWhenUsed/>
    <w:rsid w:val="004D2A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2AB4"/>
  </w:style>
  <w:style w:type="character" w:styleId="ad">
    <w:name w:val="Unresolved Mention"/>
    <w:basedOn w:val="a0"/>
    <w:uiPriority w:val="99"/>
    <w:semiHidden/>
    <w:unhideWhenUsed/>
    <w:rsid w:val="006A1C0A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4F09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F09D5"/>
  </w:style>
  <w:style w:type="table" w:customStyle="1" w:styleId="TableNormal">
    <w:name w:val="Table Normal"/>
    <w:uiPriority w:val="2"/>
    <w:semiHidden/>
    <w:unhideWhenUsed/>
    <w:qFormat/>
    <w:rsid w:val="004F09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E74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6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6078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516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2035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91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193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83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6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857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671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754032">
              <w:marLeft w:val="129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89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225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610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80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630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724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1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61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4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83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6951-6400-4AC0-9475-BEC8B289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16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Microsoft Office User</cp:lastModifiedBy>
  <cp:revision>22</cp:revision>
  <dcterms:created xsi:type="dcterms:W3CDTF">2021-06-18T18:21:00Z</dcterms:created>
  <dcterms:modified xsi:type="dcterms:W3CDTF">2022-06-10T18:58:00Z</dcterms:modified>
</cp:coreProperties>
</file>