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2" w:rsidRPr="006D30A6" w:rsidRDefault="006D30A6" w:rsidP="00CF7C9F">
      <w:pPr>
        <w:rPr>
          <w:rFonts w:ascii="Times New Roman" w:hAnsi="Times New Roman" w:cs="Times New Roman"/>
          <w:sz w:val="24"/>
          <w:lang w:val="en-US"/>
        </w:rPr>
      </w:pPr>
      <w:r>
        <w:rPr>
          <w:rFonts w:ascii="Times New Roman" w:hAnsi="Times New Roman" w:cs="Times New Roman"/>
          <w:sz w:val="24"/>
        </w:rPr>
        <w:t xml:space="preserve">   </w:t>
      </w:r>
      <w:bookmarkStart w:id="0" w:name="_GoBack"/>
      <w:bookmarkEnd w:id="0"/>
      <w:r w:rsidR="009B6711" w:rsidRPr="006D30A6">
        <w:rPr>
          <w:rFonts w:ascii="Times New Roman" w:hAnsi="Times New Roman" w:cs="Times New Roman"/>
          <w:sz w:val="24"/>
          <w:lang w:val="en-US"/>
        </w:rPr>
        <w:t>The text under consideration is entitled «Electric vehicle»</w:t>
      </w:r>
      <w:r w:rsidR="00D80343" w:rsidRPr="006D30A6">
        <w:rPr>
          <w:rFonts w:ascii="Times New Roman" w:hAnsi="Times New Roman" w:cs="Times New Roman"/>
          <w:sz w:val="24"/>
          <w:lang w:val="en-US"/>
        </w:rPr>
        <w:t>. An electric vehicle is a vehicle that uses one or more electric motors or traction motors for propulsion.</w:t>
      </w:r>
      <w:r w:rsidR="0034394E" w:rsidRPr="006D30A6">
        <w:rPr>
          <w:rFonts w:ascii="Times New Roman" w:hAnsi="Times New Roman" w:cs="Times New Roman"/>
          <w:sz w:val="24"/>
          <w:lang w:val="en-US"/>
        </w:rPr>
        <w:t xml:space="preserve"> The first electric vehicle appeared in the middle of the 19th century. </w:t>
      </w:r>
      <w:r w:rsidR="006010F7" w:rsidRPr="006D30A6">
        <w:rPr>
          <w:rFonts w:ascii="Times New Roman" w:hAnsi="Times New Roman" w:cs="Times New Roman"/>
          <w:sz w:val="24"/>
          <w:lang w:val="en-US"/>
        </w:rPr>
        <w:t xml:space="preserve">The first inventor can be considered a Hungarian priest </w:t>
      </w:r>
      <w:proofErr w:type="spellStart"/>
      <w:r w:rsidR="006010F7" w:rsidRPr="006D30A6">
        <w:rPr>
          <w:rFonts w:ascii="Times New Roman" w:hAnsi="Times New Roman" w:cs="Times New Roman"/>
          <w:sz w:val="24"/>
          <w:lang w:val="en-US"/>
        </w:rPr>
        <w:t>Anyos</w:t>
      </w:r>
      <w:proofErr w:type="spellEnd"/>
      <w:r w:rsidR="006010F7" w:rsidRPr="006D30A6">
        <w:rPr>
          <w:rFonts w:ascii="Times New Roman" w:hAnsi="Times New Roman" w:cs="Times New Roman"/>
          <w:sz w:val="24"/>
          <w:lang w:val="en-US"/>
        </w:rPr>
        <w:t xml:space="preserve"> Jedlik, who built the first electric motor and the year after he used it to power a tiny car.</w:t>
      </w:r>
      <w:r w:rsidR="0073408E" w:rsidRPr="006D30A6">
        <w:rPr>
          <w:rFonts w:ascii="Times New Roman" w:hAnsi="Times New Roman" w:cs="Times New Roman"/>
          <w:sz w:val="24"/>
          <w:lang w:val="en-US"/>
        </w:rPr>
        <w:t xml:space="preserve"> Later continued inventions of this type Professor </w:t>
      </w:r>
      <w:proofErr w:type="spellStart"/>
      <w:r w:rsidR="0073408E" w:rsidRPr="006D30A6">
        <w:rPr>
          <w:rFonts w:ascii="Times New Roman" w:hAnsi="Times New Roman" w:cs="Times New Roman"/>
          <w:sz w:val="24"/>
          <w:lang w:val="en-US"/>
        </w:rPr>
        <w:t>Sibrandus</w:t>
      </w:r>
      <w:proofErr w:type="spellEnd"/>
      <w:r w:rsidR="0073408E" w:rsidRPr="006D30A6">
        <w:rPr>
          <w:rFonts w:ascii="Times New Roman" w:hAnsi="Times New Roman" w:cs="Times New Roman"/>
          <w:sz w:val="24"/>
          <w:lang w:val="en-US"/>
        </w:rPr>
        <w:t xml:space="preserve"> </w:t>
      </w:r>
      <w:proofErr w:type="spellStart"/>
      <w:r w:rsidR="0073408E" w:rsidRPr="006D30A6">
        <w:rPr>
          <w:rFonts w:ascii="Times New Roman" w:hAnsi="Times New Roman" w:cs="Times New Roman"/>
          <w:sz w:val="24"/>
          <w:lang w:val="en-US"/>
        </w:rPr>
        <w:t>Stratingh</w:t>
      </w:r>
      <w:proofErr w:type="spellEnd"/>
      <w:r w:rsidR="0073408E" w:rsidRPr="006D30A6">
        <w:rPr>
          <w:rFonts w:ascii="Times New Roman" w:hAnsi="Times New Roman" w:cs="Times New Roman"/>
          <w:sz w:val="24"/>
          <w:lang w:val="en-US"/>
        </w:rPr>
        <w:t xml:space="preserve"> and Robert Anderson of Scotland, who invented the first crude electric carriage. Due to limited battery life, electric cars did not gain much popularity at the time, but electric trains gained huge popularity due to their economy and fast speeds. The text also States that for most of the 20th century, the UK was the world's largest user of electric road vehicles.</w:t>
      </w:r>
      <w:r w:rsidR="00CF7C9F" w:rsidRPr="006D30A6">
        <w:rPr>
          <w:rFonts w:ascii="Times New Roman" w:hAnsi="Times New Roman" w:cs="Times New Roman"/>
          <w:sz w:val="24"/>
          <w:lang w:val="en-US"/>
        </w:rPr>
        <w:t xml:space="preserve"> Switzerland's lack of natural fossil resources forced the rapid electrification of their rail network. One of the earliest rechargeable batteries – the nickel-iron battery – was favored by Edison for use in electric cars. Electric cars were among the earliest cars and held many land speed and distance records.</w:t>
      </w:r>
      <w:r w:rsidR="001C20CE" w:rsidRPr="006D30A6">
        <w:rPr>
          <w:rFonts w:ascii="Times New Roman" w:hAnsi="Times New Roman" w:cs="Times New Roman"/>
          <w:sz w:val="24"/>
          <w:lang w:val="en-US"/>
        </w:rPr>
        <w:t xml:space="preserve"> The major companies that produced them at that time were Baker Electric, Columbia Electric, Detroit Electric. </w:t>
      </w:r>
      <w:r w:rsidRPr="006D30A6">
        <w:rPr>
          <w:rFonts w:ascii="Times New Roman" w:hAnsi="Times New Roman" w:cs="Times New Roman"/>
          <w:sz w:val="24"/>
          <w:lang w:val="en-US"/>
        </w:rPr>
        <w:t>Electric vehicles are expected to increase from 2% of global share in 2016 to 22% in 2030.</w:t>
      </w:r>
    </w:p>
    <w:sectPr w:rsidR="006A51D2" w:rsidRPr="006D3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5F"/>
    <w:rsid w:val="001C20CE"/>
    <w:rsid w:val="002C2B5F"/>
    <w:rsid w:val="0034394E"/>
    <w:rsid w:val="006010F7"/>
    <w:rsid w:val="006A51D2"/>
    <w:rsid w:val="006D30A6"/>
    <w:rsid w:val="0073408E"/>
    <w:rsid w:val="009B6711"/>
    <w:rsid w:val="00AA7322"/>
    <w:rsid w:val="00CF7C9F"/>
    <w:rsid w:val="00D80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B50E"/>
  <w15:chartTrackingRefBased/>
  <w15:docId w15:val="{4118FB6D-C615-4E4E-81A9-DE55419D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2020-10-06T08:41:00Z</dcterms:created>
  <dcterms:modified xsi:type="dcterms:W3CDTF">2020-10-06T12:05:00Z</dcterms:modified>
</cp:coreProperties>
</file>