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sz w:val="34"/>
          <w:szCs w:val="34"/>
          <w:rtl w:val="0"/>
        </w:rPr>
        <w:t xml:space="preserve">   Hello, my name is Nikita Mikhailovich Belkin. I was born on September 2, 2002 in Kazan. I am now 18 years old. I am a student of the Kazan Energy University, last year I graduated from school N161. I am not married and live in the Sovetsky district. I had problems with insomnia, but now I was able to restore my sleep mode. </w:t>
      </w:r>
    </w:p>
    <w:p w:rsidR="00000000" w:rsidDel="00000000" w:rsidP="00000000" w:rsidRDefault="00000000" w:rsidRPr="00000000" w14:paraId="00000002">
      <w:pPr>
        <w:rPr>
          <w:sz w:val="34"/>
          <w:szCs w:val="34"/>
        </w:rPr>
      </w:pPr>
      <w:r w:rsidDel="00000000" w:rsidR="00000000" w:rsidRPr="00000000">
        <w:rPr>
          <w:sz w:val="34"/>
          <w:szCs w:val="34"/>
          <w:rtl w:val="0"/>
        </w:rPr>
        <w:t xml:space="preserve">   My day starts quite early, I wake up at 6 o'clock, brush my teeth and wash my face, then prepare for lectures and study. Our lectures follow each other, and sometimes without a break at all, but I try to remember everything that is said in them. After the lectures, I try to take a small amount of time to rest, to reset my brain a little, and then I start to perform control work. I go to bed at about 10 o'clock in the evening. </w:t>
      </w:r>
    </w:p>
    <w:p w:rsidR="00000000" w:rsidDel="00000000" w:rsidP="00000000" w:rsidRDefault="00000000" w:rsidRPr="00000000" w14:paraId="00000003">
      <w:pPr>
        <w:rPr>
          <w:sz w:val="34"/>
          <w:szCs w:val="34"/>
        </w:rPr>
      </w:pPr>
      <w:r w:rsidDel="00000000" w:rsidR="00000000" w:rsidRPr="00000000">
        <w:rPr>
          <w:sz w:val="34"/>
          <w:szCs w:val="34"/>
          <w:rtl w:val="0"/>
        </w:rPr>
        <w:t xml:space="preserve">   Why did I decide to enroll in Kazan Energy State University? I felt that I should move towards modern humanitarian professions, where I could reach my potential. After that, my eyes fell on the specialty "Advertising and Public Relations", which is taught at this university, where more than 10,000 students and postgraduates from different regions of the Russian Federation, CIS countries and far abroad are studying. In addition, in this university, the pedagogical process and scientific work is provided by a team of highly qualified teachers and researchers. But in addition to this, student life is also developed, since students participate in amateur performances, sing in the choir and perform at sports competitions. </w:t>
      </w:r>
    </w:p>
    <w:p w:rsidR="00000000" w:rsidDel="00000000" w:rsidP="00000000" w:rsidRDefault="00000000" w:rsidRPr="00000000" w14:paraId="00000004">
      <w:pPr>
        <w:rPr>
          <w:sz w:val="34"/>
          <w:szCs w:val="34"/>
        </w:rPr>
      </w:pPr>
      <w:r w:rsidDel="00000000" w:rsidR="00000000" w:rsidRPr="00000000">
        <w:rPr>
          <w:sz w:val="34"/>
          <w:szCs w:val="34"/>
          <w:rtl w:val="0"/>
        </w:rPr>
        <w:t xml:space="preserve">   This is a great university where you can spend the best years of your life!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