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9A" w:rsidRPr="0086019A" w:rsidRDefault="0086019A" w:rsidP="00860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9A">
        <w:rPr>
          <w:rFonts w:ascii="Times New Roman" w:hAnsi="Times New Roman" w:cs="Times New Roman"/>
          <w:b/>
          <w:sz w:val="28"/>
          <w:szCs w:val="28"/>
        </w:rPr>
        <w:t>Как развивались университеты?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>Университеты сегодня являются ключевым компонентом для современных государств и экономик, где поощряются профессиональные классы и академические исследования. Мы часто оцениваем общества по их способностям производить научные достижения и развивать экономический успех там, где университеты играют решающую роль в этом.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>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>Первым учреждением, которое было более полно зарегистрировано,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 xml:space="preserve">В древнем мире в нескольких регионах развивались традиции учености. На Индийском субконтиненте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Пушпагири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Наланда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что-то сравнимое с политической наукой или политической теорией.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 xml:space="preserve">Китай создал имперскую академию для подготовки чиновников во времена династии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Тайсюэ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 xml:space="preserve">В Древней Персии, во времена династии Сасанидов примерно в 3 веке нашей эры,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Гундишапур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>В Европе, в период римской и более поздней античности, ученость продолжала следовать платонической традиции, установленной греками. Однако эти учреждения были закрыты к VI веку н. э. из-за их связи с языческими 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 xml:space="preserve">Первый настоящий университет, то есть институт, названный таковым, был основан в Болонье, Италия, в 1088 году. Латинское выражение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magistrorum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scholarium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</w:t>
      </w:r>
      <w:proofErr w:type="gramStart"/>
      <w:r w:rsidRPr="0086019A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86019A">
        <w:rPr>
          <w:rFonts w:ascii="Times New Roman" w:hAnsi="Times New Roman" w:cs="Times New Roman"/>
          <w:sz w:val="28"/>
          <w:szCs w:val="28"/>
        </w:rPr>
        <w:t xml:space="preserve">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где-то в конце 11-го века. Такие традиции, как наличие канцлера и резиденции, были установлены к 13 веку. Оксфорд основал свои старейшие колледжи, колледжи </w:t>
      </w:r>
      <w:proofErr w:type="spellStart"/>
      <w:r w:rsidRPr="0086019A">
        <w:rPr>
          <w:rFonts w:ascii="Times New Roman" w:hAnsi="Times New Roman" w:cs="Times New Roman"/>
          <w:sz w:val="28"/>
          <w:szCs w:val="28"/>
        </w:rPr>
        <w:t>Баллиола</w:t>
      </w:r>
      <w:proofErr w:type="spellEnd"/>
      <w:r w:rsidRPr="0086019A">
        <w:rPr>
          <w:rFonts w:ascii="Times New Roman" w:hAnsi="Times New Roman" w:cs="Times New Roman"/>
          <w:sz w:val="28"/>
          <w:szCs w:val="28"/>
        </w:rPr>
        <w:t xml:space="preserve"> и Мертона, к середине XIII века.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 xml:space="preserve">Первые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 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вне религиозного образования. Несмотря на религиозное </w:t>
      </w:r>
      <w:r w:rsidRPr="0086019A">
        <w:rPr>
          <w:rFonts w:ascii="Times New Roman" w:hAnsi="Times New Roman" w:cs="Times New Roman"/>
          <w:sz w:val="28"/>
          <w:szCs w:val="28"/>
        </w:rPr>
        <w:lastRenderedPageBreak/>
        <w:t>объединение школ, они также развивались как независимые и иногда обученные люди, которые вступали в конфликт с церковью.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>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Так обстоит дело с Кельнским университетом, основанным в 1388 году.</w:t>
      </w:r>
    </w:p>
    <w:p w:rsidR="0086019A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</w:p>
    <w:p w:rsidR="00AF0D0D" w:rsidRPr="0086019A" w:rsidRDefault="0086019A" w:rsidP="0086019A">
      <w:pPr>
        <w:rPr>
          <w:rFonts w:ascii="Times New Roman" w:hAnsi="Times New Roman" w:cs="Times New Roman"/>
          <w:sz w:val="28"/>
          <w:szCs w:val="28"/>
        </w:rPr>
      </w:pPr>
      <w:r w:rsidRPr="0086019A">
        <w:rPr>
          <w:rFonts w:ascii="Times New Roman" w:hAnsi="Times New Roman" w:cs="Times New Roman"/>
          <w:sz w:val="28"/>
          <w:szCs w:val="28"/>
        </w:rPr>
        <w:t>К концу Средневековья и началу нового времени число университетов в Европе стало быстро расти, где к XVIII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века. Концепция массового образования утвердилась по мере того, как индустриализация стала ключом к экономическому успеху и могуществу стран.</w:t>
      </w:r>
    </w:p>
    <w:sectPr w:rsidR="00AF0D0D" w:rsidRPr="0086019A" w:rsidSect="00AF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19A"/>
    <w:rsid w:val="0086019A"/>
    <w:rsid w:val="00A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Оборотень</dc:creator>
  <cp:lastModifiedBy>Оборотень</cp:lastModifiedBy>
  <cp:revision>1</cp:revision>
  <dcterms:created xsi:type="dcterms:W3CDTF">2020-03-27T08:30:00Z</dcterms:created>
  <dcterms:modified xsi:type="dcterms:W3CDTF">2020-03-27T08:31:00Z</dcterms:modified>
</cp:coreProperties>
</file>