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6EA" w:rsidRPr="00A430C7" w:rsidRDefault="00A430C7" w:rsidP="00A430C7">
      <w:pPr>
        <w:spacing w:after="40" w:line="240" w:lineRule="auto"/>
        <w:ind w:firstLine="708"/>
        <w:rPr>
          <w:rFonts w:ascii="Times New Roman" w:hAnsi="Times New Roman" w:cs="Times New Roman"/>
          <w:sz w:val="24"/>
          <w:szCs w:val="24"/>
          <w:lang w:val="en-US"/>
        </w:rPr>
      </w:pPr>
      <w:r w:rsidRPr="00A430C7">
        <w:rPr>
          <w:rFonts w:ascii="Times New Roman" w:hAnsi="Times New Roman" w:cs="Times New Roman"/>
          <w:sz w:val="24"/>
          <w:szCs w:val="24"/>
          <w:lang w:val="en-US"/>
        </w:rPr>
        <w:t>Whereas transportation uses only one-fourth of U.S. total energy, it uses 60 percent of U.S. oil consumption. Cars built in other countries have long tended to be more efficient than those built in the U.S., partly because of the pressures of heavy taxes on gasoline and on large engines in those countries. In 1975 the U.S. Congress passed a law that mandated doubling the fuel efficiency of new cars by 1985. This law, together with gasoline shortages in 1974 and 1979 and considerably higher gasoline prices (especially since 1979), caused the average efficiency of all U.S. cars to improve about 40 percent between 1975 and 1990. However, much of this improvement has been offset by dramatic increases in the number of cars on the road. Automobile manufacturers have the technical capability today to build cars that are even more efficient than the efficiency mandated for the future by Congress, but to mass-produce cars with this efficiency would require vast capital investments. Increases in the price of gasoline and of parking have encouraged two other transportation modes: ride sharing (either van or car pools) and public transportation. These can be highly efficient, but the extensive character of many U.S. cities can make their use difficult.</w:t>
      </w:r>
    </w:p>
    <w:p w:rsidR="00A430C7" w:rsidRPr="00A430C7" w:rsidRDefault="00A430C7" w:rsidP="00A430C7">
      <w:pPr>
        <w:spacing w:after="40" w:line="240" w:lineRule="auto"/>
        <w:ind w:firstLine="708"/>
        <w:rPr>
          <w:rFonts w:ascii="Times New Roman" w:hAnsi="Times New Roman" w:cs="Times New Roman"/>
          <w:sz w:val="24"/>
          <w:szCs w:val="24"/>
          <w:lang w:val="en-US"/>
        </w:rPr>
      </w:pPr>
    </w:p>
    <w:p w:rsidR="00A430C7" w:rsidRDefault="00A430C7" w:rsidP="00A430C7">
      <w:pPr>
        <w:spacing w:after="40" w:line="240" w:lineRule="auto"/>
        <w:ind w:firstLine="708"/>
        <w:rPr>
          <w:rFonts w:ascii="Times New Roman" w:hAnsi="Times New Roman" w:cs="Times New Roman"/>
          <w:sz w:val="24"/>
          <w:szCs w:val="24"/>
        </w:rPr>
      </w:pPr>
      <w:r w:rsidRPr="00A430C7">
        <w:rPr>
          <w:rFonts w:ascii="Times New Roman" w:hAnsi="Times New Roman" w:cs="Times New Roman"/>
          <w:sz w:val="24"/>
          <w:szCs w:val="24"/>
        </w:rPr>
        <w:t xml:space="preserve">Принимая во внимание, что транспорт использует только одну четвертую часть всей энергии США, он потребляет 60 процентов потребления нефти в США. Автомобили, произведенные в других странах, долгое время были более эффективными, чем автомобили, произведенные в США, отчасти из-за высоких налогов на бензин и </w:t>
      </w:r>
      <w:r>
        <w:rPr>
          <w:rFonts w:ascii="Times New Roman" w:hAnsi="Times New Roman" w:cs="Times New Roman"/>
          <w:sz w:val="24"/>
          <w:szCs w:val="24"/>
        </w:rPr>
        <w:t>на большие двигатели</w:t>
      </w:r>
      <w:r w:rsidRPr="00A430C7">
        <w:rPr>
          <w:rFonts w:ascii="Times New Roman" w:hAnsi="Times New Roman" w:cs="Times New Roman"/>
          <w:sz w:val="24"/>
          <w:szCs w:val="24"/>
        </w:rPr>
        <w:t xml:space="preserve"> в этих странах. В 1975 году Конгресс США принял закон, который </w:t>
      </w:r>
      <w:r>
        <w:rPr>
          <w:rFonts w:ascii="Times New Roman" w:hAnsi="Times New Roman" w:cs="Times New Roman"/>
          <w:sz w:val="24"/>
          <w:szCs w:val="24"/>
        </w:rPr>
        <w:t>обязал</w:t>
      </w:r>
      <w:r w:rsidRPr="00A430C7">
        <w:rPr>
          <w:rFonts w:ascii="Times New Roman" w:hAnsi="Times New Roman" w:cs="Times New Roman"/>
          <w:sz w:val="24"/>
          <w:szCs w:val="24"/>
        </w:rPr>
        <w:t xml:space="preserve"> удвоить топливную эффективность новых автомобилей к 1985 году. Этот закон, наряду с нехваткой бензина в</w:t>
      </w:r>
      <w:r w:rsidRPr="00A430C7">
        <w:t xml:space="preserve"> </w:t>
      </w:r>
      <w:r w:rsidRPr="00A430C7">
        <w:rPr>
          <w:rFonts w:ascii="Times New Roman" w:hAnsi="Times New Roman" w:cs="Times New Roman"/>
          <w:sz w:val="24"/>
          <w:szCs w:val="24"/>
        </w:rPr>
        <w:t xml:space="preserve">1974 и 1979 и значительно более высокими ценами на бензин (особенно с 1979 года) привел к тому, что средняя эффективность всех американских автомобилей улучшилась примерно на 40% в период между 1975 и 1990 годами. Однако большая часть этого улучшения была компенсирована резким увеличением количества автомобилей на дороге. Производители автомобилей </w:t>
      </w:r>
      <w:r>
        <w:rPr>
          <w:rFonts w:ascii="Times New Roman" w:hAnsi="Times New Roman" w:cs="Times New Roman"/>
          <w:sz w:val="24"/>
          <w:szCs w:val="24"/>
        </w:rPr>
        <w:t>имеют сегодня технические возможности</w:t>
      </w:r>
      <w:r w:rsidRPr="00A430C7">
        <w:rPr>
          <w:rFonts w:ascii="Times New Roman" w:hAnsi="Times New Roman" w:cs="Times New Roman"/>
          <w:sz w:val="24"/>
          <w:szCs w:val="24"/>
        </w:rPr>
        <w:t xml:space="preserve"> </w:t>
      </w:r>
      <w:r>
        <w:rPr>
          <w:rFonts w:ascii="Times New Roman" w:hAnsi="Times New Roman" w:cs="Times New Roman"/>
          <w:sz w:val="24"/>
          <w:szCs w:val="24"/>
        </w:rPr>
        <w:t>для создания автомобилей</w:t>
      </w:r>
      <w:r w:rsidRPr="00A430C7">
        <w:rPr>
          <w:rFonts w:ascii="Times New Roman" w:hAnsi="Times New Roman" w:cs="Times New Roman"/>
          <w:sz w:val="24"/>
          <w:szCs w:val="24"/>
        </w:rPr>
        <w:t>, которые даже более эффективны,</w:t>
      </w:r>
      <w:r>
        <w:rPr>
          <w:rFonts w:ascii="Times New Roman" w:hAnsi="Times New Roman" w:cs="Times New Roman"/>
          <w:sz w:val="24"/>
          <w:szCs w:val="24"/>
        </w:rPr>
        <w:t xml:space="preserve"> чем эффективность, предусмотренная</w:t>
      </w:r>
      <w:r w:rsidRPr="00A430C7">
        <w:rPr>
          <w:rFonts w:ascii="Times New Roman" w:hAnsi="Times New Roman" w:cs="Times New Roman"/>
          <w:sz w:val="24"/>
          <w:szCs w:val="24"/>
        </w:rPr>
        <w:t xml:space="preserve"> Конгрессом в будущем, но для массового производства автомобилей с такой эффективностью потребуются огромные капитальные вложения. Повышение цен на бензин и парковку стимулировали два других вида транспорта: </w:t>
      </w:r>
      <w:r w:rsidR="008E009F">
        <w:rPr>
          <w:rFonts w:ascii="Times New Roman" w:hAnsi="Times New Roman" w:cs="Times New Roman"/>
          <w:sz w:val="24"/>
          <w:szCs w:val="24"/>
        </w:rPr>
        <w:t>совместные</w:t>
      </w:r>
      <w:r>
        <w:rPr>
          <w:rFonts w:ascii="Times New Roman" w:hAnsi="Times New Roman" w:cs="Times New Roman"/>
          <w:sz w:val="24"/>
          <w:szCs w:val="24"/>
        </w:rPr>
        <w:t xml:space="preserve"> поездки</w:t>
      </w:r>
      <w:r w:rsidRPr="00A430C7">
        <w:rPr>
          <w:rFonts w:ascii="Times New Roman" w:hAnsi="Times New Roman" w:cs="Times New Roman"/>
          <w:sz w:val="24"/>
          <w:szCs w:val="24"/>
        </w:rPr>
        <w:t xml:space="preserve"> (фургон или автомобильный бассейн) и общественный транспорт. Они могут быть очень эффективными, но обширный характер многих городов США может затруднить их использование.</w:t>
      </w:r>
    </w:p>
    <w:p w:rsidR="00A430C7" w:rsidRDefault="00A430C7" w:rsidP="00A430C7">
      <w:pPr>
        <w:spacing w:after="40" w:line="240" w:lineRule="auto"/>
        <w:ind w:firstLine="708"/>
        <w:rPr>
          <w:rFonts w:ascii="Times New Roman" w:hAnsi="Times New Roman" w:cs="Times New Roman"/>
          <w:sz w:val="24"/>
          <w:szCs w:val="24"/>
        </w:rPr>
      </w:pPr>
    </w:p>
    <w:p w:rsidR="00A430C7" w:rsidRDefault="00A430C7" w:rsidP="00A430C7">
      <w:pPr>
        <w:spacing w:after="40" w:line="240" w:lineRule="auto"/>
        <w:ind w:firstLine="708"/>
        <w:rPr>
          <w:rFonts w:ascii="Times New Roman" w:hAnsi="Times New Roman" w:cs="Times New Roman"/>
          <w:sz w:val="24"/>
          <w:szCs w:val="24"/>
        </w:rPr>
      </w:pPr>
      <w:r>
        <w:rPr>
          <w:rFonts w:ascii="Times New Roman" w:hAnsi="Times New Roman" w:cs="Times New Roman"/>
          <w:sz w:val="24"/>
          <w:szCs w:val="24"/>
          <w:lang w:val="en-US"/>
        </w:rPr>
        <w:t>Ride sharing –</w:t>
      </w:r>
      <w:r w:rsidR="008E009F">
        <w:rPr>
          <w:rFonts w:ascii="Times New Roman" w:hAnsi="Times New Roman" w:cs="Times New Roman"/>
          <w:sz w:val="24"/>
          <w:szCs w:val="24"/>
        </w:rPr>
        <w:t xml:space="preserve"> совместные</w:t>
      </w:r>
      <w:r>
        <w:rPr>
          <w:rFonts w:ascii="Times New Roman" w:hAnsi="Times New Roman" w:cs="Times New Roman"/>
          <w:sz w:val="24"/>
          <w:szCs w:val="24"/>
        </w:rPr>
        <w:t xml:space="preserve"> поездки</w:t>
      </w:r>
    </w:p>
    <w:p w:rsidR="008E009F" w:rsidRDefault="008E009F" w:rsidP="00A430C7">
      <w:pPr>
        <w:spacing w:after="40" w:line="240" w:lineRule="auto"/>
        <w:ind w:firstLine="708"/>
        <w:rPr>
          <w:rFonts w:ascii="Times New Roman" w:hAnsi="Times New Roman" w:cs="Times New Roman"/>
          <w:sz w:val="24"/>
          <w:szCs w:val="24"/>
        </w:rPr>
      </w:pPr>
      <w:r>
        <w:rPr>
          <w:rFonts w:ascii="Times New Roman" w:hAnsi="Times New Roman" w:cs="Times New Roman"/>
          <w:sz w:val="24"/>
          <w:szCs w:val="24"/>
          <w:lang w:val="en-US"/>
        </w:rPr>
        <w:t xml:space="preserve">Either van – </w:t>
      </w:r>
      <w:r>
        <w:rPr>
          <w:rFonts w:ascii="Times New Roman" w:hAnsi="Times New Roman" w:cs="Times New Roman"/>
          <w:sz w:val="24"/>
          <w:szCs w:val="24"/>
        </w:rPr>
        <w:t xml:space="preserve">фургон </w:t>
      </w:r>
    </w:p>
    <w:p w:rsidR="008E009F" w:rsidRDefault="008E009F" w:rsidP="00A430C7">
      <w:pPr>
        <w:spacing w:after="40" w:line="240" w:lineRule="auto"/>
        <w:ind w:firstLine="708"/>
        <w:rPr>
          <w:rFonts w:ascii="Times New Roman" w:hAnsi="Times New Roman" w:cs="Times New Roman"/>
          <w:sz w:val="24"/>
          <w:szCs w:val="24"/>
        </w:rPr>
      </w:pPr>
      <w:r>
        <w:rPr>
          <w:rFonts w:ascii="Times New Roman" w:hAnsi="Times New Roman" w:cs="Times New Roman"/>
          <w:sz w:val="24"/>
          <w:szCs w:val="24"/>
          <w:lang w:val="en-US"/>
        </w:rPr>
        <w:t xml:space="preserve">Shortages </w:t>
      </w:r>
      <w:r>
        <w:rPr>
          <w:rFonts w:ascii="Times New Roman" w:hAnsi="Times New Roman" w:cs="Times New Roman"/>
          <w:sz w:val="24"/>
          <w:szCs w:val="24"/>
        </w:rPr>
        <w:t>– нехватка</w:t>
      </w:r>
    </w:p>
    <w:p w:rsidR="008E009F" w:rsidRDefault="008E009F" w:rsidP="00A430C7">
      <w:pPr>
        <w:spacing w:after="40" w:line="240" w:lineRule="auto"/>
        <w:ind w:firstLine="708"/>
        <w:rPr>
          <w:rFonts w:ascii="Times New Roman" w:hAnsi="Times New Roman" w:cs="Times New Roman"/>
          <w:sz w:val="24"/>
          <w:szCs w:val="24"/>
        </w:rPr>
      </w:pPr>
      <w:r>
        <w:rPr>
          <w:rFonts w:ascii="Times New Roman" w:hAnsi="Times New Roman" w:cs="Times New Roman"/>
          <w:sz w:val="24"/>
          <w:szCs w:val="24"/>
          <w:lang w:val="en-US"/>
        </w:rPr>
        <w:t xml:space="preserve">Pressures – </w:t>
      </w:r>
      <w:r>
        <w:rPr>
          <w:rFonts w:ascii="Times New Roman" w:hAnsi="Times New Roman" w:cs="Times New Roman"/>
          <w:sz w:val="24"/>
          <w:szCs w:val="24"/>
        </w:rPr>
        <w:t>давление</w:t>
      </w:r>
    </w:p>
    <w:p w:rsidR="008E009F" w:rsidRDefault="008E009F" w:rsidP="00A430C7">
      <w:pPr>
        <w:spacing w:after="40" w:line="240" w:lineRule="auto"/>
        <w:ind w:firstLine="708"/>
        <w:rPr>
          <w:rFonts w:ascii="Times New Roman" w:hAnsi="Times New Roman" w:cs="Times New Roman"/>
          <w:sz w:val="24"/>
          <w:szCs w:val="24"/>
        </w:rPr>
      </w:pPr>
    </w:p>
    <w:p w:rsidR="008E009F" w:rsidRPr="00A065C7" w:rsidRDefault="008E009F" w:rsidP="008E009F">
      <w:pPr>
        <w:ind w:firstLine="708"/>
        <w:rPr>
          <w:rFonts w:ascii="Times New Roman" w:hAnsi="Times New Roman" w:cs="Times New Roman"/>
          <w:sz w:val="24"/>
          <w:szCs w:val="24"/>
          <w:lang w:val="en-US"/>
        </w:rPr>
      </w:pPr>
      <w:r w:rsidRPr="00A065C7">
        <w:rPr>
          <w:rFonts w:ascii="Times New Roman" w:hAnsi="Times New Roman" w:cs="Times New Roman"/>
          <w:sz w:val="24"/>
          <w:szCs w:val="24"/>
          <w:lang w:val="en-US"/>
        </w:rPr>
        <w:t>The text</w:t>
      </w:r>
      <w:r>
        <w:rPr>
          <w:rFonts w:ascii="Times New Roman" w:hAnsi="Times New Roman" w:cs="Times New Roman"/>
          <w:sz w:val="24"/>
          <w:szCs w:val="24"/>
          <w:lang w:val="en-US"/>
        </w:rPr>
        <w:t xml:space="preserve"> under consideration isn’t entitled</w:t>
      </w:r>
      <w:r w:rsidRPr="00A065C7">
        <w:rPr>
          <w:rFonts w:ascii="Times New Roman" w:hAnsi="Times New Roman" w:cs="Times New Roman"/>
          <w:sz w:val="24"/>
          <w:szCs w:val="24"/>
          <w:lang w:val="en-US"/>
        </w:rPr>
        <w:t xml:space="preserve">. </w:t>
      </w:r>
      <w:r w:rsidRPr="008E009F">
        <w:rPr>
          <w:rFonts w:ascii="Times New Roman" w:hAnsi="Times New Roman" w:cs="Times New Roman"/>
          <w:sz w:val="24"/>
          <w:szCs w:val="24"/>
          <w:lang w:val="en-US"/>
        </w:rPr>
        <w:t xml:space="preserve">The </w:t>
      </w:r>
      <w:r>
        <w:rPr>
          <w:rFonts w:ascii="Times New Roman" w:hAnsi="Times New Roman" w:cs="Times New Roman"/>
          <w:sz w:val="24"/>
          <w:szCs w:val="24"/>
          <w:lang w:val="en-US"/>
        </w:rPr>
        <w:t>text is about how the automobile</w:t>
      </w:r>
      <w:bookmarkStart w:id="0" w:name="_GoBack"/>
      <w:bookmarkEnd w:id="0"/>
      <w:r w:rsidRPr="008E009F">
        <w:rPr>
          <w:rFonts w:ascii="Times New Roman" w:hAnsi="Times New Roman" w:cs="Times New Roman"/>
          <w:sz w:val="24"/>
          <w:szCs w:val="24"/>
          <w:lang w:val="en-US"/>
        </w:rPr>
        <w:t xml:space="preserve"> industry developed, focusing on its energy consumption. The text begins with an explanation of why car performance has been drastically reduced. The text is divided into a narrative about the effectiveness of cars, changes in fuel taxes and production itself.</w:t>
      </w:r>
    </w:p>
    <w:p w:rsidR="008E009F" w:rsidRPr="008E009F" w:rsidRDefault="008E009F" w:rsidP="00A430C7">
      <w:pPr>
        <w:spacing w:after="40" w:line="240" w:lineRule="auto"/>
        <w:ind w:firstLine="708"/>
        <w:rPr>
          <w:rFonts w:ascii="Times New Roman" w:hAnsi="Times New Roman" w:cs="Times New Roman"/>
          <w:sz w:val="24"/>
          <w:szCs w:val="24"/>
          <w:lang w:val="en-US"/>
        </w:rPr>
      </w:pPr>
    </w:p>
    <w:sectPr w:rsidR="008E009F" w:rsidRPr="008E009F" w:rsidSect="00A430C7">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5FD" w:rsidRDefault="00D935FD" w:rsidP="00A430C7">
      <w:pPr>
        <w:spacing w:after="0" w:line="240" w:lineRule="auto"/>
      </w:pPr>
      <w:r>
        <w:separator/>
      </w:r>
    </w:p>
  </w:endnote>
  <w:endnote w:type="continuationSeparator" w:id="0">
    <w:p w:rsidR="00D935FD" w:rsidRDefault="00D935FD" w:rsidP="00A43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5FD" w:rsidRDefault="00D935FD" w:rsidP="00A430C7">
      <w:pPr>
        <w:spacing w:after="0" w:line="240" w:lineRule="auto"/>
      </w:pPr>
      <w:r>
        <w:separator/>
      </w:r>
    </w:p>
  </w:footnote>
  <w:footnote w:type="continuationSeparator" w:id="0">
    <w:p w:rsidR="00D935FD" w:rsidRDefault="00D935FD" w:rsidP="00A430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C7"/>
    <w:rsid w:val="008766EA"/>
    <w:rsid w:val="008E009F"/>
    <w:rsid w:val="00A430C7"/>
    <w:rsid w:val="00D93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8A9F1"/>
  <w15:chartTrackingRefBased/>
  <w15:docId w15:val="{5F2204D9-229E-41EE-90EF-B0FD7DD6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A430C7"/>
    <w:pPr>
      <w:spacing w:after="0" w:line="240" w:lineRule="auto"/>
    </w:pPr>
    <w:rPr>
      <w:sz w:val="20"/>
      <w:szCs w:val="20"/>
    </w:rPr>
  </w:style>
  <w:style w:type="character" w:customStyle="1" w:styleId="a4">
    <w:name w:val="Текст концевой сноски Знак"/>
    <w:basedOn w:val="a0"/>
    <w:link w:val="a3"/>
    <w:uiPriority w:val="99"/>
    <w:semiHidden/>
    <w:rsid w:val="00A430C7"/>
    <w:rPr>
      <w:sz w:val="20"/>
      <w:szCs w:val="20"/>
    </w:rPr>
  </w:style>
  <w:style w:type="character" w:styleId="a5">
    <w:name w:val="endnote reference"/>
    <w:basedOn w:val="a0"/>
    <w:uiPriority w:val="99"/>
    <w:semiHidden/>
    <w:unhideWhenUsed/>
    <w:rsid w:val="00A430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7EA1F-FD23-4200-8A7F-5EA5B499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460</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2020-05-08T08:34:00Z</dcterms:created>
  <dcterms:modified xsi:type="dcterms:W3CDTF">2020-05-08T08:54:00Z</dcterms:modified>
</cp:coreProperties>
</file>