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2C4" w:rsidRDefault="00A03EDE" w:rsidP="009B02C4">
      <w:pPr>
        <w:rPr>
          <w:rFonts w:ascii="Times New Roman" w:hAnsi="Times New Roman" w:cs="Times New Roman"/>
          <w:sz w:val="32"/>
          <w:szCs w:val="32"/>
          <w:lang w:val="en-US"/>
        </w:rPr>
      </w:pPr>
      <w:r w:rsidRPr="009B02C4">
        <w:rPr>
          <w:rFonts w:ascii="Times New Roman" w:hAnsi="Times New Roman" w:cs="Times New Roman"/>
          <w:sz w:val="32"/>
          <w:szCs w:val="32"/>
          <w:lang w:val="en-US"/>
        </w:rPr>
        <w:t xml:space="preserve">Profit-conscious are increasingly focused on the modification of products and production processes. Therefore, in the industrial sector, there is a significant increase in efficiency than in the residential or transport. There are three broad categories of improvement in </w:t>
      </w:r>
      <w:proofErr w:type="gramStart"/>
      <w:r w:rsidRPr="009B02C4">
        <w:rPr>
          <w:rFonts w:ascii="Times New Roman" w:hAnsi="Times New Roman" w:cs="Times New Roman"/>
          <w:sz w:val="32"/>
          <w:szCs w:val="32"/>
          <w:lang w:val="en-US"/>
        </w:rPr>
        <w:t>manufacturing :</w:t>
      </w:r>
      <w:proofErr w:type="gramEnd"/>
      <w:r w:rsidRPr="009B02C4">
        <w:rPr>
          <w:rFonts w:ascii="Times New Roman" w:hAnsi="Times New Roman" w:cs="Times New Roman"/>
          <w:sz w:val="32"/>
          <w:szCs w:val="32"/>
          <w:lang w:val="en-US"/>
        </w:rPr>
        <w:t xml:space="preserve"> improved housekeeping, recovery of waste and technological innovation.</w:t>
      </w:r>
    </w:p>
    <w:p w:rsidR="00D02110" w:rsidRPr="009B02C4" w:rsidRDefault="00D02110" w:rsidP="009B02C4">
      <w:pPr>
        <w:rPr>
          <w:rFonts w:ascii="Times New Roman" w:hAnsi="Times New Roman" w:cs="Times New Roman"/>
          <w:sz w:val="32"/>
          <w:szCs w:val="32"/>
          <w:lang w:val="en-US"/>
        </w:rPr>
      </w:pPr>
      <w:r w:rsidRPr="00D02110">
        <w:rPr>
          <w:rFonts w:ascii="Times New Roman" w:hAnsi="Times New Roman" w:cs="Times New Roman"/>
          <w:sz w:val="32"/>
          <w:szCs w:val="32"/>
          <w:lang w:val="en-US"/>
        </w:rPr>
        <w:t xml:space="preserve">Industry 4.0 is about connectivity </w:t>
      </w:r>
      <w:proofErr w:type="spellStart"/>
      <w:r w:rsidRPr="00D02110">
        <w:rPr>
          <w:rFonts w:ascii="Times New Roman" w:hAnsi="Times New Roman" w:cs="Times New Roman"/>
          <w:sz w:val="32"/>
          <w:szCs w:val="32"/>
          <w:lang w:val="en-US"/>
        </w:rPr>
        <w:t>its</w:t>
      </w:r>
      <w:proofErr w:type="spellEnd"/>
      <w:r w:rsidRPr="00D02110">
        <w:rPr>
          <w:rFonts w:ascii="Times New Roman" w:hAnsi="Times New Roman" w:cs="Times New Roman"/>
          <w:sz w:val="32"/>
          <w:szCs w:val="32"/>
          <w:lang w:val="en-US"/>
        </w:rPr>
        <w:t xml:space="preserve"> an opportunity to radically change the way industry responds to the needs of society</w:t>
      </w:r>
      <w:r>
        <w:rPr>
          <w:rFonts w:ascii="Times New Roman" w:hAnsi="Times New Roman" w:cs="Times New Roman"/>
          <w:sz w:val="32"/>
          <w:szCs w:val="32"/>
          <w:lang w:val="en-US"/>
        </w:rPr>
        <w:t>. I</w:t>
      </w:r>
      <w:r w:rsidRPr="00D02110">
        <w:rPr>
          <w:rFonts w:ascii="Times New Roman" w:hAnsi="Times New Roman" w:cs="Times New Roman"/>
          <w:sz w:val="32"/>
          <w:szCs w:val="32"/>
          <w:lang w:val="en-US"/>
        </w:rPr>
        <w:t>ndustry 4.0 will be driven by a smart interconnected pervasive environment</w:t>
      </w:r>
      <w:r>
        <w:rPr>
          <w:rFonts w:ascii="Times New Roman" w:hAnsi="Times New Roman" w:cs="Times New Roman"/>
          <w:sz w:val="32"/>
          <w:szCs w:val="32"/>
          <w:lang w:val="en-US"/>
        </w:rPr>
        <w:t>.</w:t>
      </w:r>
    </w:p>
    <w:p w:rsidR="007B095D" w:rsidRDefault="009B02C4" w:rsidP="009B02C4">
      <w:pPr>
        <w:rPr>
          <w:rFonts w:ascii="Times New Roman" w:hAnsi="Times New Roman" w:cs="Times New Roman"/>
          <w:sz w:val="32"/>
          <w:szCs w:val="32"/>
          <w:lang w:val="en-US"/>
        </w:rPr>
      </w:pPr>
      <w:r w:rsidRPr="009B02C4">
        <w:rPr>
          <w:rFonts w:ascii="Times New Roman" w:hAnsi="Times New Roman" w:cs="Times New Roman"/>
          <w:sz w:val="32"/>
          <w:szCs w:val="32"/>
          <w:lang w:val="en-US"/>
        </w:rPr>
        <w:t xml:space="preserve">The efficient use of energy was neglected in the construction of houses until 1970, when energy prices rose. Therefore, new office buildings built much later use only one fifth of the energy used by those houses. </w:t>
      </w:r>
      <w:r w:rsidRPr="009B02C4">
        <w:rPr>
          <w:rFonts w:ascii="Times New Roman" w:hAnsi="Times New Roman" w:cs="Times New Roman"/>
          <w:sz w:val="32"/>
          <w:szCs w:val="32"/>
          <w:lang w:val="en-US"/>
        </w:rPr>
        <w:br/>
        <w:t>New home building approaches take into account total costs over the entire life cycle, not just the initial costs. It also turned out to modernize old buildings, installing new components and equipment in them.</w:t>
      </w:r>
      <w:bookmarkStart w:id="0" w:name="_GoBack"/>
      <w:bookmarkEnd w:id="0"/>
    </w:p>
    <w:sectPr w:rsidR="007B0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A2"/>
    <w:rsid w:val="007B095D"/>
    <w:rsid w:val="009B02C4"/>
    <w:rsid w:val="00A03EDE"/>
    <w:rsid w:val="00D02110"/>
    <w:rsid w:val="00FD4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8EFA"/>
  <w15:chartTrackingRefBased/>
  <w15:docId w15:val="{66DCD29F-389A-47C1-A4FF-A2259C31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0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3ED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94220">
      <w:bodyDiv w:val="1"/>
      <w:marLeft w:val="0"/>
      <w:marRight w:val="0"/>
      <w:marTop w:val="0"/>
      <w:marBottom w:val="0"/>
      <w:divBdr>
        <w:top w:val="none" w:sz="0" w:space="0" w:color="auto"/>
        <w:left w:val="none" w:sz="0" w:space="0" w:color="auto"/>
        <w:bottom w:val="none" w:sz="0" w:space="0" w:color="auto"/>
        <w:right w:val="none" w:sz="0" w:space="0" w:color="auto"/>
      </w:divBdr>
    </w:div>
    <w:div w:id="752704125">
      <w:bodyDiv w:val="1"/>
      <w:marLeft w:val="0"/>
      <w:marRight w:val="0"/>
      <w:marTop w:val="0"/>
      <w:marBottom w:val="0"/>
      <w:divBdr>
        <w:top w:val="none" w:sz="0" w:space="0" w:color="auto"/>
        <w:left w:val="none" w:sz="0" w:space="0" w:color="auto"/>
        <w:bottom w:val="none" w:sz="0" w:space="0" w:color="auto"/>
        <w:right w:val="none" w:sz="0" w:space="0" w:color="auto"/>
      </w:divBdr>
    </w:div>
    <w:div w:id="975257310">
      <w:bodyDiv w:val="1"/>
      <w:marLeft w:val="0"/>
      <w:marRight w:val="0"/>
      <w:marTop w:val="0"/>
      <w:marBottom w:val="0"/>
      <w:divBdr>
        <w:top w:val="none" w:sz="0" w:space="0" w:color="auto"/>
        <w:left w:val="none" w:sz="0" w:space="0" w:color="auto"/>
        <w:bottom w:val="none" w:sz="0" w:space="0" w:color="auto"/>
        <w:right w:val="none" w:sz="0" w:space="0" w:color="auto"/>
      </w:divBdr>
    </w:div>
    <w:div w:id="130831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147</Words>
  <Characters>839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ilyha262@gmail.com</dc:creator>
  <cp:keywords/>
  <dc:description/>
  <cp:lastModifiedBy>ilyha262@gmail.com</cp:lastModifiedBy>
  <cp:revision>2</cp:revision>
  <dcterms:created xsi:type="dcterms:W3CDTF">2020-05-16T06:07:00Z</dcterms:created>
  <dcterms:modified xsi:type="dcterms:W3CDTF">2020-05-16T06:31:00Z</dcterms:modified>
</cp:coreProperties>
</file>