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BF" w:rsidRPr="002A378C" w:rsidRDefault="005770BF" w:rsidP="007D571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A378C">
        <w:rPr>
          <w:rFonts w:ascii="Times New Roman" w:hAnsi="Times New Roman" w:cs="Times New Roman"/>
          <w:b/>
          <w:i/>
          <w:sz w:val="28"/>
          <w:szCs w:val="28"/>
        </w:rPr>
        <w:t>Перевод словосочетаний</w:t>
      </w:r>
      <w:r w:rsidR="00F31B80" w:rsidRPr="002A3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lack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2A378C">
        <w:rPr>
          <w:rFonts w:ascii="Times New Roman" w:hAnsi="Times New Roman" w:cs="Times New Roman"/>
          <w:i/>
          <w:sz w:val="28"/>
          <w:szCs w:val="28"/>
        </w:rPr>
        <w:t>- отсутствие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Constitutes</w:t>
      </w:r>
      <w:r w:rsidRPr="002A378C">
        <w:rPr>
          <w:rFonts w:ascii="Times New Roman" w:hAnsi="Times New Roman" w:cs="Times New Roman"/>
          <w:i/>
          <w:sz w:val="28"/>
          <w:szCs w:val="28"/>
        </w:rPr>
        <w:t>- представляет собой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Scope</w:t>
      </w:r>
      <w:r w:rsidRPr="002A378C">
        <w:rPr>
          <w:rFonts w:ascii="Times New Roman" w:hAnsi="Times New Roman" w:cs="Times New Roman"/>
          <w:i/>
          <w:sz w:val="28"/>
          <w:szCs w:val="28"/>
        </w:rPr>
        <w:t>- сфера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Extends</w:t>
      </w:r>
      <w:r w:rsidRPr="002A378C">
        <w:rPr>
          <w:rFonts w:ascii="Times New Roman" w:hAnsi="Times New Roman" w:cs="Times New Roman"/>
          <w:i/>
          <w:sz w:val="28"/>
          <w:szCs w:val="28"/>
        </w:rPr>
        <w:t>- распространение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Contributors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 участник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Core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базовый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Active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network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активное управление сетью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Enhanced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расширенный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Intelligence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интеллектуальный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Voltage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регулирование напряжения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Fault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levels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уровень неисправности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Restoration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восстановление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Ability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возможность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Distributed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generation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распределенная генерация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Reinforce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укрепление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Substations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подстанция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Distribution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system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система управления распределением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Suite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набор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прикладной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Software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программное обеспечение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Automatic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Voltage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Control</w:t>
      </w:r>
      <w:r w:rsidRPr="002A378C">
        <w:rPr>
          <w:rFonts w:ascii="Times New Roman" w:hAnsi="Times New Roman" w:cs="Times New Roman"/>
          <w:i/>
          <w:sz w:val="28"/>
          <w:szCs w:val="28"/>
        </w:rPr>
        <w:t>- автоматический контроль напряжения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Vary</w:t>
      </w:r>
      <w:r w:rsidRPr="002A378C">
        <w:rPr>
          <w:rFonts w:ascii="Times New Roman" w:hAnsi="Times New Roman" w:cs="Times New Roman"/>
          <w:i/>
          <w:sz w:val="28"/>
          <w:szCs w:val="28"/>
        </w:rPr>
        <w:t>- варьироваться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Acceptable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limits</w:t>
      </w:r>
      <w:r w:rsidRPr="002A378C">
        <w:rPr>
          <w:rFonts w:ascii="Times New Roman" w:hAnsi="Times New Roman" w:cs="Times New Roman"/>
          <w:i/>
          <w:sz w:val="28"/>
          <w:szCs w:val="28"/>
        </w:rPr>
        <w:t>- допустимые пределы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Load</w:t>
      </w:r>
      <w:r w:rsidRPr="002A378C">
        <w:rPr>
          <w:rFonts w:ascii="Times New Roman" w:hAnsi="Times New Roman" w:cs="Times New Roman"/>
          <w:i/>
          <w:sz w:val="28"/>
          <w:szCs w:val="28"/>
        </w:rPr>
        <w:t>- изменение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Statutory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minimum</w:t>
      </w:r>
      <w:r w:rsidRPr="002A378C">
        <w:rPr>
          <w:rFonts w:ascii="Times New Roman" w:hAnsi="Times New Roman" w:cs="Times New Roman"/>
          <w:i/>
          <w:sz w:val="28"/>
          <w:szCs w:val="28"/>
        </w:rPr>
        <w:t>- установленный минимум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Statutory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maximum</w:t>
      </w:r>
      <w:r w:rsidRPr="002A378C">
        <w:rPr>
          <w:rFonts w:ascii="Times New Roman" w:hAnsi="Times New Roman" w:cs="Times New Roman"/>
          <w:i/>
          <w:sz w:val="28"/>
          <w:szCs w:val="28"/>
        </w:rPr>
        <w:t>- установленный максимум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Result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2A378C">
        <w:rPr>
          <w:rFonts w:ascii="Times New Roman" w:hAnsi="Times New Roman" w:cs="Times New Roman"/>
          <w:i/>
          <w:sz w:val="28"/>
          <w:szCs w:val="28"/>
        </w:rPr>
        <w:t>- привести к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Energy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losses</w:t>
      </w:r>
      <w:r w:rsidRPr="002A378C">
        <w:rPr>
          <w:rFonts w:ascii="Times New Roman" w:hAnsi="Times New Roman" w:cs="Times New Roman"/>
          <w:i/>
          <w:sz w:val="28"/>
          <w:szCs w:val="28"/>
        </w:rPr>
        <w:t>- потери энергии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Adjust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регулировать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Preset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limits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заданный лимит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Efficiency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эффективность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Cope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справляться</w:t>
      </w:r>
    </w:p>
    <w:p w:rsidR="00B13DCF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W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ith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 с</w:t>
      </w:r>
    </w:p>
    <w:p w:rsidR="00B13DCF" w:rsidRPr="002A378C" w:rsidRDefault="00534232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13DCF" w:rsidRPr="002A378C">
        <w:rPr>
          <w:rFonts w:ascii="Times New Roman" w:hAnsi="Times New Roman" w:cs="Times New Roman"/>
          <w:i/>
          <w:sz w:val="28"/>
          <w:szCs w:val="28"/>
          <w:lang w:val="en-US"/>
        </w:rPr>
        <w:t>everse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DCF" w:rsidRPr="002A378C">
        <w:rPr>
          <w:rFonts w:ascii="Times New Roman" w:hAnsi="Times New Roman" w:cs="Times New Roman"/>
          <w:i/>
          <w:sz w:val="28"/>
          <w:szCs w:val="28"/>
          <w:lang w:val="en-US"/>
        </w:rPr>
        <w:t>power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DCF" w:rsidRPr="002A378C">
        <w:rPr>
          <w:rFonts w:ascii="Times New Roman" w:hAnsi="Times New Roman" w:cs="Times New Roman"/>
          <w:i/>
          <w:sz w:val="28"/>
          <w:szCs w:val="28"/>
          <w:lang w:val="en-US"/>
        </w:rPr>
        <w:t>flow</w:t>
      </w:r>
      <w:r w:rsidRPr="002A378C">
        <w:rPr>
          <w:rFonts w:ascii="Times New Roman" w:hAnsi="Times New Roman" w:cs="Times New Roman"/>
          <w:i/>
          <w:sz w:val="28"/>
          <w:szCs w:val="28"/>
        </w:rPr>
        <w:t>- обратный поток энергии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Dynamic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Line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Rating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динамичный рейтинг линии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Overhead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line</w:t>
      </w:r>
      <w:r w:rsidRPr="002A378C">
        <w:rPr>
          <w:rFonts w:ascii="Times New Roman" w:hAnsi="Times New Roman" w:cs="Times New Roman"/>
          <w:i/>
          <w:sz w:val="28"/>
          <w:szCs w:val="28"/>
        </w:rPr>
        <w:t>- воздушная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Value</w:t>
      </w:r>
      <w:r w:rsidRPr="002A378C">
        <w:rPr>
          <w:rFonts w:ascii="Times New Roman" w:hAnsi="Times New Roman" w:cs="Times New Roman"/>
          <w:i/>
          <w:sz w:val="28"/>
          <w:szCs w:val="28"/>
        </w:rPr>
        <w:t>- значение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Capacity</w:t>
      </w:r>
      <w:r w:rsidRPr="002A378C">
        <w:rPr>
          <w:rFonts w:ascii="Times New Roman" w:hAnsi="Times New Roman" w:cs="Times New Roman"/>
          <w:i/>
          <w:sz w:val="28"/>
          <w:szCs w:val="28"/>
        </w:rPr>
        <w:t>- емкость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Determine</w:t>
      </w:r>
      <w:r w:rsidRPr="002A378C">
        <w:rPr>
          <w:rFonts w:ascii="Times New Roman" w:hAnsi="Times New Roman" w:cs="Times New Roman"/>
          <w:i/>
          <w:sz w:val="28"/>
          <w:szCs w:val="28"/>
        </w:rPr>
        <w:t>- определять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Peak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performance</w:t>
      </w:r>
      <w:r w:rsidRPr="002A378C">
        <w:rPr>
          <w:rFonts w:ascii="Times New Roman" w:hAnsi="Times New Roman" w:cs="Times New Roman"/>
          <w:i/>
          <w:sz w:val="28"/>
          <w:szCs w:val="28"/>
        </w:rPr>
        <w:t>- максимальная производительность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Sample</w:t>
      </w:r>
      <w:r w:rsidRPr="002A378C">
        <w:rPr>
          <w:rFonts w:ascii="Times New Roman" w:hAnsi="Times New Roman" w:cs="Times New Roman"/>
          <w:i/>
          <w:sz w:val="28"/>
          <w:szCs w:val="28"/>
        </w:rPr>
        <w:t>- измерять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near real time view- </w:t>
      </w:r>
      <w:r w:rsidRPr="002A378C">
        <w:rPr>
          <w:rFonts w:ascii="Times New Roman" w:hAnsi="Times New Roman" w:cs="Times New Roman"/>
          <w:i/>
          <w:sz w:val="28"/>
          <w:szCs w:val="28"/>
        </w:rPr>
        <w:t>в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реальном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времени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Supervisory Control </w:t>
      </w:r>
      <w:proofErr w:type="gramStart"/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proofErr w:type="gramEnd"/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Data Acquisition (SCADA)- </w:t>
      </w:r>
      <w:r w:rsidRPr="002A378C">
        <w:rPr>
          <w:rFonts w:ascii="Times New Roman" w:hAnsi="Times New Roman" w:cs="Times New Roman"/>
          <w:i/>
          <w:sz w:val="28"/>
          <w:szCs w:val="28"/>
        </w:rPr>
        <w:t>диспетчерский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и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сбор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данных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Reactive power- </w:t>
      </w:r>
      <w:r w:rsidRPr="002A378C">
        <w:rPr>
          <w:rFonts w:ascii="Times New Roman" w:hAnsi="Times New Roman" w:cs="Times New Roman"/>
          <w:i/>
          <w:sz w:val="28"/>
          <w:szCs w:val="28"/>
        </w:rPr>
        <w:t>реактивная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мощность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Cables- </w:t>
      </w:r>
      <w:r w:rsidRPr="002A378C">
        <w:rPr>
          <w:rFonts w:ascii="Times New Roman" w:hAnsi="Times New Roman" w:cs="Times New Roman"/>
          <w:i/>
          <w:sz w:val="28"/>
          <w:szCs w:val="28"/>
        </w:rPr>
        <w:t>кабели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Injection- </w:t>
      </w:r>
      <w:r w:rsidRPr="002A378C">
        <w:rPr>
          <w:rFonts w:ascii="Times New Roman" w:hAnsi="Times New Roman" w:cs="Times New Roman"/>
          <w:i/>
          <w:sz w:val="28"/>
          <w:szCs w:val="28"/>
        </w:rPr>
        <w:t>подача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Absorption-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поглощение</w:t>
      </w:r>
    </w:p>
    <w:sectPr w:rsidR="00534232" w:rsidRPr="002A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D4E7E"/>
    <w:multiLevelType w:val="hybridMultilevel"/>
    <w:tmpl w:val="E0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3E"/>
    <w:rsid w:val="002A378C"/>
    <w:rsid w:val="00534232"/>
    <w:rsid w:val="005770BF"/>
    <w:rsid w:val="007D5719"/>
    <w:rsid w:val="00B02F38"/>
    <w:rsid w:val="00B13DCF"/>
    <w:rsid w:val="00CA74F5"/>
    <w:rsid w:val="00EE6B3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C707"/>
  <w15:chartTrackingRefBased/>
  <w15:docId w15:val="{EDC6B56F-ED64-4E2C-9D58-A59F5FF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7930-1844-41F2-9CBB-5547D395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Кампухтер</cp:lastModifiedBy>
  <cp:revision>2</cp:revision>
  <dcterms:created xsi:type="dcterms:W3CDTF">2020-03-26T19:25:00Z</dcterms:created>
  <dcterms:modified xsi:type="dcterms:W3CDTF">2020-03-26T19:25:00Z</dcterms:modified>
</cp:coreProperties>
</file>