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отсутствие у них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ядро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Активное Сетевое Управление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усилить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7C8E" w:rsidRPr="00595D68">
              <w:rPr>
                <w:rFonts w:ascii="Times New Roman" w:hAnsi="Times New Roman" w:cs="Times New Roman"/>
                <w:sz w:val="28"/>
                <w:szCs w:val="28"/>
              </w:rPr>
              <w:t>егулирование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7C8E" w:rsidRPr="00595D68">
              <w:rPr>
                <w:rFonts w:ascii="Times New Roman" w:hAnsi="Times New Roman" w:cs="Times New Roman"/>
                <w:sz w:val="28"/>
                <w:szCs w:val="28"/>
              </w:rPr>
              <w:t>ровень неисправности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7C8E" w:rsidRPr="00595D68">
              <w:rPr>
                <w:rFonts w:ascii="Times New Roman" w:hAnsi="Times New Roman" w:cs="Times New Roman"/>
                <w:sz w:val="28"/>
                <w:szCs w:val="28"/>
              </w:rPr>
              <w:t>аспределительная генерация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истема управления распределением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рограммное обеспечение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опустимый предел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загружать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становленный законом минимум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становленный законом максимум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result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привести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отери электроэнергии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аданный предел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правиться с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братный поток мощности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динамическая линейная оценка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overhead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оздушная линия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аксимальная производительность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змерительный блок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ид почти в реальном времени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испетчерский контроль и сбор данных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инъекция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7C8E" w:rsidRPr="00595D68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15F5" w:rsidRPr="00595D68" w:rsidRDefault="00FF15F5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15F5" w:rsidRPr="005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61825"/>
    <w:rsid w:val="003F114A"/>
    <w:rsid w:val="004B7C8E"/>
    <w:rsid w:val="00595D68"/>
    <w:rsid w:val="00731444"/>
    <w:rsid w:val="007A2F5D"/>
    <w:rsid w:val="00816FA1"/>
    <w:rsid w:val="00987DE3"/>
    <w:rsid w:val="00A848F7"/>
    <w:rsid w:val="00BD01C7"/>
    <w:rsid w:val="00C43C16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7CA7-A35A-4D45-B37C-9D25C9EB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Даниил Мансуров</cp:lastModifiedBy>
  <cp:revision>2</cp:revision>
  <dcterms:created xsi:type="dcterms:W3CDTF">2020-03-27T12:01:00Z</dcterms:created>
  <dcterms:modified xsi:type="dcterms:W3CDTF">2020-03-27T12:01:00Z</dcterms:modified>
</cp:coreProperties>
</file>