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91" w:rsidRDefault="00835591" w:rsidP="00E251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Smart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grids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Part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 (I))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Vocabulary</w:t>
      </w:r>
      <w:proofErr w:type="spellEnd"/>
    </w:p>
    <w:p w:rsidR="00835591" w:rsidRDefault="00835591" w:rsidP="0083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lack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Pr="00331672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отсутствие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Pr="00331672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Представляе</w:t>
            </w:r>
            <w:bookmarkStart w:id="0" w:name="_GoBack"/>
            <w:bookmarkEnd w:id="0"/>
            <w:r w:rsidRPr="003316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 собой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strike/>
                <w:color w:val="333333"/>
                <w:sz w:val="24"/>
                <w:szCs w:val="24"/>
                <w:highlight w:val="yellow"/>
                <w:lang w:eastAsia="ru-RU"/>
              </w:rPr>
              <w:t>Сфера охвата</w:t>
            </w:r>
          </w:p>
          <w:p w:rsidR="00331672" w:rsidRPr="00331672" w:rsidRDefault="00331672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рамки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strike/>
                <w:color w:val="333333"/>
                <w:sz w:val="24"/>
                <w:szCs w:val="24"/>
                <w:highlight w:val="yellow"/>
                <w:lang w:eastAsia="ru-RU"/>
              </w:rPr>
              <w:t>Распространение</w:t>
            </w:r>
          </w:p>
          <w:p w:rsidR="00331672" w:rsidRPr="00331672" w:rsidRDefault="00331672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простираться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Pr="00331672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Исключать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Pr="00331672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Участник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strike/>
                <w:color w:val="333333"/>
                <w:sz w:val="24"/>
                <w:szCs w:val="24"/>
                <w:highlight w:val="yellow"/>
                <w:lang w:eastAsia="ru-RU"/>
              </w:rPr>
              <w:t>Основной</w:t>
            </w:r>
          </w:p>
          <w:p w:rsidR="00331672" w:rsidRPr="00331672" w:rsidRDefault="00331672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ключевой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Active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Network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strike/>
                <w:color w:val="333333"/>
                <w:sz w:val="24"/>
                <w:szCs w:val="24"/>
                <w:highlight w:val="yellow"/>
                <w:lang w:eastAsia="ru-RU"/>
              </w:rPr>
              <w:t>Активное управление сетью</w:t>
            </w:r>
          </w:p>
          <w:p w:rsidR="00331672" w:rsidRPr="00331672" w:rsidRDefault="00331672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Управление активной схемой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331672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strike/>
                <w:color w:val="333333"/>
                <w:sz w:val="24"/>
                <w:szCs w:val="24"/>
                <w:highlight w:val="yellow"/>
                <w:lang w:eastAsia="ru-RU"/>
              </w:rPr>
              <w:t>Р</w:t>
            </w:r>
            <w:r w:rsidR="00835591" w:rsidRPr="00331672">
              <w:rPr>
                <w:rFonts w:ascii="Times New Roman" w:eastAsia="Times New Roman" w:hAnsi="Times New Roman" w:cs="Times New Roman"/>
                <w:strike/>
                <w:color w:val="333333"/>
                <w:sz w:val="24"/>
                <w:szCs w:val="24"/>
                <w:highlight w:val="yellow"/>
                <w:lang w:eastAsia="ru-RU"/>
              </w:rPr>
              <w:t>асширенный</w:t>
            </w:r>
          </w:p>
          <w:p w:rsidR="00331672" w:rsidRPr="00331672" w:rsidRDefault="00331672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улучшать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strike/>
                <w:color w:val="333333"/>
                <w:sz w:val="24"/>
                <w:szCs w:val="24"/>
                <w:highlight w:val="yellow"/>
                <w:lang w:eastAsia="ru-RU"/>
              </w:rPr>
              <w:t>Интеллектуальный</w:t>
            </w:r>
          </w:p>
          <w:p w:rsidR="00331672" w:rsidRPr="00331672" w:rsidRDefault="00331672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Быстрое понимание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voltage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Pr="00331672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Контроль напряжения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fault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Pr="00331672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31672">
              <w:rPr>
                <w:rFonts w:ascii="Times New Roman" w:eastAsia="Times New Roman" w:hAnsi="Times New Roman" w:cs="Times New Roman"/>
                <w:strike/>
                <w:color w:val="333333"/>
                <w:sz w:val="24"/>
                <w:szCs w:val="24"/>
                <w:highlight w:val="yellow"/>
                <w:lang w:eastAsia="ru-RU"/>
              </w:rPr>
              <w:t>неисправности</w:t>
            </w:r>
            <w:r w:rsidR="003316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316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отказа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Pr="00331672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Восстановление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331672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strike/>
                <w:color w:val="333333"/>
                <w:sz w:val="24"/>
                <w:szCs w:val="24"/>
                <w:highlight w:val="yellow"/>
                <w:lang w:eastAsia="ru-RU"/>
              </w:rPr>
              <w:t>В</w:t>
            </w:r>
            <w:r w:rsidR="00835591" w:rsidRPr="00331672">
              <w:rPr>
                <w:rFonts w:ascii="Times New Roman" w:eastAsia="Times New Roman" w:hAnsi="Times New Roman" w:cs="Times New Roman"/>
                <w:strike/>
                <w:color w:val="333333"/>
                <w:sz w:val="24"/>
                <w:szCs w:val="24"/>
                <w:highlight w:val="yellow"/>
                <w:lang w:eastAsia="ru-RU"/>
              </w:rPr>
              <w:t>озможность</w:t>
            </w:r>
          </w:p>
          <w:p w:rsidR="00331672" w:rsidRPr="00331672" w:rsidRDefault="00331672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способность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distributed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strike/>
                <w:color w:val="333333"/>
                <w:sz w:val="24"/>
                <w:szCs w:val="24"/>
                <w:highlight w:val="yellow"/>
                <w:lang w:eastAsia="ru-RU"/>
              </w:rPr>
              <w:t>Распределенная генерация</w:t>
            </w:r>
          </w:p>
          <w:p w:rsidR="00331672" w:rsidRPr="00331672" w:rsidRDefault="00331672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Распределенные источники генерирования  электрической энергии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reinforce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strike/>
                <w:color w:val="333333"/>
                <w:sz w:val="24"/>
                <w:szCs w:val="24"/>
                <w:highlight w:val="yellow"/>
                <w:lang w:eastAsia="ru-RU"/>
              </w:rPr>
              <w:t>Укрепление</w:t>
            </w:r>
          </w:p>
          <w:p w:rsidR="00331672" w:rsidRPr="00331672" w:rsidRDefault="00331672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усиливать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Pr="00331672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Подстанция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distribution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management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Pr="00331672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Система управления распределением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Pr="00331672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Набор</w:t>
            </w:r>
          </w:p>
        </w:tc>
      </w:tr>
      <w:tr w:rsidR="00835591" w:rsidTr="00F67F33">
        <w:trPr>
          <w:trHeight w:val="110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Pr="00331672" w:rsidRDefault="00331672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31672">
              <w:rPr>
                <w:rFonts w:ascii="Times New Roman" w:eastAsia="Times New Roman" w:hAnsi="Times New Roman" w:cs="Times New Roman"/>
                <w:strike/>
                <w:color w:val="333333"/>
                <w:sz w:val="24"/>
                <w:szCs w:val="24"/>
                <w:highlight w:val="yellow"/>
                <w:lang w:eastAsia="ru-RU"/>
              </w:rPr>
              <w:t>П</w:t>
            </w:r>
            <w:r w:rsidR="00835591" w:rsidRPr="00331672">
              <w:rPr>
                <w:rFonts w:ascii="Times New Roman" w:eastAsia="Times New Roman" w:hAnsi="Times New Roman" w:cs="Times New Roman"/>
                <w:strike/>
                <w:color w:val="333333"/>
                <w:sz w:val="24"/>
                <w:szCs w:val="24"/>
                <w:highlight w:val="yellow"/>
                <w:lang w:eastAsia="ru-RU"/>
              </w:rPr>
              <w:t>рикладной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приложение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Pr="00331672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Программное обеспечение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automatic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voltage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strike/>
                <w:color w:val="333333"/>
                <w:sz w:val="24"/>
                <w:szCs w:val="24"/>
                <w:highlight w:val="yellow"/>
                <w:lang w:eastAsia="ru-RU"/>
              </w:rPr>
              <w:t>Автоматический контроль напряжения</w:t>
            </w:r>
          </w:p>
          <w:p w:rsidR="00331672" w:rsidRPr="00331672" w:rsidRDefault="00331672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Автоматическое регулирование напряжения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Pr="00331672" w:rsidRDefault="00331672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strike/>
                <w:color w:val="333333"/>
                <w:sz w:val="24"/>
                <w:szCs w:val="24"/>
                <w:highlight w:val="yellow"/>
                <w:lang w:eastAsia="ru-RU"/>
              </w:rPr>
              <w:t>В</w:t>
            </w:r>
            <w:r w:rsidR="00835591" w:rsidRPr="00331672">
              <w:rPr>
                <w:rFonts w:ascii="Times New Roman" w:eastAsia="Times New Roman" w:hAnsi="Times New Roman" w:cs="Times New Roman"/>
                <w:strike/>
                <w:color w:val="333333"/>
                <w:sz w:val="24"/>
                <w:szCs w:val="24"/>
                <w:highlight w:val="yellow"/>
                <w:lang w:eastAsia="ru-RU"/>
              </w:rPr>
              <w:t>арьироваться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изменяться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acceptable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strike/>
                <w:color w:val="333333"/>
                <w:sz w:val="24"/>
                <w:szCs w:val="24"/>
                <w:highlight w:val="yellow"/>
                <w:lang w:eastAsia="ru-RU"/>
              </w:rPr>
              <w:t>Допустимые</w:t>
            </w:r>
            <w:r w:rsidR="003316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31672" w:rsidRPr="003316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приемлемые</w:t>
            </w:r>
            <w:r w:rsidRPr="003316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пределы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672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strike/>
                <w:color w:val="333333"/>
                <w:sz w:val="24"/>
                <w:szCs w:val="24"/>
                <w:highlight w:val="yellow"/>
                <w:lang w:eastAsia="ru-RU"/>
              </w:rPr>
              <w:t>Изменение</w:t>
            </w:r>
            <w:r w:rsidR="00331672">
              <w:rPr>
                <w:rFonts w:ascii="Times New Roman" w:eastAsia="Times New Roman" w:hAnsi="Times New Roman" w:cs="Times New Roman"/>
                <w:strike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835591" w:rsidRPr="00331672" w:rsidRDefault="00331672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нагрузка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statutory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Pr="00331672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Установленный минимум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statutory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Pr="00331672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Установленный максимум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result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Pr="00331672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Привести к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energy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Pr="00331672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Потери энергии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Pr="00331672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регулировать</w:t>
            </w:r>
          </w:p>
        </w:tc>
      </w:tr>
      <w:tr w:rsidR="00835591" w:rsidTr="00F67F33">
        <w:trPr>
          <w:trHeight w:val="221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331672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strike/>
                <w:color w:val="333333"/>
                <w:sz w:val="24"/>
                <w:szCs w:val="24"/>
                <w:highlight w:val="yellow"/>
                <w:lang w:eastAsia="ru-RU"/>
              </w:rPr>
              <w:t>Э</w:t>
            </w:r>
            <w:r w:rsidR="00835591" w:rsidRPr="00331672">
              <w:rPr>
                <w:rFonts w:ascii="Times New Roman" w:eastAsia="Times New Roman" w:hAnsi="Times New Roman" w:cs="Times New Roman"/>
                <w:strike/>
                <w:color w:val="333333"/>
                <w:sz w:val="24"/>
                <w:szCs w:val="24"/>
                <w:highlight w:val="yellow"/>
                <w:lang w:eastAsia="ru-RU"/>
              </w:rPr>
              <w:t>ффективность</w:t>
            </w:r>
          </w:p>
          <w:p w:rsidR="00331672" w:rsidRPr="00331672" w:rsidRDefault="00331672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производительность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preset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672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strike/>
                <w:color w:val="333333"/>
                <w:sz w:val="24"/>
                <w:szCs w:val="24"/>
                <w:highlight w:val="yellow"/>
                <w:lang w:eastAsia="ru-RU"/>
              </w:rPr>
              <w:t>Заданный лимит</w:t>
            </w:r>
            <w:r w:rsidR="00331672">
              <w:rPr>
                <w:rFonts w:ascii="Times New Roman" w:eastAsia="Times New Roman" w:hAnsi="Times New Roman" w:cs="Times New Roman"/>
                <w:strike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835591" w:rsidRPr="00331672" w:rsidRDefault="00331672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установленный предел</w:t>
            </w:r>
          </w:p>
        </w:tc>
      </w:tr>
      <w:tr w:rsidR="00835591" w:rsidTr="00F67F33">
        <w:trPr>
          <w:trHeight w:val="134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cope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Pr="00331672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Справляться с</w:t>
            </w:r>
          </w:p>
        </w:tc>
      </w:tr>
      <w:tr w:rsidR="00835591" w:rsidTr="00F67F33">
        <w:trPr>
          <w:trHeight w:val="254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reverse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strike/>
                <w:color w:val="333333"/>
                <w:sz w:val="24"/>
                <w:szCs w:val="24"/>
                <w:highlight w:val="yellow"/>
                <w:lang w:eastAsia="ru-RU"/>
              </w:rPr>
              <w:t>Обратный поток энергии</w:t>
            </w:r>
          </w:p>
          <w:p w:rsidR="00331672" w:rsidRPr="00331672" w:rsidRDefault="00331672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Обратная мощность</w:t>
            </w:r>
          </w:p>
        </w:tc>
      </w:tr>
      <w:tr w:rsidR="00835591" w:rsidTr="00F67F33">
        <w:trPr>
          <w:trHeight w:val="231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dynamic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line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3316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Динамический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31672">
              <w:rPr>
                <w:rFonts w:ascii="Times New Roman" w:eastAsia="Times New Roman" w:hAnsi="Times New Roman" w:cs="Times New Roman"/>
                <w:strike/>
                <w:color w:val="333333"/>
                <w:sz w:val="24"/>
                <w:szCs w:val="24"/>
                <w:highlight w:val="yellow"/>
                <w:lang w:eastAsia="ru-RU"/>
              </w:rPr>
              <w:t>рейтинг линии</w:t>
            </w:r>
            <w:r w:rsidR="003316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31672" w:rsidRPr="003316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835591" w:rsidTr="00F67F33">
        <w:trPr>
          <w:trHeight w:val="224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overhead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Pr="00331672" w:rsidRDefault="00331672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</w:t>
            </w:r>
            <w:r w:rsidR="00835591" w:rsidRPr="003316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оздушная</w:t>
            </w:r>
            <w:r w:rsidRPr="003316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линия</w:t>
            </w:r>
          </w:p>
        </w:tc>
      </w:tr>
      <w:tr w:rsidR="00835591" w:rsidTr="00F67F33">
        <w:trPr>
          <w:trHeight w:val="65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Pr="00331672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Значение</w:t>
            </w:r>
          </w:p>
        </w:tc>
      </w:tr>
      <w:tr w:rsidR="00835591" w:rsidTr="00F67F33">
        <w:trPr>
          <w:trHeight w:val="193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Pr="00331672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strike/>
                <w:color w:val="333333"/>
                <w:sz w:val="24"/>
                <w:szCs w:val="24"/>
                <w:highlight w:val="yellow"/>
                <w:lang w:eastAsia="ru-RU"/>
              </w:rPr>
              <w:t>Емкость</w:t>
            </w:r>
            <w:r w:rsidR="003316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31672" w:rsidRPr="003316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пропускная способность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Pr="00331672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Определять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peak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Pr="00331672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Максимальная производительность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Measurement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Pr="00331672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Измерительное устройство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Pr="00331672" w:rsidRDefault="00331672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strike/>
                <w:color w:val="333333"/>
                <w:sz w:val="24"/>
                <w:szCs w:val="24"/>
                <w:highlight w:val="yellow"/>
                <w:lang w:eastAsia="ru-RU"/>
              </w:rPr>
              <w:t>И</w:t>
            </w:r>
            <w:r w:rsidR="00835591" w:rsidRPr="00331672">
              <w:rPr>
                <w:rFonts w:ascii="Times New Roman" w:eastAsia="Times New Roman" w:hAnsi="Times New Roman" w:cs="Times New Roman"/>
                <w:strike/>
                <w:color w:val="333333"/>
                <w:sz w:val="24"/>
                <w:szCs w:val="24"/>
                <w:highlight w:val="yellow"/>
                <w:lang w:eastAsia="ru-RU"/>
              </w:rPr>
              <w:t>змерять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производить выборку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ru-RU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Pr="00331672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strike/>
                <w:color w:val="333333"/>
                <w:sz w:val="24"/>
                <w:szCs w:val="24"/>
                <w:highlight w:val="yellow"/>
                <w:lang w:eastAsia="ru-RU"/>
              </w:rPr>
              <w:t>В реальном времени</w:t>
            </w:r>
            <w:r w:rsidR="003316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316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вид в реальном времени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ru-RU"/>
              </w:rPr>
              <w:t>Supervisory Control And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Pr="00331672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Диспетчерский контроль и сбор данных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reactive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Pr="00331672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strike/>
                <w:color w:val="333333"/>
                <w:sz w:val="24"/>
                <w:szCs w:val="24"/>
                <w:highlight w:val="yellow"/>
                <w:lang w:eastAsia="ru-RU"/>
              </w:rPr>
              <w:t>Реактивная компенсация мощности</w:t>
            </w:r>
            <w:r w:rsidR="003316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316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компенсация реактивной мощности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Pr="00331672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Кабель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Pr="00331672" w:rsidRDefault="00331672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strike/>
                <w:color w:val="333333"/>
                <w:sz w:val="24"/>
                <w:szCs w:val="24"/>
                <w:highlight w:val="yellow"/>
                <w:lang w:eastAsia="ru-RU"/>
              </w:rPr>
              <w:t>П</w:t>
            </w:r>
            <w:r w:rsidR="00835591" w:rsidRPr="00331672">
              <w:rPr>
                <w:rFonts w:ascii="Times New Roman" w:eastAsia="Times New Roman" w:hAnsi="Times New Roman" w:cs="Times New Roman"/>
                <w:strike/>
                <w:color w:val="333333"/>
                <w:sz w:val="24"/>
                <w:szCs w:val="24"/>
                <w:highlight w:val="yellow"/>
                <w:lang w:eastAsia="ru-RU"/>
              </w:rPr>
              <w:t>одача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введение</w:t>
            </w:r>
          </w:p>
        </w:tc>
      </w:tr>
      <w:tr w:rsidR="00835591" w:rsidTr="0083559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591" w:rsidRPr="00331672" w:rsidRDefault="00835591" w:rsidP="00E251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316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поглощение</w:t>
            </w:r>
          </w:p>
        </w:tc>
      </w:tr>
    </w:tbl>
    <w:p w:rsidR="000F1242" w:rsidRDefault="000F1242"/>
    <w:sectPr w:rsidR="000F1242" w:rsidSect="001702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20"/>
    <w:rsid w:val="000F1242"/>
    <w:rsid w:val="0017026B"/>
    <w:rsid w:val="00331672"/>
    <w:rsid w:val="0036549F"/>
    <w:rsid w:val="00835591"/>
    <w:rsid w:val="008625B0"/>
    <w:rsid w:val="00A32620"/>
    <w:rsid w:val="00C8211F"/>
    <w:rsid w:val="00E251DE"/>
    <w:rsid w:val="00F67F33"/>
    <w:rsid w:val="00F8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91"/>
    <w:pPr>
      <w:spacing w:after="160" w:line="256" w:lineRule="auto"/>
    </w:pPr>
  </w:style>
  <w:style w:type="paragraph" w:styleId="2">
    <w:name w:val="heading 2"/>
    <w:basedOn w:val="a"/>
    <w:next w:val="a"/>
    <w:link w:val="20"/>
    <w:qFormat/>
    <w:rsid w:val="00F85BF5"/>
    <w:pPr>
      <w:keepNext/>
      <w:spacing w:before="120" w:after="120" w:line="240" w:lineRule="auto"/>
      <w:ind w:left="567"/>
      <w:outlineLvl w:val="1"/>
    </w:pPr>
    <w:rPr>
      <w:rFonts w:ascii="Century Gothic" w:eastAsia="Times New Roman" w:hAnsi="Century Gothic" w:cs="Arial"/>
      <w:b/>
      <w:bCs/>
      <w:iCs/>
      <w:cap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5BF5"/>
    <w:rPr>
      <w:rFonts w:ascii="Century Gothic" w:eastAsia="Times New Roman" w:hAnsi="Century Gothic" w:cs="Arial"/>
      <w:b/>
      <w:bCs/>
      <w:iCs/>
      <w:caps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91"/>
    <w:pPr>
      <w:spacing w:after="160" w:line="256" w:lineRule="auto"/>
    </w:pPr>
  </w:style>
  <w:style w:type="paragraph" w:styleId="2">
    <w:name w:val="heading 2"/>
    <w:basedOn w:val="a"/>
    <w:next w:val="a"/>
    <w:link w:val="20"/>
    <w:qFormat/>
    <w:rsid w:val="00F85BF5"/>
    <w:pPr>
      <w:keepNext/>
      <w:spacing w:before="120" w:after="120" w:line="240" w:lineRule="auto"/>
      <w:ind w:left="567"/>
      <w:outlineLvl w:val="1"/>
    </w:pPr>
    <w:rPr>
      <w:rFonts w:ascii="Century Gothic" w:eastAsia="Times New Roman" w:hAnsi="Century Gothic" w:cs="Arial"/>
      <w:b/>
      <w:bCs/>
      <w:iCs/>
      <w:cap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5BF5"/>
    <w:rPr>
      <w:rFonts w:ascii="Century Gothic" w:eastAsia="Times New Roman" w:hAnsi="Century Gothic" w:cs="Arial"/>
      <w:b/>
      <w:bCs/>
      <w:iCs/>
      <w:caps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 Баязитова</dc:creator>
  <cp:keywords/>
  <dc:description/>
  <cp:lastModifiedBy>ukuser1</cp:lastModifiedBy>
  <cp:revision>5</cp:revision>
  <dcterms:created xsi:type="dcterms:W3CDTF">2020-03-27T06:49:00Z</dcterms:created>
  <dcterms:modified xsi:type="dcterms:W3CDTF">2020-04-07T15:15:00Z</dcterms:modified>
</cp:coreProperties>
</file>