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823B" w14:textId="7ADBF756" w:rsidR="005147C6" w:rsidRPr="00D82AC1" w:rsidRDefault="00D82AC1" w:rsidP="00AC7B0B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D82AC1">
        <w:rPr>
          <w:rFonts w:ascii="Arial" w:hAnsi="Arial" w:cs="Arial"/>
          <w:sz w:val="28"/>
          <w:szCs w:val="28"/>
        </w:rPr>
        <w:t>Часть 2</w:t>
      </w:r>
    </w:p>
    <w:p w14:paraId="394AAA89" w14:textId="0615AC2B" w:rsidR="008F2EC7" w:rsidRPr="00D82AC1" w:rsidRDefault="00D82AC1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</w:t>
      </w:r>
      <w:r w:rsidR="008F2EC7" w:rsidRPr="00D82AC1">
        <w:rPr>
          <w:rFonts w:ascii="Arial" w:hAnsi="Arial" w:cs="Arial"/>
          <w:sz w:val="28"/>
          <w:szCs w:val="28"/>
        </w:rPr>
        <w:t>тобы понять, зачем нужны интеллектуальные энергосистемы, нужно немного больше понять, как мы в нас</w:t>
      </w:r>
      <w:r>
        <w:rPr>
          <w:rFonts w:ascii="Arial" w:hAnsi="Arial" w:cs="Arial"/>
          <w:sz w:val="28"/>
          <w:szCs w:val="28"/>
        </w:rPr>
        <w:t xml:space="preserve">тоящее время потребляем </w:t>
      </w:r>
      <w:proofErr w:type="spellStart"/>
      <w:r>
        <w:rPr>
          <w:rFonts w:ascii="Arial" w:hAnsi="Arial" w:cs="Arial"/>
          <w:sz w:val="28"/>
          <w:szCs w:val="28"/>
        </w:rPr>
        <w:t>электичество</w:t>
      </w:r>
      <w:proofErr w:type="spellEnd"/>
      <w:r w:rsidR="008F2EC7" w:rsidRPr="00D82AC1">
        <w:rPr>
          <w:rFonts w:ascii="Arial" w:hAnsi="Arial" w:cs="Arial"/>
          <w:sz w:val="28"/>
          <w:szCs w:val="28"/>
        </w:rPr>
        <w:t xml:space="preserve">. Сегодня мы используем электроэнергию, когда мы хотим, и поскольку 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</w:t>
      </w:r>
      <w:proofErr w:type="gramStart"/>
      <w:r w:rsidR="008F2EC7" w:rsidRPr="00D82AC1">
        <w:rPr>
          <w:rFonts w:ascii="Arial" w:hAnsi="Arial" w:cs="Arial"/>
          <w:sz w:val="28"/>
          <w:szCs w:val="28"/>
        </w:rPr>
        <w:t>время</w:t>
      </w:r>
      <w:proofErr w:type="gramEnd"/>
      <w:r w:rsidR="008F2EC7" w:rsidRPr="00D82AC1">
        <w:rPr>
          <w:rFonts w:ascii="Arial" w:hAnsi="Arial" w:cs="Arial"/>
          <w:sz w:val="28"/>
          <w:szCs w:val="28"/>
        </w:rPr>
        <w:t xml:space="preserve">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</w:p>
    <w:p w14:paraId="323AE54D" w14:textId="44E9DB92" w:rsidR="008F2EC7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82AC1">
        <w:rPr>
          <w:rFonts w:ascii="Arial" w:hAnsi="Arial" w:cs="Arial"/>
          <w:bCs/>
          <w:sz w:val="28"/>
          <w:szCs w:val="28"/>
        </w:rPr>
        <w:t>Сокращение выбросов углерода</w:t>
      </w:r>
    </w:p>
    <w:p w14:paraId="5A994BE6" w14:textId="3ECD4F78" w:rsidR="008F2EC7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Arial" w:hAnsi="Arial" w:cs="Arial"/>
          <w:sz w:val="28"/>
          <w:szCs w:val="28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D82AC1">
        <w:rPr>
          <w:rFonts w:ascii="Arial" w:hAnsi="Arial" w:cs="Arial"/>
          <w:sz w:val="28"/>
          <w:szCs w:val="28"/>
        </w:rPr>
        <w:t>низкоуглеродная</w:t>
      </w:r>
      <w:proofErr w:type="spellEnd"/>
      <w:r w:rsidRPr="00D82AC1">
        <w:rPr>
          <w:rFonts w:ascii="Arial" w:hAnsi="Arial" w:cs="Arial"/>
          <w:sz w:val="28"/>
          <w:szCs w:val="28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82AC1">
        <w:rPr>
          <w:rFonts w:ascii="Arial" w:hAnsi="Arial" w:cs="Arial"/>
          <w:bCs/>
          <w:sz w:val="28"/>
          <w:szCs w:val="28"/>
        </w:rPr>
        <w:t>Жизнь с устойчивой генерацией</w:t>
      </w:r>
    </w:p>
    <w:p w14:paraId="4FA10DC3" w14:textId="77777777" w:rsidR="00A831A3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Arial" w:hAnsi="Arial" w:cs="Arial"/>
          <w:sz w:val="28"/>
          <w:szCs w:val="28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</w:t>
      </w:r>
      <w:r w:rsidRPr="00D82AC1">
        <w:rPr>
          <w:rFonts w:ascii="Arial" w:hAnsi="Arial" w:cs="Arial"/>
          <w:sz w:val="28"/>
          <w:szCs w:val="28"/>
        </w:rPr>
        <w:lastRenderedPageBreak/>
        <w:t xml:space="preserve">поколением. Чтобы спрос соответствовал </w:t>
      </w:r>
      <w:proofErr w:type="spellStart"/>
      <w:r w:rsidRPr="00D82AC1">
        <w:rPr>
          <w:rFonts w:ascii="Arial" w:hAnsi="Arial" w:cs="Arial"/>
          <w:sz w:val="28"/>
          <w:szCs w:val="28"/>
        </w:rPr>
        <w:t>низкоуглеродному</w:t>
      </w:r>
      <w:proofErr w:type="spellEnd"/>
      <w:r w:rsidRPr="00D82AC1">
        <w:rPr>
          <w:rFonts w:ascii="Arial" w:hAnsi="Arial" w:cs="Arial"/>
          <w:sz w:val="28"/>
          <w:szCs w:val="28"/>
        </w:rPr>
        <w:t xml:space="preserve"> уровню, потребителям необходимо: </w:t>
      </w:r>
    </w:p>
    <w:p w14:paraId="56B788ED" w14:textId="77777777" w:rsidR="00A831A3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MS Gothic" w:eastAsia="MS Gothic" w:hAnsi="MS Gothic" w:cs="MS Gothic" w:hint="eastAsia"/>
          <w:sz w:val="28"/>
          <w:szCs w:val="28"/>
        </w:rPr>
        <w:t>✓</w:t>
      </w:r>
      <w:r w:rsidRPr="00D82AC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82AC1">
        <w:rPr>
          <w:rFonts w:ascii="Arial" w:hAnsi="Arial" w:cs="Arial"/>
          <w:sz w:val="28"/>
          <w:szCs w:val="28"/>
        </w:rPr>
        <w:t>знать</w:t>
      </w:r>
      <w:proofErr w:type="gramEnd"/>
      <w:r w:rsidRPr="00D82AC1">
        <w:rPr>
          <w:rFonts w:ascii="Arial" w:hAnsi="Arial" w:cs="Arial"/>
          <w:sz w:val="28"/>
          <w:szCs w:val="28"/>
        </w:rPr>
        <w:t xml:space="preserve">, когда есть электричество. </w:t>
      </w:r>
    </w:p>
    <w:p w14:paraId="381ACDF6" w14:textId="77777777" w:rsidR="00A831A3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MS Gothic" w:eastAsia="MS Gothic" w:hAnsi="MS Gothic" w:cs="MS Gothic" w:hint="eastAsia"/>
          <w:sz w:val="28"/>
          <w:szCs w:val="28"/>
        </w:rPr>
        <w:t>✓</w:t>
      </w:r>
      <w:r w:rsidRPr="00D82AC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82AC1">
        <w:rPr>
          <w:rFonts w:ascii="Arial" w:hAnsi="Arial" w:cs="Arial"/>
          <w:sz w:val="28"/>
          <w:szCs w:val="28"/>
        </w:rPr>
        <w:t>иметь</w:t>
      </w:r>
      <w:proofErr w:type="gramEnd"/>
      <w:r w:rsidRPr="00D82AC1">
        <w:rPr>
          <w:rFonts w:ascii="Arial" w:hAnsi="Arial" w:cs="Arial"/>
          <w:sz w:val="28"/>
          <w:szCs w:val="28"/>
        </w:rPr>
        <w:t xml:space="preserve"> возможность планировать свое потребление соответствующим образом. </w:t>
      </w:r>
    </w:p>
    <w:p w14:paraId="718CB83F" w14:textId="775C3440" w:rsidR="008F2EC7" w:rsidRPr="00D82AC1" w:rsidRDefault="008F2EC7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Arial" w:hAnsi="Arial" w:cs="Arial"/>
          <w:sz w:val="28"/>
          <w:szCs w:val="28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D82AC1" w:rsidRDefault="00A831A3" w:rsidP="00AC7B0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82AC1">
        <w:rPr>
          <w:rFonts w:ascii="Arial" w:hAnsi="Arial" w:cs="Arial"/>
          <w:bCs/>
          <w:sz w:val="28"/>
          <w:szCs w:val="28"/>
        </w:rPr>
        <w:t>Управление ростом потребления электроэнергии</w:t>
      </w:r>
    </w:p>
    <w:p w14:paraId="6CA7414D" w14:textId="358F51C6" w:rsidR="00A831A3" w:rsidRPr="00D82AC1" w:rsidRDefault="00A831A3" w:rsidP="00AC7B0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2AC1">
        <w:rPr>
          <w:rFonts w:ascii="Arial" w:hAnsi="Arial" w:cs="Arial"/>
          <w:sz w:val="28"/>
          <w:szCs w:val="28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D82AC1">
        <w:rPr>
          <w:rFonts w:ascii="Arial" w:hAnsi="Arial" w:cs="Arial"/>
          <w:sz w:val="28"/>
          <w:szCs w:val="28"/>
        </w:rPr>
        <w:t>биометан</w:t>
      </w:r>
      <w:proofErr w:type="spellEnd"/>
      <w:r w:rsidRPr="00D82AC1">
        <w:rPr>
          <w:rFonts w:ascii="Arial" w:hAnsi="Arial" w:cs="Arial"/>
          <w:sz w:val="28"/>
          <w:szCs w:val="28"/>
        </w:rPr>
        <w:t xml:space="preserve">, водород, топливные элементы и биодизель, 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</w:t>
      </w:r>
      <w:r w:rsidRPr="00D82AC1">
        <w:rPr>
          <w:rFonts w:ascii="Arial" w:hAnsi="Arial" w:cs="Arial"/>
          <w:sz w:val="28"/>
          <w:szCs w:val="28"/>
        </w:rPr>
        <w:lastRenderedPageBreak/>
        <w:t>низкоуглеродистых источников). Это, в свою очередь, означ</w:t>
      </w:r>
      <w:bookmarkStart w:id="0" w:name="_GoBack"/>
      <w:r w:rsidRPr="00D82AC1">
        <w:rPr>
          <w:rFonts w:ascii="Arial" w:hAnsi="Arial" w:cs="Arial"/>
          <w:sz w:val="28"/>
          <w:szCs w:val="28"/>
        </w:rPr>
        <w:t xml:space="preserve">ает </w:t>
      </w:r>
      <w:bookmarkEnd w:id="0"/>
      <w:r w:rsidRPr="00D82AC1">
        <w:rPr>
          <w:rFonts w:ascii="Arial" w:hAnsi="Arial" w:cs="Arial"/>
          <w:sz w:val="28"/>
          <w:szCs w:val="28"/>
        </w:rPr>
        <w:t xml:space="preserve">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</w:t>
      </w:r>
      <w:r w:rsidR="00D82AC1">
        <w:rPr>
          <w:rFonts w:ascii="Arial" w:hAnsi="Arial" w:cs="Arial"/>
          <w:sz w:val="28"/>
          <w:szCs w:val="28"/>
        </w:rPr>
        <w:t>постоянн</w:t>
      </w:r>
      <w:r w:rsidRPr="00D82AC1">
        <w:rPr>
          <w:rFonts w:ascii="Arial" w:hAnsi="Arial" w:cs="Arial"/>
          <w:sz w:val="28"/>
          <w:szCs w:val="28"/>
        </w:rPr>
        <w:t>ой генерации</w:t>
      </w:r>
      <w:r w:rsidR="00D82AC1">
        <w:rPr>
          <w:rFonts w:ascii="Arial" w:hAnsi="Arial" w:cs="Arial"/>
          <w:sz w:val="28"/>
          <w:szCs w:val="28"/>
        </w:rPr>
        <w:t>.</w:t>
      </w:r>
    </w:p>
    <w:p w14:paraId="7A76E8C9" w14:textId="77777777" w:rsidR="008F2EC7" w:rsidRPr="00D82AC1" w:rsidRDefault="008F2EC7" w:rsidP="00AC7B0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8F2EC7" w:rsidRPr="00D82AC1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B6"/>
    <w:rsid w:val="003C12B6"/>
    <w:rsid w:val="005147C6"/>
    <w:rsid w:val="008F2EC7"/>
    <w:rsid w:val="00A831A3"/>
    <w:rsid w:val="00AC7B0B"/>
    <w:rsid w:val="00C41FB1"/>
    <w:rsid w:val="00D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Санёк</cp:lastModifiedBy>
  <cp:revision>4</cp:revision>
  <dcterms:created xsi:type="dcterms:W3CDTF">2020-04-15T13:39:00Z</dcterms:created>
  <dcterms:modified xsi:type="dcterms:W3CDTF">2020-04-15T14:42:00Z</dcterms:modified>
</cp:coreProperties>
</file>