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Y="825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microgeneration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микропроизводство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photo voltaic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гальванический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boiler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by-product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побочный продукт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set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в</w:t>
            </w:r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озникать, появляться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evenly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равномерно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interference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помеха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remotely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удаленно, дистанционно</w:t>
            </w:r>
          </w:p>
        </w:tc>
      </w:tr>
      <w:tr w:rsidR="00D20813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813" w:rsidRPr="00D20813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en-US" w:eastAsia="ru-RU"/>
              </w:rPr>
              <w:t>reverse power flow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813" w:rsidRPr="007216FD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обратное направление мощности</w:t>
            </w:r>
          </w:p>
        </w:tc>
      </w:tr>
      <w:tr w:rsidR="00D20813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813" w:rsidRPr="00D20813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en-US" w:eastAsia="ru-RU"/>
              </w:rPr>
              <w:t>sleek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813" w:rsidRPr="007216FD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глянцевый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 run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запускать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occur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происходить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flatten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сглаживать, выравнивать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peak shaving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ограничение нагрузки</w:t>
            </w:r>
          </w:p>
        </w:tc>
      </w:tr>
      <w:tr w:rsidR="00D20813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813" w:rsidRPr="00D20813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en-US" w:eastAsia="ru-RU"/>
              </w:rPr>
              <w:t>enhanced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813" w:rsidRPr="00D20813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улучшенный</w:t>
            </w:r>
          </w:p>
        </w:tc>
      </w:tr>
      <w:tr w:rsidR="00D20813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813" w:rsidRPr="00D20813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val="en-US" w:eastAsia="ru-RU"/>
              </w:rPr>
              <w:t>meter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0813" w:rsidRPr="00D20813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измерительный прибор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hub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сетевое устройство, к которому подключаются линии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burden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бремя, нагрузка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prevalent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распространённый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rollouts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>массовый выпуск продвижение новой продукции на весь рыной после успешных пробных попыток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unbundling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разгруппирование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deployment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D20813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действие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emerge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возникать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pre-emptive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упреждающий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upcoming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предстоящий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TIBCO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FE492C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9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американская компания-разработчик программного обеспечения для организаций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continuously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spot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обнаружение</w:t>
            </w:r>
          </w:p>
        </w:tc>
      </w:tr>
      <w:tr w:rsidR="00FE492C" w:rsidRPr="007216FD" w:rsidTr="007216F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overall reliability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FD" w:rsidRPr="007216FD" w:rsidRDefault="007216FD" w:rsidP="00D208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надежность</w:t>
            </w:r>
          </w:p>
        </w:tc>
      </w:tr>
    </w:tbl>
    <w:p w:rsidR="007216FD" w:rsidRPr="007216FD" w:rsidRDefault="007216FD" w:rsidP="007216FD">
      <w:pPr>
        <w:spacing w:after="100" w:afterAutospacing="1" w:line="254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216FD">
        <w:rPr>
          <w:rFonts w:ascii="Times New Roman" w:eastAsia="Calibri" w:hAnsi="Times New Roman" w:cs="Times New Roman"/>
          <w:sz w:val="28"/>
          <w:szCs w:val="28"/>
        </w:rPr>
        <w:t>Smart grids (Part 3 (III))</w:t>
      </w:r>
    </w:p>
    <w:p w:rsidR="00AA0BA4" w:rsidRDefault="00BF56E9"/>
    <w:sectPr w:rsidR="00AA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6E9" w:rsidRDefault="00BF56E9" w:rsidP="00D20813">
      <w:pPr>
        <w:spacing w:after="0" w:line="240" w:lineRule="auto"/>
      </w:pPr>
      <w:r>
        <w:separator/>
      </w:r>
    </w:p>
  </w:endnote>
  <w:endnote w:type="continuationSeparator" w:id="0">
    <w:p w:rsidR="00BF56E9" w:rsidRDefault="00BF56E9" w:rsidP="00D2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6E9" w:rsidRDefault="00BF56E9" w:rsidP="00D20813">
      <w:pPr>
        <w:spacing w:after="0" w:line="240" w:lineRule="auto"/>
      </w:pPr>
      <w:r>
        <w:separator/>
      </w:r>
    </w:p>
  </w:footnote>
  <w:footnote w:type="continuationSeparator" w:id="0">
    <w:p w:rsidR="00BF56E9" w:rsidRDefault="00BF56E9" w:rsidP="00D20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AD"/>
    <w:rsid w:val="000742E4"/>
    <w:rsid w:val="003A0AAD"/>
    <w:rsid w:val="004E03DF"/>
    <w:rsid w:val="005656AA"/>
    <w:rsid w:val="007216FD"/>
    <w:rsid w:val="008C1083"/>
    <w:rsid w:val="00BF56E9"/>
    <w:rsid w:val="00D20813"/>
    <w:rsid w:val="00F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9A925-B535-4D66-BC22-388AC405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2081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20813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D208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3E8FD-6EC7-4CA5-B52C-719CE114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Белый Ветер Цифровой</cp:lastModifiedBy>
  <cp:revision>2</cp:revision>
  <dcterms:created xsi:type="dcterms:W3CDTF">2020-04-21T14:10:00Z</dcterms:created>
  <dcterms:modified xsi:type="dcterms:W3CDTF">2020-04-21T14:10:00Z</dcterms:modified>
</cp:coreProperties>
</file>