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32517D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6A6FAE" w:rsidRDefault="0032517D" w:rsidP="006A6F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251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microgeneration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Default="005628AB" w:rsidP="005628A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Микрогенерация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(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микропроизводство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)</w:t>
            </w:r>
          </w:p>
        </w:tc>
      </w:tr>
      <w:tr w:rsidR="0032517D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2517D" w:rsidRDefault="0032517D" w:rsidP="006A6F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251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photo</w:t>
            </w:r>
            <w:proofErr w:type="spellEnd"/>
            <w:r w:rsidRPr="003251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251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voltaic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7D5E12" w:rsidRDefault="007D5E12" w:rsidP="006A6FAE">
            <w:pPr>
              <w:spacing w:after="150" w:line="240" w:lineRule="auto"/>
              <w:rPr>
                <w:rFonts w:ascii="Helvetica" w:eastAsia="Times New Roman" w:hAnsi="Helvetica" w:cs="Helvetica"/>
                <w:strike/>
                <w:color w:val="333333"/>
                <w:sz w:val="21"/>
                <w:szCs w:val="21"/>
                <w:lang w:eastAsia="ru-RU"/>
              </w:rPr>
            </w:pPr>
            <w:r w:rsidRPr="007D5E12">
              <w:rPr>
                <w:rFonts w:ascii="Helvetica" w:eastAsia="Times New Roman" w:hAnsi="Helvetica" w:cs="Helvetica"/>
                <w:strike/>
                <w:color w:val="333333"/>
                <w:sz w:val="21"/>
                <w:szCs w:val="21"/>
                <w:lang w:eastAsia="ru-RU"/>
              </w:rPr>
              <w:t>Ф</w:t>
            </w:r>
            <w:r w:rsidR="00EE348B" w:rsidRPr="007D5E12">
              <w:rPr>
                <w:rFonts w:ascii="Helvetica" w:eastAsia="Times New Roman" w:hAnsi="Helvetica" w:cs="Helvetica"/>
                <w:strike/>
                <w:color w:val="333333"/>
                <w:sz w:val="21"/>
                <w:szCs w:val="21"/>
                <w:lang w:eastAsia="ru-RU"/>
              </w:rPr>
              <w:t>отоэлектрический</w:t>
            </w:r>
            <w:r>
              <w:rPr>
                <w:rFonts w:ascii="Helvetica" w:eastAsia="Times New Roman" w:hAnsi="Helvetica" w:cs="Helvetica"/>
                <w:strike/>
                <w:color w:val="333333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гальванический</w:t>
            </w:r>
          </w:p>
        </w:tc>
      </w:tr>
      <w:tr w:rsidR="0032517D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2517D" w:rsidRDefault="0032517D" w:rsidP="006A6F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251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boiler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Default="00EE348B" w:rsidP="006A6F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котел</w:t>
            </w:r>
          </w:p>
        </w:tc>
      </w:tr>
      <w:tr w:rsidR="0032517D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2517D" w:rsidRDefault="0032517D" w:rsidP="006A6F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251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by-product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Default="00EE348B" w:rsidP="006A6F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Побочный продукт</w:t>
            </w:r>
          </w:p>
        </w:tc>
      </w:tr>
      <w:tr w:rsidR="007D5E12" w:rsidRPr="007D5E12" w:rsidTr="007D5E1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5E12" w:rsidRPr="007D5E12" w:rsidRDefault="007D5E12" w:rsidP="007D5E1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D5E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emerge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5E12" w:rsidRPr="007D5E12" w:rsidRDefault="007D5E12" w:rsidP="007D5E1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D5E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возникать, появляться</w:t>
            </w:r>
          </w:p>
        </w:tc>
      </w:tr>
      <w:tr w:rsidR="0032517D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2517D" w:rsidRDefault="0032517D" w:rsidP="006A6F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251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set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Default="00EE348B" w:rsidP="00EE348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Устанавливать, настраивать</w:t>
            </w:r>
          </w:p>
        </w:tc>
      </w:tr>
      <w:tr w:rsidR="0032517D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2517D" w:rsidRDefault="0032517D" w:rsidP="006A6F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251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evenly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Default="0070644A" w:rsidP="006A6F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равномерно</w:t>
            </w:r>
          </w:p>
        </w:tc>
      </w:tr>
      <w:tr w:rsidR="0032517D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2517D" w:rsidRDefault="0032517D" w:rsidP="006A6F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251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interference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Default="00361504" w:rsidP="006A6F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помеха</w:t>
            </w:r>
          </w:p>
        </w:tc>
      </w:tr>
      <w:tr w:rsidR="0032517D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2517D" w:rsidRDefault="0032517D" w:rsidP="006A6F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251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remotely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Default="00873423" w:rsidP="006A6F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Удаленно, дистанционно</w:t>
            </w:r>
          </w:p>
        </w:tc>
      </w:tr>
      <w:tr w:rsidR="0032517D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2517D" w:rsidRDefault="0032517D" w:rsidP="006A6F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251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to</w:t>
            </w:r>
            <w:proofErr w:type="spellEnd"/>
            <w:r w:rsidRPr="003251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251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run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Default="009B1736" w:rsidP="006A6F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запускать</w:t>
            </w:r>
          </w:p>
        </w:tc>
      </w:tr>
      <w:tr w:rsidR="0032517D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2517D" w:rsidRDefault="0032517D" w:rsidP="006A6F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251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occur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Default="009B1736" w:rsidP="006A6F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происходить</w:t>
            </w:r>
          </w:p>
        </w:tc>
      </w:tr>
      <w:tr w:rsidR="0032517D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2517D" w:rsidRDefault="0032517D" w:rsidP="006A6F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251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flatten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Default="009B1736" w:rsidP="006A6F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Сглаживать, выравнивать</w:t>
            </w:r>
          </w:p>
        </w:tc>
      </w:tr>
      <w:tr w:rsidR="0032517D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2517D" w:rsidRDefault="0032517D" w:rsidP="006A6F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251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peak</w:t>
            </w:r>
            <w:proofErr w:type="spellEnd"/>
            <w:r w:rsidRPr="003251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251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shaving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7D5E12" w:rsidRDefault="00CE40D1" w:rsidP="006A6FAE">
            <w:pPr>
              <w:spacing w:after="150" w:line="240" w:lineRule="auto"/>
              <w:rPr>
                <w:rFonts w:ascii="Helvetica" w:eastAsia="Times New Roman" w:hAnsi="Helvetica" w:cs="Helvetica"/>
                <w:strike/>
                <w:color w:val="333333"/>
                <w:sz w:val="21"/>
                <w:szCs w:val="21"/>
                <w:lang w:eastAsia="ru-RU"/>
              </w:rPr>
            </w:pPr>
            <w:r w:rsidRPr="007D5E12">
              <w:rPr>
                <w:rFonts w:ascii="Helvetica" w:eastAsia="Times New Roman" w:hAnsi="Helvetica" w:cs="Helvetica"/>
                <w:strike/>
                <w:color w:val="333333"/>
                <w:sz w:val="21"/>
                <w:szCs w:val="21"/>
                <w:lang w:eastAsia="ru-RU"/>
              </w:rPr>
              <w:t>Пиковые нагрузки</w:t>
            </w:r>
            <w:r w:rsidR="007D5E12">
              <w:rPr>
                <w:rFonts w:ascii="Helvetica" w:eastAsia="Times New Roman" w:hAnsi="Helvetica" w:cs="Helvetica"/>
                <w:strike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7D5E12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ограничение нагрузки</w:t>
            </w:r>
          </w:p>
        </w:tc>
      </w:tr>
      <w:tr w:rsidR="0032517D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2517D" w:rsidRDefault="009F20D8" w:rsidP="006A6F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F20D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hub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7D5E12" w:rsidRDefault="007D5E12" w:rsidP="006A6FAE">
            <w:pPr>
              <w:spacing w:after="150" w:line="240" w:lineRule="auto"/>
              <w:rPr>
                <w:rFonts w:ascii="Helvetica" w:eastAsia="Times New Roman" w:hAnsi="Helvetica" w:cs="Helvetica"/>
                <w:strike/>
                <w:color w:val="333333"/>
                <w:sz w:val="21"/>
                <w:szCs w:val="21"/>
                <w:lang w:eastAsia="ru-RU"/>
              </w:rPr>
            </w:pPr>
            <w:r w:rsidRPr="007D5E12">
              <w:rPr>
                <w:rFonts w:ascii="Helvetica" w:eastAsia="Times New Roman" w:hAnsi="Helvetica" w:cs="Helvetica"/>
                <w:strike/>
                <w:color w:val="333333"/>
                <w:sz w:val="21"/>
                <w:szCs w:val="21"/>
                <w:lang w:eastAsia="ru-RU"/>
              </w:rPr>
              <w:t>К</w:t>
            </w:r>
            <w:r w:rsidR="00CE40D1" w:rsidRPr="007D5E12">
              <w:rPr>
                <w:rFonts w:ascii="Helvetica" w:eastAsia="Times New Roman" w:hAnsi="Helvetica" w:cs="Helvetica"/>
                <w:strike/>
                <w:color w:val="333333"/>
                <w:sz w:val="21"/>
                <w:szCs w:val="21"/>
                <w:lang w:eastAsia="ru-RU"/>
              </w:rPr>
              <w:t>онцентратор</w:t>
            </w:r>
            <w:r>
              <w:rPr>
                <w:rFonts w:ascii="Helvetica" w:eastAsia="Times New Roman" w:hAnsi="Helvetica" w:cs="Helvetica"/>
                <w:strike/>
                <w:color w:val="333333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сетевое устройство, к которому подключаются абонентские линии</w:t>
            </w:r>
          </w:p>
        </w:tc>
      </w:tr>
      <w:tr w:rsidR="0032517D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2517D" w:rsidRDefault="009F20D8" w:rsidP="006A6F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F20D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burden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Default="00FC73C0" w:rsidP="006A6F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Бремя, нагрузка</w:t>
            </w:r>
          </w:p>
        </w:tc>
      </w:tr>
      <w:tr w:rsidR="0032517D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2517D" w:rsidRDefault="00B91FED" w:rsidP="006A6F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91F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prevalent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Default="00FC73C0" w:rsidP="006A6F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распространённый</w:t>
            </w:r>
          </w:p>
        </w:tc>
      </w:tr>
      <w:tr w:rsidR="0032517D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2517D" w:rsidRDefault="00EF0EA8" w:rsidP="006A6F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F0E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rollouts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7D5E12" w:rsidRDefault="007D5E12" w:rsidP="00FE6135">
            <w:pPr>
              <w:spacing w:after="150" w:line="240" w:lineRule="auto"/>
              <w:rPr>
                <w:rFonts w:ascii="Helvetica" w:eastAsia="Times New Roman" w:hAnsi="Helvetica" w:cs="Helvetica"/>
                <w:strike/>
                <w:color w:val="333333"/>
                <w:sz w:val="21"/>
                <w:szCs w:val="21"/>
                <w:lang w:eastAsia="ru-RU"/>
              </w:rPr>
            </w:pPr>
            <w:r w:rsidRPr="007D5E12">
              <w:rPr>
                <w:rFonts w:ascii="Helvetica" w:eastAsia="Times New Roman" w:hAnsi="Helvetica" w:cs="Helvetica"/>
                <w:strike/>
                <w:color w:val="333333"/>
                <w:sz w:val="21"/>
                <w:szCs w:val="21"/>
                <w:lang w:eastAsia="ru-RU"/>
              </w:rPr>
              <w:t>Р</w:t>
            </w:r>
            <w:r w:rsidR="00FE6135" w:rsidRPr="007D5E12">
              <w:rPr>
                <w:rFonts w:ascii="Helvetica" w:eastAsia="Times New Roman" w:hAnsi="Helvetica" w:cs="Helvetica"/>
                <w:strike/>
                <w:color w:val="333333"/>
                <w:sz w:val="21"/>
                <w:szCs w:val="21"/>
                <w:lang w:eastAsia="ru-RU"/>
              </w:rPr>
              <w:t>азвертывание</w:t>
            </w:r>
            <w:r>
              <w:rPr>
                <w:rFonts w:ascii="Helvetica" w:eastAsia="Times New Roman" w:hAnsi="Helvetica" w:cs="Helvetica"/>
                <w:strike/>
                <w:color w:val="333333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  <w:t xml:space="preserve">массовый выпуск продвижение новой продукции на весь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рыной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после успешных пробных попыток)</w:t>
            </w:r>
          </w:p>
        </w:tc>
      </w:tr>
      <w:tr w:rsidR="0032517D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2517D" w:rsidRDefault="005628AB" w:rsidP="006A6F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628A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unbundling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Default="004E0EE8" w:rsidP="006A6F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разгруппирование</w:t>
            </w:r>
          </w:p>
        </w:tc>
      </w:tr>
      <w:tr w:rsidR="0032517D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2517D" w:rsidRDefault="005628AB" w:rsidP="006A6F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628A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deployment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7D5E12" w:rsidRDefault="007D5E12" w:rsidP="007D5E12">
            <w:pPr>
              <w:spacing w:after="150" w:line="240" w:lineRule="auto"/>
              <w:rPr>
                <w:rFonts w:ascii="Helvetica" w:eastAsia="Times New Roman" w:hAnsi="Helvetica" w:cs="Helvetica"/>
                <w:strike/>
                <w:color w:val="333333"/>
                <w:sz w:val="21"/>
                <w:szCs w:val="21"/>
                <w:lang w:eastAsia="ru-RU"/>
              </w:rPr>
            </w:pPr>
            <w:r w:rsidRPr="007D5E12">
              <w:rPr>
                <w:rFonts w:ascii="Helvetica" w:eastAsia="Times New Roman" w:hAnsi="Helvetica" w:cs="Helvetica"/>
                <w:strike/>
                <w:color w:val="333333"/>
                <w:sz w:val="21"/>
                <w:szCs w:val="21"/>
                <w:lang w:eastAsia="ru-RU"/>
              </w:rPr>
              <w:t>Р</w:t>
            </w:r>
            <w:r w:rsidR="00C9627F" w:rsidRPr="007D5E12">
              <w:rPr>
                <w:rFonts w:ascii="Helvetica" w:eastAsia="Times New Roman" w:hAnsi="Helvetica" w:cs="Helvetica"/>
                <w:strike/>
                <w:color w:val="333333"/>
                <w:sz w:val="21"/>
                <w:szCs w:val="21"/>
                <w:lang w:eastAsia="ru-RU"/>
              </w:rPr>
              <w:t>азвертывание</w:t>
            </w:r>
            <w:r>
              <w:rPr>
                <w:rFonts w:ascii="Helvetica" w:eastAsia="Times New Roman" w:hAnsi="Helvetica" w:cs="Helvetica"/>
                <w:strike/>
                <w:color w:val="333333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ввод в действие</w:t>
            </w:r>
          </w:p>
        </w:tc>
      </w:tr>
      <w:tr w:rsidR="0032517D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2517D" w:rsidRDefault="005628AB" w:rsidP="006A6F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628A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pre-emptive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Default="00F10B4D" w:rsidP="006A6F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упреждающий</w:t>
            </w:r>
          </w:p>
        </w:tc>
      </w:tr>
      <w:tr w:rsidR="0032517D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2517D" w:rsidRDefault="005628AB" w:rsidP="006A6F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628A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upcoming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Default="00F10B4D" w:rsidP="006A6F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предстоящий</w:t>
            </w:r>
          </w:p>
        </w:tc>
      </w:tr>
      <w:tr w:rsidR="0032517D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2517D" w:rsidRDefault="005628AB" w:rsidP="006A6F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628A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TIBCO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Default="009A5955" w:rsidP="009A5955">
            <w:pPr>
              <w:pStyle w:val="a4"/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америк</w:t>
            </w:r>
            <w:bookmarkStart w:id="0" w:name="_GoBack"/>
            <w:bookmarkEnd w:id="0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анская компания-разработчик программного обеспечения для организаций, один из основных поставщиков связующего программного обеспечения</w:t>
            </w:r>
          </w:p>
        </w:tc>
      </w:tr>
      <w:tr w:rsidR="0032517D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2517D" w:rsidRDefault="005628AB" w:rsidP="006A6F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628A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continuously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Default="00653DA9" w:rsidP="006A6F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непрерывно</w:t>
            </w:r>
          </w:p>
        </w:tc>
      </w:tr>
      <w:tr w:rsidR="0032517D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2517D" w:rsidRDefault="005628AB" w:rsidP="006A6F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628A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spot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Default="00653DA9" w:rsidP="006A6F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обнаружение</w:t>
            </w:r>
          </w:p>
        </w:tc>
      </w:tr>
      <w:tr w:rsidR="0032517D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2517D" w:rsidRDefault="005628AB" w:rsidP="006A6F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overall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reliability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Default="00653DA9" w:rsidP="006A6F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Общая надежность</w:t>
            </w:r>
          </w:p>
        </w:tc>
      </w:tr>
    </w:tbl>
    <w:p w:rsidR="004B7C8E" w:rsidRDefault="004B7C8E" w:rsidP="00FF15F5">
      <w:pPr>
        <w:rPr>
          <w:lang w:val="en-US"/>
        </w:rPr>
      </w:pPr>
    </w:p>
    <w:p w:rsidR="00FF15F5" w:rsidRPr="00FF15F5" w:rsidRDefault="00FF15F5" w:rsidP="00FF15F5">
      <w:pPr>
        <w:rPr>
          <w:lang w:val="en-US"/>
        </w:rPr>
      </w:pPr>
    </w:p>
    <w:sectPr w:rsidR="00FF15F5" w:rsidRPr="00FF15F5" w:rsidSect="001C4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A0002AAF" w:usb1="40000048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33789"/>
    <w:multiLevelType w:val="hybridMultilevel"/>
    <w:tmpl w:val="0644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A427D"/>
    <w:multiLevelType w:val="hybridMultilevel"/>
    <w:tmpl w:val="931C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43986"/>
    <w:multiLevelType w:val="hybridMultilevel"/>
    <w:tmpl w:val="6EA4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E4DB9"/>
    <w:multiLevelType w:val="hybridMultilevel"/>
    <w:tmpl w:val="3786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E3"/>
    <w:rsid w:val="00143B2F"/>
    <w:rsid w:val="00161825"/>
    <w:rsid w:val="001C43D4"/>
    <w:rsid w:val="002A656F"/>
    <w:rsid w:val="0032517D"/>
    <w:rsid w:val="00361504"/>
    <w:rsid w:val="004B7C8E"/>
    <w:rsid w:val="004E0EE8"/>
    <w:rsid w:val="005628AB"/>
    <w:rsid w:val="00653DA9"/>
    <w:rsid w:val="006A6FAE"/>
    <w:rsid w:val="0070644A"/>
    <w:rsid w:val="007A2F5D"/>
    <w:rsid w:val="007D5E12"/>
    <w:rsid w:val="00816FA1"/>
    <w:rsid w:val="00873423"/>
    <w:rsid w:val="00987DE3"/>
    <w:rsid w:val="009A5955"/>
    <w:rsid w:val="009B1736"/>
    <w:rsid w:val="009F20D8"/>
    <w:rsid w:val="00A848F7"/>
    <w:rsid w:val="00B91FED"/>
    <w:rsid w:val="00BC6BB4"/>
    <w:rsid w:val="00BD01C7"/>
    <w:rsid w:val="00C43C16"/>
    <w:rsid w:val="00C9627F"/>
    <w:rsid w:val="00CA2A56"/>
    <w:rsid w:val="00CE40D1"/>
    <w:rsid w:val="00E11B7C"/>
    <w:rsid w:val="00E90949"/>
    <w:rsid w:val="00EA67C3"/>
    <w:rsid w:val="00EE348B"/>
    <w:rsid w:val="00EF0EA8"/>
    <w:rsid w:val="00F10B4D"/>
    <w:rsid w:val="00F92DEA"/>
    <w:rsid w:val="00FC73C0"/>
    <w:rsid w:val="00FE6135"/>
    <w:rsid w:val="00FE7486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BDF0C"/>
  <w15:docId w15:val="{F3AA9878-9190-4D66-B56F-F3F3B305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5F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A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Иванова</dc:creator>
  <cp:keywords/>
  <dc:description/>
  <cp:lastModifiedBy>Ульяна Иванова</cp:lastModifiedBy>
  <cp:revision>5</cp:revision>
  <dcterms:created xsi:type="dcterms:W3CDTF">2020-04-21T13:40:00Z</dcterms:created>
  <dcterms:modified xsi:type="dcterms:W3CDTF">2020-04-21T13:45:00Z</dcterms:modified>
</cp:coreProperties>
</file>