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microgeneration</w:t>
            </w:r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voltaic</w:t>
            </w:r>
            <w:proofErr w:type="spellEnd"/>
          </w:p>
        </w:tc>
        <w:tc>
          <w:tcPr>
            <w:tcW w:w="4673" w:type="dxa"/>
          </w:tcPr>
          <w:p w:rsidR="006F6F5E" w:rsidRPr="00185EA0" w:rsidRDefault="006F6F5E" w:rsidP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Фотоэлектрический</w:t>
            </w:r>
            <w:r w:rsidR="00185EA0" w:rsidRPr="0018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0" w:rsidRPr="00185E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5EA0" w:rsidRPr="00185EA0">
              <w:rPr>
                <w:rFonts w:ascii="Times New Roman" w:hAnsi="Times New Roman" w:cs="Times New Roman"/>
                <w:sz w:val="24"/>
                <w:szCs w:val="24"/>
              </w:rPr>
              <w:t>альванический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boiler</w:t>
            </w:r>
            <w:proofErr w:type="spellEnd"/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by-product</w:t>
            </w:r>
            <w:proofErr w:type="spellEnd"/>
          </w:p>
        </w:tc>
        <w:tc>
          <w:tcPr>
            <w:tcW w:w="4673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качестве продукта</w:t>
            </w:r>
            <w:r w:rsidR="0018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</w:t>
            </w:r>
            <w:r w:rsidR="00185E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обочный продукт</w:t>
            </w:r>
          </w:p>
        </w:tc>
      </w:tr>
      <w:tr w:rsidR="00185EA0" w:rsidRPr="006F6F5E" w:rsidTr="006F6F5E">
        <w:tc>
          <w:tcPr>
            <w:tcW w:w="4672" w:type="dxa"/>
          </w:tcPr>
          <w:p w:rsidR="00185EA0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emerge</w:t>
            </w:r>
            <w:proofErr w:type="spellEnd"/>
          </w:p>
        </w:tc>
        <w:tc>
          <w:tcPr>
            <w:tcW w:w="4673" w:type="dxa"/>
          </w:tcPr>
          <w:p w:rsidR="00185EA0" w:rsidRPr="00185EA0" w:rsidRDefault="00185EA0" w:rsidP="00185EA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возникать, появляться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 w:rsidP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</w:t>
            </w:r>
            <w:r w:rsidR="005A06BC"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evenly</w:t>
            </w:r>
            <w:proofErr w:type="spellEnd"/>
          </w:p>
        </w:tc>
        <w:tc>
          <w:tcPr>
            <w:tcW w:w="4673" w:type="dxa"/>
          </w:tcPr>
          <w:p w:rsidR="006F6F5E" w:rsidRPr="005A06BC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interference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помехи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remotely</w:t>
            </w:r>
            <w:proofErr w:type="spellEnd"/>
          </w:p>
        </w:tc>
        <w:tc>
          <w:tcPr>
            <w:tcW w:w="4673" w:type="dxa"/>
          </w:tcPr>
          <w:p w:rsidR="006F6F5E" w:rsidRPr="005A06BC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  <w:tr w:rsidR="00185EA0" w:rsidRPr="006F6F5E" w:rsidTr="006F6F5E">
        <w:tc>
          <w:tcPr>
            <w:tcW w:w="4672" w:type="dxa"/>
          </w:tcPr>
          <w:p w:rsidR="00185EA0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4673" w:type="dxa"/>
          </w:tcPr>
          <w:p w:rsidR="00185EA0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 мощности</w:t>
            </w:r>
          </w:p>
        </w:tc>
      </w:tr>
      <w:tr w:rsidR="00185EA0" w:rsidRPr="006F6F5E" w:rsidTr="006F6F5E">
        <w:tc>
          <w:tcPr>
            <w:tcW w:w="4672" w:type="dxa"/>
          </w:tcPr>
          <w:p w:rsidR="00185EA0" w:rsidRPr="00185EA0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sleek</w:t>
            </w:r>
            <w:proofErr w:type="spellEnd"/>
          </w:p>
        </w:tc>
        <w:tc>
          <w:tcPr>
            <w:tcW w:w="4673" w:type="dxa"/>
          </w:tcPr>
          <w:p w:rsidR="00185EA0" w:rsidRPr="00185EA0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глянцевый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</w:t>
            </w:r>
            <w:r w:rsidR="005A06BC"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Запускать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occur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r w:rsidR="005A06BC"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озникать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Происходить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flatten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Сглаживать 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shaving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 w:rsidP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Пиковая сокращение</w:t>
            </w:r>
            <w:r w:rsidR="00185E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85EA0" w:rsidRPr="00185EA0">
              <w:rPr>
                <w:rFonts w:ascii="Times New Roman" w:hAnsi="Times New Roman" w:cs="Times New Roman"/>
                <w:sz w:val="24"/>
                <w:szCs w:val="24"/>
              </w:rPr>
              <w:t>граничение нагрузки</w:t>
            </w:r>
          </w:p>
        </w:tc>
      </w:tr>
      <w:tr w:rsidR="00185EA0" w:rsidRPr="006F6F5E" w:rsidTr="006F6F5E">
        <w:tc>
          <w:tcPr>
            <w:tcW w:w="4672" w:type="dxa"/>
          </w:tcPr>
          <w:p w:rsidR="00185EA0" w:rsidRPr="00185EA0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enhanced</w:t>
            </w:r>
            <w:proofErr w:type="spellEnd"/>
          </w:p>
        </w:tc>
        <w:tc>
          <w:tcPr>
            <w:tcW w:w="4673" w:type="dxa"/>
          </w:tcPr>
          <w:p w:rsidR="00185EA0" w:rsidRPr="00185EA0" w:rsidRDefault="00185EA0" w:rsidP="005A06B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улучшенный</w:t>
            </w:r>
          </w:p>
        </w:tc>
      </w:tr>
      <w:tr w:rsidR="00185EA0" w:rsidRPr="006F6F5E" w:rsidTr="006F6F5E">
        <w:tc>
          <w:tcPr>
            <w:tcW w:w="4672" w:type="dxa"/>
          </w:tcPr>
          <w:p w:rsidR="00185EA0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4673" w:type="dxa"/>
          </w:tcPr>
          <w:p w:rsidR="00185EA0" w:rsidRPr="00185EA0" w:rsidRDefault="00185EA0" w:rsidP="005A06B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измерительный прибор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Ц</w:t>
            </w:r>
            <w:r w:rsidR="005A06BC"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сетевое устройство, к которому подключаются абонентские линии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burden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бремя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prevalent</w:t>
            </w:r>
            <w:proofErr w:type="spellEnd"/>
          </w:p>
        </w:tc>
        <w:tc>
          <w:tcPr>
            <w:tcW w:w="4673" w:type="dxa"/>
          </w:tcPr>
          <w:p w:rsidR="006F6F5E" w:rsidRPr="006F6F5E" w:rsidRDefault="005A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 w:rsidP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rollouts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</w:t>
            </w:r>
            <w:r w:rsidR="0084480E"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выпуск продвижение новой продукции на весь </w:t>
            </w:r>
            <w:proofErr w:type="spellStart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рыной</w:t>
            </w:r>
            <w:proofErr w:type="spellEnd"/>
            <w:r w:rsidRPr="00185EA0">
              <w:rPr>
                <w:rFonts w:ascii="Times New Roman" w:hAnsi="Times New Roman" w:cs="Times New Roman"/>
                <w:sz w:val="24"/>
                <w:szCs w:val="24"/>
              </w:rPr>
              <w:t xml:space="preserve"> после успешных пробных попыток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unbundling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84480E" w:rsidRPr="00185E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разгруппирование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deployment</w:t>
            </w:r>
            <w:proofErr w:type="spellEnd"/>
          </w:p>
        </w:tc>
        <w:tc>
          <w:tcPr>
            <w:tcW w:w="4673" w:type="dxa"/>
          </w:tcPr>
          <w:p w:rsidR="006F6F5E" w:rsidRPr="006F6F5E" w:rsidRDefault="001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</w:t>
            </w:r>
            <w:r w:rsidR="0084480E"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0">
              <w:rPr>
                <w:rFonts w:ascii="Times New Roman" w:hAnsi="Times New Roman" w:cs="Times New Roman"/>
                <w:sz w:val="24"/>
                <w:szCs w:val="24"/>
              </w:rPr>
              <w:t>ввод в действие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pre-emptive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упреждающий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upcoming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TIBCO</w:t>
            </w:r>
          </w:p>
        </w:tc>
        <w:tc>
          <w:tcPr>
            <w:tcW w:w="4673" w:type="dxa"/>
          </w:tcPr>
          <w:p w:rsidR="006F6F5E" w:rsidRPr="00185EA0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Технология обработки сложных событий от </w:t>
            </w:r>
            <w:r w:rsidRPr="00185EA0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TIBCO</w:t>
            </w:r>
            <w:r w:rsidR="0018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0" w:rsidRPr="00185EA0">
              <w:rPr>
                <w:rFonts w:ascii="Times New Roman" w:hAnsi="Times New Roman" w:cs="Times New Roman"/>
                <w:sz w:val="24"/>
                <w:szCs w:val="24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continuously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spot</w:t>
            </w:r>
            <w:proofErr w:type="spellEnd"/>
          </w:p>
        </w:tc>
        <w:tc>
          <w:tcPr>
            <w:tcW w:w="4673" w:type="dxa"/>
          </w:tcPr>
          <w:p w:rsidR="006F6F5E" w:rsidRPr="006F6F5E" w:rsidRDefault="003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84480E" w:rsidRPr="003F50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10">
              <w:rPr>
                <w:rFonts w:ascii="Times New Roman" w:hAnsi="Times New Roman" w:cs="Times New Roman"/>
                <w:sz w:val="24"/>
                <w:szCs w:val="24"/>
              </w:rPr>
              <w:t>обнаружить</w:t>
            </w:r>
            <w:bookmarkStart w:id="0" w:name="_GoBack"/>
            <w:bookmarkEnd w:id="0"/>
          </w:p>
        </w:tc>
      </w:tr>
      <w:tr w:rsidR="006F6F5E" w:rsidRPr="006F6F5E" w:rsidTr="006F6F5E">
        <w:tc>
          <w:tcPr>
            <w:tcW w:w="4672" w:type="dxa"/>
          </w:tcPr>
          <w:p w:rsidR="006F6F5E" w:rsidRPr="006F6F5E" w:rsidRDefault="006F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F5E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</w:p>
        </w:tc>
        <w:tc>
          <w:tcPr>
            <w:tcW w:w="4673" w:type="dxa"/>
          </w:tcPr>
          <w:p w:rsidR="006F6F5E" w:rsidRPr="006F6F5E" w:rsidRDefault="0084480E" w:rsidP="0084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надежность</w:t>
            </w:r>
          </w:p>
        </w:tc>
      </w:tr>
    </w:tbl>
    <w:p w:rsidR="0014199E" w:rsidRPr="006F6F5E" w:rsidRDefault="0014199E">
      <w:pPr>
        <w:rPr>
          <w:rFonts w:ascii="Times New Roman" w:hAnsi="Times New Roman" w:cs="Times New Roman"/>
          <w:sz w:val="24"/>
          <w:szCs w:val="24"/>
        </w:rPr>
      </w:pPr>
    </w:p>
    <w:sectPr w:rsidR="0014199E" w:rsidRPr="006F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3"/>
    <w:rsid w:val="0014199E"/>
    <w:rsid w:val="00185EA0"/>
    <w:rsid w:val="003F5010"/>
    <w:rsid w:val="005A06BC"/>
    <w:rsid w:val="006F6F5E"/>
    <w:rsid w:val="0084480E"/>
    <w:rsid w:val="00E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C626"/>
  <w15:chartTrackingRefBased/>
  <w15:docId w15:val="{4AA08631-5FDA-495D-8BB1-587E366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3</cp:revision>
  <dcterms:created xsi:type="dcterms:W3CDTF">2020-04-14T12:59:00Z</dcterms:created>
  <dcterms:modified xsi:type="dcterms:W3CDTF">2020-04-21T13:29:00Z</dcterms:modified>
</cp:coreProperties>
</file>