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75" w:rsidRDefault="00282B24" w:rsidP="00282B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Бикзинуров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2B24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282B24">
        <w:rPr>
          <w:rFonts w:ascii="Times New Roman" w:hAnsi="Times New Roman" w:cs="Times New Roman"/>
          <w:sz w:val="24"/>
          <w:szCs w:val="24"/>
          <w:lang w:val="en-US"/>
        </w:rPr>
        <w:t xml:space="preserve"> lack of</w:t>
      </w:r>
      <w:r w:rsidRPr="00282B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B24">
        <w:rPr>
          <w:rFonts w:ascii="Times New Roman" w:hAnsi="Times New Roman" w:cs="Times New Roman"/>
          <w:sz w:val="24"/>
          <w:szCs w:val="24"/>
        </w:rPr>
        <w:t>отсутствие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2B24">
        <w:rPr>
          <w:rFonts w:ascii="Times New Roman" w:hAnsi="Times New Roman" w:cs="Times New Roman"/>
          <w:sz w:val="24"/>
          <w:szCs w:val="24"/>
          <w:lang w:val="en-US"/>
        </w:rPr>
        <w:t>constitute</w:t>
      </w:r>
      <w:proofErr w:type="gramEnd"/>
      <w:r w:rsidRPr="00282B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B24">
        <w:rPr>
          <w:rFonts w:ascii="Times New Roman" w:hAnsi="Times New Roman" w:cs="Times New Roman"/>
          <w:sz w:val="24"/>
          <w:szCs w:val="24"/>
        </w:rPr>
        <w:t>составлять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рамки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extend</w:t>
      </w:r>
      <w:proofErr w:type="spellEnd"/>
      <w:proofErr w:type="gramStart"/>
      <w:r w:rsidRPr="00282B24"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Pr="00282B24">
        <w:rPr>
          <w:rFonts w:ascii="Times New Roman" w:hAnsi="Times New Roman" w:cs="Times New Roman"/>
          <w:sz w:val="24"/>
          <w:szCs w:val="24"/>
        </w:rPr>
        <w:t xml:space="preserve">аспространяется 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exclude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исключает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contributor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участник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основные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 xml:space="preserve">активное управление сетью 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Расширенный - улучшать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 xml:space="preserve">Интеллект 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контроль напряжения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fault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Уровень погрешности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restoration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восстановление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способность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 xml:space="preserve">распределенная генерация 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усиления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substation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подстанция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система управления распределением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набор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приложение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программное обеспечение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автоматическое регулирование напряжением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vary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изменения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acceptable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 xml:space="preserve">допустимые пределы 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нагрузки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statutory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установленный минимум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statutory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установленный максимум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in</w:t>
      </w:r>
      <w:proofErr w:type="spellEnd"/>
      <w:proofErr w:type="gramStart"/>
      <w:r w:rsidRPr="00282B24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282B24">
        <w:rPr>
          <w:rFonts w:ascii="Times New Roman" w:hAnsi="Times New Roman" w:cs="Times New Roman"/>
          <w:sz w:val="24"/>
          <w:szCs w:val="24"/>
        </w:rPr>
        <w:t xml:space="preserve">ривести 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потери энергии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adjust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регулировать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производительность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lastRenderedPageBreak/>
        <w:t>preset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limit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 xml:space="preserve">заданные пределы 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cope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 xml:space="preserve">справляться с 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обратная мощность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rating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динамический режим работы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overhead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воздушная линия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значение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 xml:space="preserve">Емкость 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определить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peak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пик производительности – максимальная производительность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прибор измерения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производить выборку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r w:rsidRPr="00282B2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B2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 xml:space="preserve">почти в режиме реального времени 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2B24">
        <w:rPr>
          <w:rFonts w:ascii="Times New Roman" w:hAnsi="Times New Roman" w:cs="Times New Roman"/>
          <w:sz w:val="24"/>
          <w:szCs w:val="24"/>
          <w:lang w:val="en-US"/>
        </w:rPr>
        <w:t xml:space="preserve">Supervisory Control </w:t>
      </w:r>
      <w:proofErr w:type="gramStart"/>
      <w:r w:rsidRPr="00282B24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282B24">
        <w:rPr>
          <w:rFonts w:ascii="Times New Roman" w:hAnsi="Times New Roman" w:cs="Times New Roman"/>
          <w:sz w:val="24"/>
          <w:szCs w:val="24"/>
          <w:lang w:val="en-US"/>
        </w:rPr>
        <w:t xml:space="preserve"> Data Acquisition (SCADA)</w:t>
      </w:r>
      <w:r w:rsidRPr="00282B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B24">
        <w:rPr>
          <w:rFonts w:ascii="Times New Roman" w:hAnsi="Times New Roman" w:cs="Times New Roman"/>
          <w:sz w:val="24"/>
          <w:szCs w:val="24"/>
        </w:rPr>
        <w:t>Диспетчерский</w:t>
      </w:r>
      <w:r w:rsidRPr="0028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B24">
        <w:rPr>
          <w:rFonts w:ascii="Times New Roman" w:hAnsi="Times New Roman" w:cs="Times New Roman"/>
          <w:sz w:val="24"/>
          <w:szCs w:val="24"/>
        </w:rPr>
        <w:t>контроль</w:t>
      </w:r>
      <w:r w:rsidRPr="0028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B24">
        <w:rPr>
          <w:rFonts w:ascii="Times New Roman" w:hAnsi="Times New Roman" w:cs="Times New Roman"/>
          <w:sz w:val="24"/>
          <w:szCs w:val="24"/>
        </w:rPr>
        <w:t>и</w:t>
      </w:r>
      <w:r w:rsidRPr="0028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B24">
        <w:rPr>
          <w:rFonts w:ascii="Times New Roman" w:hAnsi="Times New Roman" w:cs="Times New Roman"/>
          <w:sz w:val="24"/>
          <w:szCs w:val="24"/>
        </w:rPr>
        <w:t>сбор</w:t>
      </w:r>
      <w:r w:rsidRPr="0028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B24">
        <w:rPr>
          <w:rFonts w:ascii="Times New Roman" w:hAnsi="Times New Roman" w:cs="Times New Roman"/>
          <w:sz w:val="24"/>
          <w:szCs w:val="24"/>
        </w:rPr>
        <w:t>данных</w:t>
      </w:r>
      <w:r w:rsidRPr="00282B24">
        <w:rPr>
          <w:rFonts w:ascii="Times New Roman" w:hAnsi="Times New Roman" w:cs="Times New Roman"/>
          <w:sz w:val="24"/>
          <w:szCs w:val="24"/>
          <w:lang w:val="en-US"/>
        </w:rPr>
        <w:t xml:space="preserve"> (SCADA)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2B24">
        <w:rPr>
          <w:rFonts w:ascii="Times New Roman" w:hAnsi="Times New Roman" w:cs="Times New Roman"/>
          <w:sz w:val="24"/>
          <w:szCs w:val="24"/>
          <w:lang w:val="en-US"/>
        </w:rPr>
        <w:t>reactive</w:t>
      </w:r>
      <w:proofErr w:type="gramEnd"/>
      <w:r w:rsidRPr="00282B24">
        <w:rPr>
          <w:rFonts w:ascii="Times New Roman" w:hAnsi="Times New Roman" w:cs="Times New Roman"/>
          <w:sz w:val="24"/>
          <w:szCs w:val="24"/>
          <w:lang w:val="en-US"/>
        </w:rPr>
        <w:t xml:space="preserve"> power compensation</w:t>
      </w:r>
      <w:r w:rsidRPr="00282B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B24">
        <w:rPr>
          <w:rFonts w:ascii="Times New Roman" w:hAnsi="Times New Roman" w:cs="Times New Roman"/>
          <w:sz w:val="24"/>
          <w:szCs w:val="24"/>
        </w:rPr>
        <w:t>компенсация</w:t>
      </w:r>
      <w:r w:rsidRPr="0028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B24">
        <w:rPr>
          <w:rFonts w:ascii="Times New Roman" w:hAnsi="Times New Roman" w:cs="Times New Roman"/>
          <w:sz w:val="24"/>
          <w:szCs w:val="24"/>
        </w:rPr>
        <w:t>реактивной</w:t>
      </w:r>
      <w:r w:rsidRPr="0028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B24">
        <w:rPr>
          <w:rFonts w:ascii="Times New Roman" w:hAnsi="Times New Roman" w:cs="Times New Roman"/>
          <w:sz w:val="24"/>
          <w:szCs w:val="24"/>
        </w:rPr>
        <w:t>мощность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cable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кабель</w:t>
      </w:r>
    </w:p>
    <w:p w:rsidR="00282B24" w:rsidRPr="00282B24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injection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введение</w:t>
      </w:r>
    </w:p>
    <w:p w:rsidR="00C1013B" w:rsidRPr="00886A8F" w:rsidRDefault="00282B24" w:rsidP="00282B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2B24">
        <w:rPr>
          <w:rFonts w:ascii="Times New Roman" w:hAnsi="Times New Roman" w:cs="Times New Roman"/>
          <w:sz w:val="24"/>
          <w:szCs w:val="24"/>
        </w:rPr>
        <w:t>absorption</w:t>
      </w:r>
      <w:proofErr w:type="spellEnd"/>
      <w:r w:rsidRPr="00282B24">
        <w:rPr>
          <w:rFonts w:ascii="Times New Roman" w:hAnsi="Times New Roman" w:cs="Times New Roman"/>
          <w:sz w:val="24"/>
          <w:szCs w:val="24"/>
        </w:rPr>
        <w:tab/>
        <w:t>поглощение</w:t>
      </w:r>
      <w:bookmarkStart w:id="0" w:name="_GoBack"/>
      <w:bookmarkEnd w:id="0"/>
    </w:p>
    <w:sectPr w:rsidR="00C1013B" w:rsidRPr="0088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1B"/>
    <w:rsid w:val="000A1B57"/>
    <w:rsid w:val="00160321"/>
    <w:rsid w:val="00282B24"/>
    <w:rsid w:val="003F0C75"/>
    <w:rsid w:val="00675E58"/>
    <w:rsid w:val="00886A8F"/>
    <w:rsid w:val="00AE276A"/>
    <w:rsid w:val="00B83D54"/>
    <w:rsid w:val="00C1013B"/>
    <w:rsid w:val="00C2451B"/>
    <w:rsid w:val="00C51885"/>
    <w:rsid w:val="00E26B3A"/>
    <w:rsid w:val="00E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ОПТИМУС</cp:lastModifiedBy>
  <cp:revision>5</cp:revision>
  <dcterms:created xsi:type="dcterms:W3CDTF">2020-05-13T14:01:00Z</dcterms:created>
  <dcterms:modified xsi:type="dcterms:W3CDTF">2020-05-13T15:59:00Z</dcterms:modified>
</cp:coreProperties>
</file>