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26" w:rsidRPr="00313626" w:rsidRDefault="00313626" w:rsidP="00313626">
      <w:pPr>
        <w:jc w:val="center"/>
        <w:rPr>
          <w:b/>
          <w:sz w:val="28"/>
          <w:szCs w:val="28"/>
        </w:rPr>
      </w:pPr>
      <w:r w:rsidRPr="00313626">
        <w:rPr>
          <w:b/>
          <w:sz w:val="28"/>
          <w:szCs w:val="28"/>
          <w:lang w:val="en-US"/>
        </w:rPr>
        <w:t>Smart</w:t>
      </w:r>
      <w:r w:rsidRPr="00313626">
        <w:rPr>
          <w:b/>
          <w:sz w:val="28"/>
          <w:szCs w:val="28"/>
        </w:rPr>
        <w:t xml:space="preserve"> </w:t>
      </w:r>
      <w:r w:rsidRPr="00313626">
        <w:rPr>
          <w:b/>
          <w:sz w:val="28"/>
          <w:szCs w:val="28"/>
          <w:lang w:val="en-US"/>
        </w:rPr>
        <w:t>Grid</w:t>
      </w:r>
      <w:r w:rsidRPr="00313626">
        <w:rPr>
          <w:b/>
          <w:sz w:val="28"/>
          <w:szCs w:val="28"/>
        </w:rPr>
        <w:t xml:space="preserve"> </w:t>
      </w:r>
      <w:r w:rsidRPr="00313626">
        <w:rPr>
          <w:b/>
          <w:sz w:val="28"/>
          <w:szCs w:val="28"/>
          <w:lang w:val="en-US"/>
        </w:rPr>
        <w:t>Part</w:t>
      </w:r>
      <w:r w:rsidRPr="00313626">
        <w:rPr>
          <w:b/>
          <w:sz w:val="28"/>
          <w:szCs w:val="28"/>
        </w:rPr>
        <w:t xml:space="preserve"> </w:t>
      </w:r>
      <w:r w:rsidRPr="00313626">
        <w:rPr>
          <w:b/>
          <w:sz w:val="28"/>
          <w:szCs w:val="28"/>
          <w:lang w:val="en-US"/>
        </w:rPr>
        <w:t>II</w:t>
      </w:r>
      <w:r w:rsidRPr="00313626">
        <w:rPr>
          <w:b/>
          <w:sz w:val="28"/>
          <w:szCs w:val="28"/>
        </w:rPr>
        <w:t xml:space="preserve"> (</w:t>
      </w:r>
      <w:r w:rsidRPr="00313626">
        <w:rPr>
          <w:b/>
          <w:sz w:val="28"/>
          <w:szCs w:val="28"/>
          <w:lang w:val="en-US"/>
        </w:rPr>
        <w:t>II</w:t>
      </w:r>
      <w:r w:rsidRPr="00313626">
        <w:rPr>
          <w:b/>
          <w:sz w:val="28"/>
          <w:szCs w:val="28"/>
        </w:rPr>
        <w:t>)</w:t>
      </w:r>
    </w:p>
    <w:p w:rsidR="004145DE" w:rsidRPr="00313626" w:rsidRDefault="004145DE" w:rsidP="00313626">
      <w:pPr>
        <w:jc w:val="both"/>
        <w:rPr>
          <w:b/>
          <w:sz w:val="28"/>
          <w:szCs w:val="28"/>
        </w:rPr>
      </w:pPr>
      <w:r w:rsidRPr="00313626">
        <w:rPr>
          <w:b/>
          <w:sz w:val="28"/>
          <w:szCs w:val="28"/>
        </w:rPr>
        <w:t>Децентрализация производства энергии</w:t>
      </w:r>
    </w:p>
    <w:p w:rsidR="00E32923" w:rsidRPr="00313626" w:rsidRDefault="004145DE" w:rsidP="00313626">
      <w:pPr>
        <w:jc w:val="both"/>
        <w:rPr>
          <w:sz w:val="28"/>
          <w:szCs w:val="28"/>
        </w:rPr>
      </w:pPr>
      <w:r w:rsidRPr="00313626">
        <w:rPr>
          <w:sz w:val="28"/>
          <w:szCs w:val="28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 до ветряных турбин на заднем дворе или солнечной панели на вашей крыше (мелкие объекты, которые обычно называют «</w:t>
      </w:r>
      <w:proofErr w:type="spellStart"/>
      <w:r w:rsidRPr="00313626">
        <w:rPr>
          <w:sz w:val="28"/>
          <w:szCs w:val="28"/>
        </w:rPr>
        <w:t>микрогенерацией</w:t>
      </w:r>
      <w:proofErr w:type="spellEnd"/>
      <w:r w:rsidRPr="00313626">
        <w:rPr>
          <w:sz w:val="28"/>
          <w:szCs w:val="28"/>
        </w:rPr>
        <w:t>»).</w:t>
      </w:r>
    </w:p>
    <w:p w:rsidR="004145DE" w:rsidRPr="00313626" w:rsidRDefault="00313626" w:rsidP="00313626">
      <w:pPr>
        <w:jc w:val="both"/>
        <w:rPr>
          <w:b/>
          <w:sz w:val="28"/>
          <w:szCs w:val="28"/>
        </w:rPr>
      </w:pPr>
      <w:r w:rsidRPr="00313626">
        <w:rPr>
          <w:b/>
          <w:sz w:val="28"/>
          <w:szCs w:val="28"/>
        </w:rPr>
        <w:t>Сбор на месте</w:t>
      </w:r>
    </w:p>
    <w:p w:rsidR="004145DE" w:rsidRPr="00313626" w:rsidRDefault="004145DE" w:rsidP="00313626">
      <w:pPr>
        <w:jc w:val="both"/>
        <w:rPr>
          <w:sz w:val="28"/>
          <w:szCs w:val="28"/>
        </w:rPr>
      </w:pPr>
      <w:r w:rsidRPr="00313626">
        <w:rPr>
          <w:sz w:val="28"/>
          <w:szCs w:val="28"/>
        </w:rPr>
        <w:t>Расположение генерации электричества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</w:t>
      </w:r>
      <w:bookmarkStart w:id="0" w:name="_GoBack"/>
      <w:bookmarkEnd w:id="0"/>
      <w:r w:rsidRPr="00313626">
        <w:rPr>
          <w:sz w:val="28"/>
          <w:szCs w:val="28"/>
        </w:rPr>
        <w:t xml:space="preserve">равительства в настоящее время поощряют </w:t>
      </w:r>
      <w:proofErr w:type="spellStart"/>
      <w:r w:rsidRPr="00313626">
        <w:rPr>
          <w:sz w:val="28"/>
          <w:szCs w:val="28"/>
        </w:rPr>
        <w:t>микрогенерацию</w:t>
      </w:r>
      <w:proofErr w:type="spellEnd"/>
      <w:r w:rsidR="00313626" w:rsidRPr="00313626">
        <w:rPr>
          <w:sz w:val="28"/>
          <w:szCs w:val="28"/>
        </w:rPr>
        <w:t xml:space="preserve"> </w:t>
      </w:r>
      <w:r w:rsidRPr="00313626">
        <w:rPr>
          <w:sz w:val="28"/>
          <w:szCs w:val="28"/>
        </w:rPr>
        <w:t xml:space="preserve">(генерацию в вашем доме или на заднем дворе) с помощью финансовых стимулов, таких как тарифы на корм, направленные на создание нового поколения «потребителей». Создание собственных </w:t>
      </w:r>
      <w:r w:rsidR="0031362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313626">
        <w:rPr>
          <w:sz w:val="28"/>
          <w:szCs w:val="28"/>
        </w:rPr>
        <w:t>потребителей, потребители, которые также могут вырабатывать электроэнергию, приносит пользу двумя способами: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rFonts w:ascii="Segoe UI Symbol" w:hAnsi="Segoe UI Symbol" w:cs="Segoe UI Symbol"/>
          <w:sz w:val="28"/>
          <w:szCs w:val="28"/>
        </w:rPr>
        <w:t>✓</w:t>
      </w:r>
      <w:r w:rsidRPr="00313626">
        <w:rPr>
          <w:sz w:val="28"/>
          <w:szCs w:val="28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rFonts w:ascii="Segoe UI Symbol" w:hAnsi="Segoe UI Symbol" w:cs="Segoe UI Symbol"/>
          <w:sz w:val="28"/>
          <w:szCs w:val="28"/>
        </w:rPr>
        <w:t>✓</w:t>
      </w:r>
      <w:r w:rsidRPr="00313626">
        <w:rPr>
          <w:sz w:val="28"/>
          <w:szCs w:val="28"/>
        </w:rPr>
        <w:t xml:space="preserve"> Им платят за каждый киловатт-час, который они производят, и за любой избыток, который они возвращают в сеть.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sz w:val="28"/>
          <w:szCs w:val="28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313626">
        <w:rPr>
          <w:sz w:val="28"/>
          <w:szCs w:val="28"/>
        </w:rPr>
        <w:t>микрогенерации</w:t>
      </w:r>
      <w:proofErr w:type="spellEnd"/>
      <w:r w:rsidRPr="00313626">
        <w:rPr>
          <w:sz w:val="28"/>
          <w:szCs w:val="28"/>
        </w:rPr>
        <w:t xml:space="preserve"> будет недостаточно для того, чтобы мы добились сокращения выбросов </w:t>
      </w:r>
      <w:r w:rsidR="00313626" w:rsidRPr="00E379B4">
        <w:rPr>
          <w:rFonts w:ascii="Times New Roman" w:hAnsi="Times New Roman" w:cs="Times New Roman"/>
          <w:sz w:val="28"/>
          <w:szCs w:val="28"/>
        </w:rPr>
        <w:t>углекислого газа</w:t>
      </w:r>
      <w:r w:rsidRPr="00313626">
        <w:rPr>
          <w:sz w:val="28"/>
          <w:szCs w:val="28"/>
        </w:rPr>
        <w:t xml:space="preserve">, к которому стремятся правительства, и все же это может привести к серьезным проблемам у дистрибьюторов. </w:t>
      </w:r>
      <w:r w:rsidR="00313626">
        <w:rPr>
          <w:rFonts w:ascii="Times New Roman" w:hAnsi="Times New Roman" w:cs="Times New Roman"/>
          <w:sz w:val="28"/>
          <w:szCs w:val="28"/>
        </w:rPr>
        <w:t>Профессиональные потребители</w:t>
      </w:r>
      <w:r w:rsidR="00313626" w:rsidRPr="00313626">
        <w:rPr>
          <w:sz w:val="28"/>
          <w:szCs w:val="28"/>
        </w:rPr>
        <w:t xml:space="preserve"> </w:t>
      </w:r>
      <w:r w:rsidRPr="00313626">
        <w:rPr>
          <w:sz w:val="28"/>
          <w:szCs w:val="28"/>
        </w:rPr>
        <w:t xml:space="preserve">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</w:t>
      </w:r>
      <w:r w:rsidR="00313626" w:rsidRPr="00E379B4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Pr="00313626">
        <w:rPr>
          <w:sz w:val="28"/>
          <w:szCs w:val="28"/>
        </w:rPr>
        <w:t xml:space="preserve">также могут принимать форму сообществ, которые делятся энергией, вырабатываемой комбинированной </w:t>
      </w:r>
      <w:r w:rsidRPr="00313626">
        <w:rPr>
          <w:sz w:val="28"/>
          <w:szCs w:val="28"/>
        </w:rPr>
        <w:lastRenderedPageBreak/>
        <w:t>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D51EB9" w:rsidRPr="00313626" w:rsidRDefault="00D51EB9" w:rsidP="00313626">
      <w:pPr>
        <w:jc w:val="both"/>
        <w:rPr>
          <w:b/>
          <w:sz w:val="28"/>
          <w:szCs w:val="28"/>
        </w:rPr>
      </w:pPr>
      <w:r w:rsidRPr="00313626">
        <w:rPr>
          <w:b/>
          <w:sz w:val="28"/>
          <w:szCs w:val="28"/>
        </w:rPr>
        <w:t>Предлагая лучшее обслуживание потребителей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sz w:val="28"/>
          <w:szCs w:val="28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rFonts w:ascii="Segoe UI Symbol" w:hAnsi="Segoe UI Symbol" w:cs="Segoe UI Symbol"/>
          <w:sz w:val="28"/>
          <w:szCs w:val="28"/>
        </w:rPr>
        <w:t>✓</w:t>
      </w:r>
      <w:r w:rsidRPr="00313626">
        <w:rPr>
          <w:sz w:val="28"/>
          <w:szCs w:val="28"/>
        </w:rPr>
        <w:t xml:space="preserve"> Меньше коричневых аутов.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rFonts w:ascii="Segoe UI Symbol" w:hAnsi="Segoe UI Symbol" w:cs="Segoe UI Symbol"/>
          <w:sz w:val="28"/>
          <w:szCs w:val="28"/>
        </w:rPr>
        <w:t>✓</w:t>
      </w:r>
      <w:r w:rsidRPr="00313626">
        <w:rPr>
          <w:sz w:val="28"/>
          <w:szCs w:val="28"/>
        </w:rPr>
        <w:t xml:space="preserve"> Меньше мерцания.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rFonts w:ascii="Segoe UI Symbol" w:hAnsi="Segoe UI Symbol" w:cs="Segoe UI Symbol"/>
          <w:sz w:val="28"/>
          <w:szCs w:val="28"/>
        </w:rPr>
        <w:t>✓</w:t>
      </w:r>
      <w:r w:rsidRPr="00313626">
        <w:rPr>
          <w:sz w:val="28"/>
          <w:szCs w:val="28"/>
        </w:rPr>
        <w:t xml:space="preserve"> Меньше помех для систем связи и другой электроники. 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D51EB9" w:rsidRPr="00313626" w:rsidRDefault="00D51EB9" w:rsidP="00313626">
      <w:pPr>
        <w:jc w:val="both"/>
        <w:rPr>
          <w:b/>
          <w:sz w:val="28"/>
          <w:szCs w:val="28"/>
        </w:rPr>
      </w:pPr>
      <w:r w:rsidRPr="00313626">
        <w:rPr>
          <w:b/>
          <w:sz w:val="28"/>
          <w:szCs w:val="28"/>
        </w:rPr>
        <w:t>Оптимизация распространения</w:t>
      </w:r>
    </w:p>
    <w:p w:rsidR="00D51EB9" w:rsidRPr="00313626" w:rsidRDefault="00D51EB9" w:rsidP="00313626">
      <w:pPr>
        <w:jc w:val="both"/>
        <w:rPr>
          <w:sz w:val="28"/>
          <w:szCs w:val="28"/>
        </w:rPr>
      </w:pPr>
      <w:r w:rsidRPr="00313626">
        <w:rPr>
          <w:sz w:val="28"/>
          <w:szCs w:val="28"/>
        </w:rPr>
        <w:t xml:space="preserve"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</w:t>
      </w:r>
      <w:proofErr w:type="gramStart"/>
      <w:r w:rsidRPr="00313626">
        <w:rPr>
          <w:sz w:val="28"/>
          <w:szCs w:val="28"/>
        </w:rPr>
        <w:t>мониторинг активов</w:t>
      </w:r>
      <w:proofErr w:type="gramEnd"/>
      <w:r w:rsidRPr="00313626">
        <w:rPr>
          <w:sz w:val="28"/>
          <w:szCs w:val="28"/>
        </w:rPr>
        <w:t xml:space="preserve"> и оптимизация сети интеллектуальных сетей позволяет дистрибьютору «потеть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ненужного обслуживания, так и капитальные затраты (CAPEX)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соответственно направлять инвестиции. А возможность добавлять больше клиентов в сеть, не выкапывая улицу и не прокладывая новые кабели, означает больший доход при меньших инвестициях.</w:t>
      </w:r>
    </w:p>
    <w:sectPr w:rsidR="00D51EB9" w:rsidRPr="0031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B7"/>
    <w:rsid w:val="00313626"/>
    <w:rsid w:val="004145DE"/>
    <w:rsid w:val="007047AD"/>
    <w:rsid w:val="008B6F57"/>
    <w:rsid w:val="009A3DDE"/>
    <w:rsid w:val="009D4887"/>
    <w:rsid w:val="00C61742"/>
    <w:rsid w:val="00D51EB9"/>
    <w:rsid w:val="00E32923"/>
    <w:rsid w:val="00EC78B7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61BD"/>
  <w15:chartTrackingRefBased/>
  <w15:docId w15:val="{70EB5928-670F-41FA-8175-20E19621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Сафиуллин</dc:creator>
  <cp:keywords/>
  <dc:description/>
  <cp:lastModifiedBy>Булат Сафиуллин</cp:lastModifiedBy>
  <cp:revision>5</cp:revision>
  <dcterms:created xsi:type="dcterms:W3CDTF">2020-03-22T08:57:00Z</dcterms:created>
  <dcterms:modified xsi:type="dcterms:W3CDTF">2020-03-22T16:50:00Z</dcterms:modified>
</cp:coreProperties>
</file>