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DE" w:rsidRDefault="003F5CDE" w:rsidP="003F5CDE">
      <w:pPr>
        <w:pStyle w:val="2"/>
        <w:jc w:val="center"/>
      </w:pPr>
      <w:r>
        <w:t>Децентрализация производства энергии</w:t>
      </w:r>
    </w:p>
    <w:p w:rsidR="003F5CDE" w:rsidRDefault="003F5CDE" w:rsidP="003F5CD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Возобновляемая энергетика может быть любого размера, от массивных морских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ветроэлектростанций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местных гидроэлектростанций вплоть до ветряной турбины в вашем заднем саду или солнечной панели на крыше (маленькие системы обычно называют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микропроизводством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>").</w:t>
      </w:r>
    </w:p>
    <w:p w:rsidR="003F5CDE" w:rsidRPr="003F5CDE" w:rsidRDefault="003F5CDE" w:rsidP="003F5CD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F5CDE">
        <w:rPr>
          <w:rFonts w:ascii="Times New Roman" w:hAnsi="Times New Roman" w:cs="Times New Roman"/>
          <w:b/>
          <w:sz w:val="24"/>
          <w:szCs w:val="24"/>
        </w:rPr>
        <w:t xml:space="preserve">Переход к </w:t>
      </w:r>
      <w:r w:rsidRPr="003F5CDE">
        <w:rPr>
          <w:rFonts w:ascii="Times New Roman" w:hAnsi="Times New Roman" w:cs="Times New Roman"/>
          <w:b/>
          <w:sz w:val="24"/>
          <w:szCs w:val="24"/>
        </w:rPr>
        <w:t>местному</w:t>
      </w:r>
      <w:r w:rsidRPr="003F5CDE">
        <w:rPr>
          <w:rFonts w:ascii="Times New Roman" w:hAnsi="Times New Roman" w:cs="Times New Roman"/>
          <w:b/>
          <w:sz w:val="24"/>
          <w:szCs w:val="24"/>
        </w:rPr>
        <w:t xml:space="preserve"> уровню</w:t>
      </w:r>
    </w:p>
    <w:bookmarkEnd w:id="0"/>
    <w:p w:rsidR="003F5CDE" w:rsidRDefault="003F5CDE" w:rsidP="003F5CD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Расположение электростанции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микрогенерацию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(генерацию в вашем доме или на заднем дворе) с помощью финансовых стимулов, таких как тарифы на содержание, направленные на создание нового поколения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Создание собственных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потребителей, которые также могут вырабатывать электроэнергию, приносит пользу двумя способами:</w:t>
      </w:r>
    </w:p>
    <w:p w:rsidR="003F5CDE" w:rsidRDefault="003F5CDE" w:rsidP="003F5CD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Они угождают собственным потребностям в электроэнергии и, таким образом, избегают затрат на ее покупку.</w:t>
      </w:r>
    </w:p>
    <w:p w:rsidR="003F5CDE" w:rsidRDefault="003F5CDE" w:rsidP="003F5CD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Segoe UI Symbol" w:hAnsi="Segoe UI Symbol" w:cs="Segoe UI Symbol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Им платят за каждый киловатт-час, который они производят, и за любой избыток, который они возвращают в сеть.</w:t>
      </w:r>
      <w:proofErr w:type="gramEnd"/>
    </w:p>
    <w:p w:rsidR="003F5CDE" w:rsidRDefault="003F5CDE" w:rsidP="003F5CD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недостаточно для того, чтобы мы добились сокращения выбросов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2, к которому стремятся правительства, и все же это может привести к серьезным проблемам у дистрибьюторов.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Просумеры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времени для управления сетью.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Просумеры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3F5CDE" w:rsidRPr="003F5CDE" w:rsidRDefault="003F5CDE" w:rsidP="003F5CD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CDE">
        <w:rPr>
          <w:rFonts w:ascii="Times New Roman" w:hAnsi="Times New Roman" w:cs="Times New Roman"/>
          <w:b/>
          <w:sz w:val="24"/>
          <w:szCs w:val="24"/>
        </w:rPr>
        <w:t>Предложение лучшего обслуживания потребителей</w:t>
      </w:r>
    </w:p>
    <w:p w:rsidR="003F5CDE" w:rsidRDefault="003F5CDE" w:rsidP="003F5CD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:rsidR="003F5CDE" w:rsidRDefault="003F5CDE" w:rsidP="003F5CD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Меньше колебаний.</w:t>
      </w:r>
    </w:p>
    <w:p w:rsidR="003F5CDE" w:rsidRDefault="003F5CDE" w:rsidP="003F5CD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Меньше мерцания.</w:t>
      </w:r>
    </w:p>
    <w:p w:rsidR="003F5CDE" w:rsidRDefault="003F5CDE" w:rsidP="003F5CD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Меньше помех в системах связи и другой электронике.</w:t>
      </w:r>
    </w:p>
    <w:p w:rsidR="003F5CDE" w:rsidRDefault="003F5CDE" w:rsidP="003F5CD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3F5CDE" w:rsidRDefault="003F5CDE" w:rsidP="003F5CD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Оптимизация распространения</w:t>
      </w:r>
    </w:p>
    <w:p w:rsidR="003F5CDE" w:rsidRDefault="003F5CDE" w:rsidP="003F5CD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более узкой точки зрения, интеллектуальные сети могут предложить убедительное экономическое обоснование для распределительных компаний. Улучшенный мониторинг активности и оптимизация интеллектуальных сетей позволяет дистрибьютору «сохранить свои активы» </w:t>
      </w:r>
      <w:r>
        <w:rPr>
          <w:rFonts w:ascii="Times New Roman" w:hAnsi="Times New Roman" w:cs="Times New Roman"/>
          <w:sz w:val="24"/>
          <w:szCs w:val="24"/>
        </w:rPr>
        <w:lastRenderedPageBreak/>
        <w:t>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p w:rsidR="000F1242" w:rsidRPr="003F5CDE" w:rsidRDefault="000F1242" w:rsidP="003F5CDE"/>
    <w:sectPr w:rsidR="000F1242" w:rsidRPr="003F5CDE" w:rsidSect="001702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Gothic">
    <w:panose1 w:val="020B07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7"/>
    <w:rsid w:val="000F1242"/>
    <w:rsid w:val="0017026B"/>
    <w:rsid w:val="0036549F"/>
    <w:rsid w:val="003F5CDE"/>
    <w:rsid w:val="008625B0"/>
    <w:rsid w:val="00C8211F"/>
    <w:rsid w:val="00F84597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DE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DE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Баязитова</dc:creator>
  <cp:keywords/>
  <dc:description/>
  <cp:lastModifiedBy>Наиля Баязитова</cp:lastModifiedBy>
  <cp:revision>2</cp:revision>
  <dcterms:created xsi:type="dcterms:W3CDTF">2020-03-24T13:49:00Z</dcterms:created>
  <dcterms:modified xsi:type="dcterms:W3CDTF">2020-03-24T13:52:00Z</dcterms:modified>
</cp:coreProperties>
</file>