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BC" w:rsidRPr="005E43BC" w:rsidRDefault="005E43BC" w:rsidP="00647272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E43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Лекция 11.</w:t>
      </w:r>
    </w:p>
    <w:p w:rsidR="00647272" w:rsidRPr="005E43BC" w:rsidRDefault="00647272" w:rsidP="00647272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Взаимосвязь языка и культуры</w:t>
      </w:r>
    </w:p>
    <w:p w:rsidR="005E43BC" w:rsidRDefault="005E43BC" w:rsidP="005E43BC">
      <w:pPr>
        <w:shd w:val="clear" w:color="auto" w:fill="FFFFFF"/>
        <w:spacing w:after="3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272" w:rsidRPr="005E43BC" w:rsidRDefault="00647272" w:rsidP="005E43BC">
      <w:pPr>
        <w:shd w:val="clear" w:color="auto" w:fill="FFFFFF"/>
        <w:spacing w:after="3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Несомненно, что такие явления, как культура и язык, тесно связаны. Однако следует сказать, что эта взаимосвязь не так проста, как кажется на первый взгляд.</w:t>
      </w:r>
    </w:p>
    <w:p w:rsidR="00647272" w:rsidRPr="005E43BC" w:rsidRDefault="00647272" w:rsidP="00647272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Точки соприкосновения языка и культуры</w:t>
      </w:r>
    </w:p>
    <w:p w:rsidR="00647272" w:rsidRPr="005E43BC" w:rsidRDefault="00647272" w:rsidP="006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Это:</w:t>
      </w:r>
    </w:p>
    <w:p w:rsidR="00647272" w:rsidRPr="005E43BC" w:rsidRDefault="00647272" w:rsidP="0064727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и язык, и культура — это формы сознания, отражающие мировоззрение человека,</w:t>
      </w:r>
    </w:p>
    <w:p w:rsidR="00647272" w:rsidRPr="005E43BC" w:rsidRDefault="00647272" w:rsidP="005E43B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они существуют, тесно взаимодействуя.</w:t>
      </w:r>
    </w:p>
    <w:p w:rsidR="00647272" w:rsidRPr="005E43BC" w:rsidRDefault="00647272" w:rsidP="0064727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субъект этих феноменов — это всегда человек (индивид) или общество (социум),</w:t>
      </w:r>
    </w:p>
    <w:p w:rsidR="00647272" w:rsidRPr="005E43BC" w:rsidRDefault="00647272" w:rsidP="0064727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В-четвертых, характерными чертами обоих явлений являются стремление к нормативности и историзм.</w:t>
      </w:r>
    </w:p>
    <w:p w:rsidR="00647272" w:rsidRPr="005E43BC" w:rsidRDefault="00647272" w:rsidP="0064727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В-пятых, оба явления с одной стороны, постоянно изменяются, с другой — стремятся к стабильности, закрепленности достигнутого.</w:t>
      </w:r>
    </w:p>
    <w:p w:rsidR="00647272" w:rsidRPr="005E43BC" w:rsidRDefault="00647272" w:rsidP="006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и культура тесно связаны с процессами коммуникации (</w:t>
      </w:r>
      <w:hyperlink r:id="rId5" w:history="1">
        <w:r w:rsidRPr="005E43BC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общения людей</w:t>
        </w:r>
      </w:hyperlink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 формированием личности человека, а также общества в целом.</w:t>
      </w:r>
    </w:p>
    <w:p w:rsidR="00647272" w:rsidRPr="005E43BC" w:rsidRDefault="00647272" w:rsidP="00647272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Различие языка и культуры как явлений</w:t>
      </w:r>
    </w:p>
    <w:p w:rsidR="00647272" w:rsidRPr="005E43BC" w:rsidRDefault="00647272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Точки их соприкосновения как явлений предполагают и существование различий.</w:t>
      </w:r>
    </w:p>
    <w:p w:rsidR="00647272" w:rsidRPr="005E43BC" w:rsidRDefault="00647272" w:rsidP="006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— это </w:t>
      </w:r>
      <w:hyperlink r:id="rId6" w:history="1">
        <w:r w:rsidRPr="005E43BC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саморазвивающееся явление</w:t>
        </w:r>
      </w:hyperlink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т.е. язык творят многие люди, но в то же время люди не могут изменять язык по своей прихоти.</w:t>
      </w:r>
    </w:p>
    <w:p w:rsidR="00647272" w:rsidRPr="005E43BC" w:rsidRDefault="0084299F" w:rsidP="006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647272" w:rsidRPr="005E43BC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Культура</w:t>
        </w:r>
      </w:hyperlink>
      <w:r w:rsidR="00647272"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связана с активным участием человека, она создается людьми, развивается под воздействием новых теорий, новых явлений действительности (так, ХХI век — век высоких технологий — изменяет человеческую культуру: уклад жизни, искусство, структуру общества, семейные отношения и т.д. ).</w:t>
      </w:r>
    </w:p>
    <w:p w:rsidR="00647272" w:rsidRPr="005E43BC" w:rsidRDefault="00647272" w:rsidP="006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Язык — это достояние любого человека, массовость языка как явления совершенно естественна. В то время как в культуре ценится элитарность (избранность). Хотя надо сказать, что культура ХХI века во многом создается 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 </w:t>
      </w:r>
      <w:hyperlink r:id="rId8" w:history="1">
        <w:r w:rsidRPr="005E43BC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массового потребителя</w:t>
        </w:r>
      </w:hyperlink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что, тем не менее, не снижает высокой ценности и высокой оценки, например, элитарных произведений искусства.</w:t>
      </w:r>
    </w:p>
    <w:p w:rsidR="00647272" w:rsidRPr="005E43BC" w:rsidRDefault="00647272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язык — это составная часть культуры, которую мы наследуем, основной инструмент познания и усвоение культуры. Постижение науки, религии, литературы возможно только посредством языка и через язык.</w:t>
      </w:r>
    </w:p>
    <w:p w:rsidR="00647272" w:rsidRPr="005E43BC" w:rsidRDefault="00647272" w:rsidP="00647272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Культура и национальные языковые особенности</w:t>
      </w:r>
    </w:p>
    <w:p w:rsidR="00647272" w:rsidRPr="005E43BC" w:rsidRDefault="00647272" w:rsidP="005E43B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отражает и национальные особенности каждого народа (</w:t>
      </w:r>
      <w:hyperlink r:id="rId9" w:history="1">
        <w:r w:rsidRPr="005E43BC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его ментальность</w:t>
        </w:r>
      </w:hyperlink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47272" w:rsidRPr="005E43BC" w:rsidRDefault="00647272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Существуют теории, в основе которых лежит следующее положение: язык обусловливает способ </w:t>
      </w:r>
      <w:proofErr w:type="gram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мышления</w:t>
      </w:r>
      <w:proofErr w:type="gram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говорящего на нем народа. Так, например, у народов севера есть достаточно много слов, которые обозначают такое явление, как снег. Как мы знаем, в русском языке для этого существует только одно слово. Из существования подобных фактов делается вывод о том, что разные народы по-разному видят одни и те же предметы, один и тот же мир.</w:t>
      </w:r>
    </w:p>
    <w:p w:rsidR="00647272" w:rsidRPr="005E43BC" w:rsidRDefault="00647272" w:rsidP="005E43B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Считается, что у каждого народа есть так называемые </w:t>
      </w:r>
      <w:hyperlink r:id="rId10" w:history="1">
        <w:r w:rsidRPr="005E43BC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ключевые слова</w:t>
        </w:r>
      </w:hyperlink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 они наиболее часто употребляются, используются в пословицах и поговорках),  в которых отражается дух народа. Например, для немецкой культуры такими словами являются</w:t>
      </w:r>
      <w:r w:rsid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внимание, порядок, точность.</w:t>
      </w:r>
    </w:p>
    <w:p w:rsidR="005E43BC" w:rsidRDefault="00647272" w:rsidP="005E43B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список ключевых слов русского языка еще не установлен, но хорошо известно, какую важную</w:t>
      </w:r>
      <w:r w:rsid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роль в нашем языке играют слова      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душа, судьба, тоска, интеллигенция.</w:t>
      </w:r>
    </w:p>
    <w:p w:rsidR="00647272" w:rsidRPr="005E43BC" w:rsidRDefault="00647272" w:rsidP="005E43BC">
      <w:pPr>
        <w:shd w:val="clear" w:color="auto" w:fill="FFFFFF"/>
        <w:spacing w:after="36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Итак, язык представляет собой самобытную систему, которая накладывает свой отпечаток на сознание людей, говорящих на нем, формирует их картину мира.</w:t>
      </w:r>
    </w:p>
    <w:p w:rsidR="00647272" w:rsidRPr="005E43BC" w:rsidRDefault="00647272" w:rsidP="005E43BC">
      <w:pPr>
        <w:shd w:val="clear" w:color="auto" w:fill="FFFFFF"/>
        <w:spacing w:after="300" w:line="360" w:lineRule="atLeast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ли незнание </w:t>
      </w:r>
      <w:proofErr w:type="spellStart"/>
      <w:r w:rsidRPr="005E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лингвокультурных</w:t>
      </w:r>
      <w:proofErr w:type="spellEnd"/>
      <w:r w:rsidRPr="005E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того или иного языка стать препятствием в общении?</w:t>
      </w:r>
    </w:p>
    <w:p w:rsidR="00647272" w:rsidRPr="005E43BC" w:rsidRDefault="00647272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таких особенностей того или иного языка не только желательно, но и необходимо. Например, общение англичан (бытовое общение, например</w:t>
      </w:r>
      <w:r w:rsid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семье) предполагает при просьбе обязательное употребление слова пожалуйста</w:t>
      </w:r>
    </w:p>
    <w:p w:rsidR="00647272" w:rsidRPr="005E43BC" w:rsidRDefault="00647272" w:rsidP="0064727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(Передай мне соль, пожалуйста. Пожалуйста, еще чаю, и так каждый раз, о чем бы вы ни просили).</w:t>
      </w:r>
    </w:p>
    <w:p w:rsidR="00647272" w:rsidRPr="005E43BC" w:rsidRDefault="00647272" w:rsidP="005E43BC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русском языке тоже есть слово пожалуйста, однако в бытовом общении оно не столь частотно. Мы говорим так не всегда и не так уж часто. У англичан это считается невоспитанностью.</w:t>
      </w:r>
      <w:r w:rsid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Сопоставьте синонимичные </w:t>
      </w:r>
      <w:proofErr w:type="gram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пословицы  разных</w:t>
      </w:r>
      <w:proofErr w:type="gram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народов, сделайте вывод о том, как отражается менталитет в этих пословицах:</w:t>
      </w:r>
      <w:r w:rsid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Дышать одной ноздрей (кит.),  Идти в одну ногу (рус.).</w:t>
      </w:r>
    </w:p>
    <w:p w:rsidR="00647272" w:rsidRPr="005E43BC" w:rsidRDefault="00647272" w:rsidP="005641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том, что эти </w:t>
      </w:r>
      <w:hyperlink r:id="rId11" w:history="1">
        <w:r w:rsidRPr="005E43BC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пословицы</w:t>
        </w:r>
      </w:hyperlink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синонимичны, мы можем сказать, что сопоставление слов дышать — идти, ноздря — нога, можно сделать вывод о том, что для китайцев важнее не единство движение, как для русских, а единство духа.</w:t>
      </w:r>
    </w:p>
    <w:p w:rsidR="00647272" w:rsidRDefault="00564150" w:rsidP="0056415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Сопоставляя </w:t>
      </w:r>
      <w:r w:rsidR="00647272"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синонимичные пословицы разных народов,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сделать </w:t>
      </w:r>
      <w:proofErr w:type="gramStart"/>
      <w:r w:rsidR="00647272"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  о</w:t>
      </w:r>
      <w:proofErr w:type="gramEnd"/>
      <w:r w:rsidR="00647272"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том, как отражается менталитет в этих пословицах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7272"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 По песне узнаешь птицу (франц.</w:t>
      </w:r>
      <w:proofErr w:type="gramStart"/>
      <w:r w:rsidR="00647272"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),  Птица</w:t>
      </w:r>
      <w:proofErr w:type="gramEnd"/>
      <w:r w:rsidR="00647272"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узнается по тому, как она клюет (исп.),  Птицу узнают по полету (рус.)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647272"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Б. И хороший стрелок может промахнуться (англ.), </w:t>
      </w:r>
      <w:proofErr w:type="gramStart"/>
      <w:r w:rsidR="00647272"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proofErr w:type="gramEnd"/>
      <w:r w:rsidR="00647272"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хороший конь спотыкается (араб.), Тигр и тот иногда может задремать (кит.), И обезьяна падает (</w:t>
      </w:r>
      <w:proofErr w:type="spellStart"/>
      <w:r w:rsidR="00647272"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вьетн</w:t>
      </w:r>
      <w:proofErr w:type="spellEnd"/>
      <w:r w:rsidR="00647272"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.), И на старуху бывает проруха (рус.)</w:t>
      </w:r>
    </w:p>
    <w:p w:rsidR="0084299F" w:rsidRPr="00240972" w:rsidRDefault="0084299F" w:rsidP="0084299F">
      <w:pPr>
        <w:shd w:val="clear" w:color="auto" w:fill="FFFFFF"/>
        <w:spacing w:after="0" w:line="336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299F" w:rsidRPr="0084299F" w:rsidRDefault="0084299F" w:rsidP="0084299F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proofErr w:type="spellStart"/>
      <w:r w:rsidRPr="0084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лингвокультурным</w:t>
      </w:r>
      <w:proofErr w:type="spellEnd"/>
      <w:r w:rsidRPr="0084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особенностям относятся и этикетные формулы речевого общения </w:t>
      </w:r>
      <w:r w:rsidRPr="0084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Этикет</w:t>
      </w:r>
      <w:r w:rsidRPr="0084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совокупность принятых правил, определяющих порядок какой-либо деятельности («дипломатический протокол», «деловой этикет»).</w:t>
      </w:r>
    </w:p>
    <w:p w:rsidR="0084299F" w:rsidRPr="0084299F" w:rsidRDefault="0084299F" w:rsidP="0084299F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Речевой этикет</w:t>
      </w:r>
      <w:r w:rsidRPr="0084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 w:rsidRPr="0084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 заданные и национально специфичные правила речевого поведения</w:t>
      </w:r>
      <w:r w:rsidRPr="0084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официальной и неофициальной обстановке общения. Речевой этикет строится с учетом особенностей партнеров, вступающих в коммуникацию, а также ситуации общения. Кроме того, речевой этикет имеет национальную специфику, которая может выражаться, например, в использовании </w:t>
      </w:r>
      <w:r w:rsidRPr="008429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Вы-</w:t>
      </w:r>
      <w:r w:rsidRPr="0084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обращении по имени-отчеству.</w:t>
      </w:r>
    </w:p>
    <w:p w:rsidR="0084299F" w:rsidRPr="00707262" w:rsidRDefault="0084299F" w:rsidP="0084299F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Типичные</w:t>
      </w:r>
      <w:r w:rsidRPr="0084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ситуации речевого этикета</w:t>
      </w:r>
      <w:r w:rsidRPr="0084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обращение; знакомство, приветствие; прощание; извинение, благодарность; поздравление, пожелание; одобрение, комплимент; сочувствие, соболезнование; приглашение; совет, просьба; согласие, отказ.</w:t>
      </w:r>
    </w:p>
    <w:p w:rsidR="0084299F" w:rsidRPr="00707262" w:rsidRDefault="0084299F" w:rsidP="0084299F">
      <w:pPr>
        <w:spacing w:line="3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0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262">
        <w:rPr>
          <w:rFonts w:ascii="Times New Roman" w:eastAsia="Times New Roman" w:hAnsi="Times New Roman" w:cs="Times New Roman"/>
          <w:b/>
          <w:sz w:val="28"/>
          <w:szCs w:val="28"/>
        </w:rPr>
        <w:t xml:space="preserve"> Этика речевого общения и этикетные формулы речи</w:t>
      </w:r>
    </w:p>
    <w:p w:rsidR="0084299F" w:rsidRPr="00707262" w:rsidRDefault="0084299F" w:rsidP="0084299F">
      <w:pPr>
        <w:spacing w:line="1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sz w:val="28"/>
          <w:szCs w:val="28"/>
        </w:rPr>
        <w:lastRenderedPageBreak/>
        <w:t>«Этика – это роскошь вчера, необходимость сегодня и единственный способ выживания завтра</w:t>
      </w:r>
      <w:proofErr w:type="gramStart"/>
      <w:r w:rsidRPr="00707262">
        <w:rPr>
          <w:rFonts w:ascii="Times New Roman" w:eastAsia="Times New Roman" w:hAnsi="Times New Roman" w:cs="Times New Roman"/>
          <w:sz w:val="28"/>
          <w:szCs w:val="28"/>
        </w:rPr>
        <w:t>»,-</w:t>
      </w:r>
      <w:proofErr w:type="gramEnd"/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сказал один индийский философ.</w:t>
      </w:r>
    </w:p>
    <w:p w:rsidR="0084299F" w:rsidRPr="00707262" w:rsidRDefault="0084299F" w:rsidP="0084299F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sz w:val="28"/>
          <w:szCs w:val="28"/>
        </w:rPr>
        <w:t>Этика речевого общения начинается с соблюдения условий успешного речевого общения: с доброжелательного отношения к адресату, демонстрации заинтересованности в разговоре, настроенности на мир собеседника, искреннего выражения своего мнения, сочувственного внимания. Сигналами внимания, участия, правильной интерпретации и сочувствия являются не только регулятивные реплики, но и паралингвистические средства – мимика, улыбка, взгляд, жесты, поза.</w:t>
      </w:r>
    </w:p>
    <w:p w:rsidR="0084299F" w:rsidRPr="00707262" w:rsidRDefault="0084299F" w:rsidP="0084299F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b/>
          <w:sz w:val="28"/>
          <w:szCs w:val="28"/>
        </w:rPr>
        <w:t>Речевая этика – это правила должного речевого поведения, основанные на нормах морали, национально-культурных традициях.</w:t>
      </w:r>
    </w:p>
    <w:p w:rsidR="0084299F" w:rsidRPr="00707262" w:rsidRDefault="0084299F" w:rsidP="0084299F">
      <w:pPr>
        <w:spacing w:line="35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sz w:val="28"/>
          <w:szCs w:val="28"/>
        </w:rPr>
        <w:t>Этические нормы воплощаются в специальных этикетных речевых формулах.</w:t>
      </w:r>
    </w:p>
    <w:p w:rsidR="0084299F" w:rsidRPr="00707262" w:rsidRDefault="0084299F" w:rsidP="0084299F">
      <w:pPr>
        <w:spacing w:line="3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Формулы речевого этикета –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типовые готовые конструкции,</w:t>
      </w:r>
      <w:r w:rsidRPr="00707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707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регулярно употребляются при корректном общении. Такие формулы помогают организовать этикетные ситуации (приветствие, прощание, благодарность, извинение, поздравление, утешение, знакомство, просьба и др.) с учетом социальных, возрастных и психологических факторов, а также сферы общения.</w:t>
      </w:r>
    </w:p>
    <w:p w:rsidR="0084299F" w:rsidRPr="00707262" w:rsidRDefault="0084299F" w:rsidP="0084299F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Приветствие.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Приветствие и обращение задают тон всему разговору.</w:t>
      </w:r>
      <w:r w:rsidRPr="007072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В зависимости от социальной роли собеседников, степени близости их выбирается ты-общение или вы-общение и соответственно приветствие:</w:t>
      </w:r>
    </w:p>
    <w:p w:rsidR="0084299F" w:rsidRPr="00707262" w:rsidRDefault="0084299F" w:rsidP="0084299F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58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здравствуй, здравствуйте, добрый день (вечер, утро), привет, салют, приветствую и т.п.</w:t>
      </w:r>
    </w:p>
    <w:p w:rsidR="0084299F" w:rsidRPr="00707262" w:rsidRDefault="0084299F" w:rsidP="0084299F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9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Обращение.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Обращение выполняет контактоустанавливающую</w:t>
      </w:r>
      <w:r w:rsidRPr="007072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функцию, поэтому на протяжении всей речевой ситуации обращение следует</w:t>
      </w:r>
      <w:bookmarkStart w:id="1" w:name="page25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произносить неоднократно. Это свидетельствует и о добрых чувствах к собеседнику, и о внимании к его словам. В речи близких людей, в разговорах с детьми обращение часто сопровождается или заменяется перифразами, эпитетами с уменьшительно-ласкательными суффиксами: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Анечка,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зайчик ты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 xml:space="preserve">мой; милочка, киса, ласточки-касаточки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и т.п.</w:t>
      </w:r>
    </w:p>
    <w:p w:rsidR="0084299F" w:rsidRPr="00707262" w:rsidRDefault="0084299F" w:rsidP="0084299F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Национальные и культурные традиции предписывают определенные формы обращения к незнакомым людям. Если в начале XX века универсальными способами обращения были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гражданин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гражданка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, то во второй половине этого века большое распространение получили диалектные южные формы обращения по признаку пола –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женщина,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мужчина..</w:t>
      </w:r>
      <w:proofErr w:type="gramEnd"/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нередко в непринужденной разговорной речи, при обращении к незнакомой женщине употребляется слово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дама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, однако при обращении к мужчине слово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господин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в официальной, полуофициальной обстановке. Выработка одинаково приемлемого обращения к мужчине и женщине – дело будущего: здесь скажут свое слово социокультурные нормы.</w:t>
      </w:r>
    </w:p>
    <w:p w:rsidR="0084299F" w:rsidRPr="00707262" w:rsidRDefault="0084299F" w:rsidP="0084299F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62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Просьба.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При выражении просьбы в прощении,</w:t>
      </w:r>
      <w:r w:rsidRPr="007072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извинении принято</w:t>
      </w:r>
      <w:r w:rsidRPr="007072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употреблять прямую, буквальную форму: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извините,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простите.</w:t>
      </w:r>
    </w:p>
    <w:p w:rsidR="0084299F" w:rsidRPr="00707262" w:rsidRDefault="0084299F" w:rsidP="0084299F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5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выражении просьбы принято представлять свои «интересы» в непрямом, небуквальном высказывании, смягчая выражение своей заинтересованности и оставляя за адресатом право выбора поступка,</w:t>
      </w:r>
    </w:p>
    <w:p w:rsidR="0084299F" w:rsidRPr="00707262" w:rsidRDefault="0084299F" w:rsidP="0084299F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0726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Не мог бы ты сейчас сходить в магазин?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Ты не сходишь сейчас в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 xml:space="preserve">магазин?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При вопросе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proofErr w:type="gramEnd"/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пройти? Где находится?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Также следует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предварить свой вопрос просьбой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Вы не могли бы сказать?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Вы не скажете?</w:t>
      </w:r>
    </w:p>
    <w:p w:rsidR="0084299F" w:rsidRPr="00707262" w:rsidRDefault="0084299F" w:rsidP="0084299F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6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Поздравление.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Существуют этикетные формулы поздравлений:</w:t>
      </w:r>
      <w:r w:rsidRPr="007072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сразу</w:t>
      </w:r>
      <w:r w:rsidRPr="007072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после обращения указывается повод, затем пожелания, затем заверения в искренности чувств, подпись.</w:t>
      </w:r>
    </w:p>
    <w:p w:rsidR="0084299F" w:rsidRPr="00707262" w:rsidRDefault="0084299F" w:rsidP="0084299F">
      <w:pPr>
        <w:spacing w:line="39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Устные формы некоторых жанров разговорной речи также </w:t>
      </w:r>
      <w:proofErr w:type="gramStart"/>
      <w:r w:rsidRPr="00707262">
        <w:rPr>
          <w:rFonts w:ascii="Times New Roman" w:eastAsia="Times New Roman" w:hAnsi="Times New Roman" w:cs="Times New Roman"/>
          <w:sz w:val="28"/>
          <w:szCs w:val="28"/>
        </w:rPr>
        <w:t>в несут</w:t>
      </w:r>
      <w:proofErr w:type="gramEnd"/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печать ритуализации, которая обусловлена не только речевыми канонами, но</w:t>
      </w:r>
    </w:p>
    <w:p w:rsidR="0084299F" w:rsidRPr="00707262" w:rsidRDefault="0084299F" w:rsidP="0084299F">
      <w:pPr>
        <w:spacing w:line="3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252"/>
      <w:bookmarkEnd w:id="2"/>
      <w:r w:rsidRPr="00707262">
        <w:rPr>
          <w:rFonts w:ascii="Times New Roman" w:eastAsia="Times New Roman" w:hAnsi="Times New Roman" w:cs="Times New Roman"/>
          <w:sz w:val="28"/>
          <w:szCs w:val="28"/>
        </w:rPr>
        <w:t>и «правилами» жизни. Это касается таких жанров, как тосты, благодарности, соболезнования, поздравления, приглашения.</w:t>
      </w:r>
    </w:p>
    <w:p w:rsidR="0084299F" w:rsidRPr="00707262" w:rsidRDefault="0084299F" w:rsidP="0084299F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sz w:val="28"/>
          <w:szCs w:val="28"/>
        </w:rPr>
        <w:t>Знание этикетных формул, фраз к случаю – важная составная часть коммуникативной компетенции, показатель высокой степени владения языком.</w:t>
      </w:r>
    </w:p>
    <w:p w:rsidR="0084299F" w:rsidRPr="00707262" w:rsidRDefault="0084299F" w:rsidP="0084299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7262">
        <w:rPr>
          <w:rFonts w:ascii="Times New Roman" w:eastAsia="Times New Roman" w:hAnsi="Times New Roman" w:cs="Times New Roman"/>
          <w:b/>
          <w:sz w:val="28"/>
          <w:szCs w:val="28"/>
        </w:rPr>
        <w:t>Эвфемизация</w:t>
      </w:r>
      <w:proofErr w:type="spellEnd"/>
      <w:r w:rsidRPr="00707262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речи.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Поддержание культурной атмосферы общения,</w:t>
      </w:r>
      <w:r w:rsidRPr="00707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желание не огорчить собеседника, не оскорбить его косвенно, не вызвать дискомфортное состояние – все это обязывает говорящего, во-первых, выбирать эвфемистические номинации, во-вторых, смягчающий способ выражения.</w:t>
      </w:r>
    </w:p>
    <w:p w:rsidR="0084299F" w:rsidRPr="00707262" w:rsidRDefault="0084299F" w:rsidP="0084299F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Исторически в языковой системе сложились способы </w:t>
      </w:r>
      <w:proofErr w:type="spellStart"/>
      <w:r w:rsidRPr="00707262">
        <w:rPr>
          <w:rFonts w:ascii="Times New Roman" w:eastAsia="Times New Roman" w:hAnsi="Times New Roman" w:cs="Times New Roman"/>
          <w:sz w:val="28"/>
          <w:szCs w:val="28"/>
        </w:rPr>
        <w:t>эвфемизации</w:t>
      </w:r>
      <w:proofErr w:type="spellEnd"/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всего, что оскорбляет вкус и </w:t>
      </w:r>
      <w:proofErr w:type="gramStart"/>
      <w:r w:rsidRPr="00707262">
        <w:rPr>
          <w:rFonts w:ascii="Times New Roman" w:eastAsia="Times New Roman" w:hAnsi="Times New Roman" w:cs="Times New Roman"/>
          <w:sz w:val="28"/>
          <w:szCs w:val="28"/>
        </w:rPr>
        <w:t>нарушает</w:t>
      </w:r>
      <w:proofErr w:type="gramEnd"/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и нарушает культурные стереотипы общения. Это перифразы относительно ухода их жизни, половых отношений, физиологических отправлений, </w:t>
      </w:r>
      <w:proofErr w:type="gramStart"/>
      <w:r w:rsidRPr="0070726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он покинул нас,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ушел из жизни;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99F" w:rsidRPr="00707262" w:rsidRDefault="0084299F" w:rsidP="0084299F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7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sz w:val="28"/>
          <w:szCs w:val="28"/>
        </w:rPr>
        <w:t>В традициях русского речевого этикета запрещается о присутствующих говорить в третьем лице. Так показывается уважительное отношение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всем участникам общения.</w:t>
      </w:r>
    </w:p>
    <w:p w:rsidR="0084299F" w:rsidRPr="00707262" w:rsidRDefault="0084299F" w:rsidP="0084299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b/>
          <w:sz w:val="28"/>
          <w:szCs w:val="28"/>
        </w:rPr>
        <w:t xml:space="preserve">ВЫ-общение и ТЫ-общение.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В русском языке широко</w:t>
      </w:r>
      <w:r w:rsidRPr="00707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распространено Вы-общение в неофициальной речи. Поверхностное знакомство или неблизкие длительные отношения старых знакомых показываются употреблением вежливого «Вы».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Кроме того, Вы-общение свидетельствует об уважении участников диалога.</w:t>
      </w:r>
    </w:p>
    <w:p w:rsidR="0084299F" w:rsidRPr="00707262" w:rsidRDefault="0084299F" w:rsidP="0084299F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7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sz w:val="28"/>
          <w:szCs w:val="28"/>
        </w:rPr>
        <w:t>Чаще Вы-общение при длительном знакомстве или дружеских отношениях наблюдается среди женщин. Мужчины разных социальных слоев чаще склонны к Ты-общению. Среди необразованных и малокультурных мужчин Ты-общение считается единственно приемлемой</w:t>
      </w:r>
      <w:bookmarkStart w:id="3" w:name="page253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ормой социального взаимодействия. При установившихся отношениях Вы-общения ими предпринимаются попытки намеренного снижения социальной самооценки адресата и навязывания Ты-общения. Это является деструктивным элементом речевого общения, уничтожающим коммуникативный контакт.</w:t>
      </w:r>
    </w:p>
    <w:p w:rsidR="0084299F" w:rsidRPr="00707262" w:rsidRDefault="0084299F" w:rsidP="0084299F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Принято считать, что Ты-общение всегда является проявлением душевного согласия и духовной близости и что переход на Ты-общение всегда является попыткой </w:t>
      </w:r>
      <w:proofErr w:type="spellStart"/>
      <w:r w:rsidRPr="00707262">
        <w:rPr>
          <w:rFonts w:ascii="Times New Roman" w:eastAsia="Times New Roman" w:hAnsi="Times New Roman" w:cs="Times New Roman"/>
          <w:sz w:val="28"/>
          <w:szCs w:val="28"/>
        </w:rPr>
        <w:t>интимизации</w:t>
      </w:r>
      <w:proofErr w:type="spellEnd"/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отношений; ср. пушкинские строки: «Пустое Вы сердечным Ты она, </w:t>
      </w:r>
      <w:proofErr w:type="spellStart"/>
      <w:r w:rsidRPr="00707262">
        <w:rPr>
          <w:rFonts w:ascii="Times New Roman" w:eastAsia="Times New Roman" w:hAnsi="Times New Roman" w:cs="Times New Roman"/>
          <w:sz w:val="28"/>
          <w:szCs w:val="28"/>
        </w:rPr>
        <w:t>обмолвясь</w:t>
      </w:r>
      <w:proofErr w:type="spellEnd"/>
      <w:r w:rsidRPr="00707262">
        <w:rPr>
          <w:rFonts w:ascii="Times New Roman" w:eastAsia="Times New Roman" w:hAnsi="Times New Roman" w:cs="Times New Roman"/>
          <w:sz w:val="28"/>
          <w:szCs w:val="28"/>
        </w:rPr>
        <w:t>, заменила…». Однако при Ты-общении часто теряется ощущение уникальности личности и феноменальности межличностных отношений.</w:t>
      </w:r>
    </w:p>
    <w:p w:rsidR="0084299F" w:rsidRPr="00707262" w:rsidRDefault="0084299F" w:rsidP="0084299F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299F" w:rsidRPr="00707262" w:rsidRDefault="0084299F" w:rsidP="0084299F">
      <w:pPr>
        <w:spacing w:line="36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Паритетные отношения как главная составляющая общения не отменяет возможности выбора Ты-общения и Вы-общения в зависимости от нюансов социальных ролей и психологических дистанций. Одни и те же участники общения в различных ситуациях могут употреблять местоимения «вы» и «ты» в неофициальной обстановке. Это может свидетельствовать об отчуждении, о желании ввести в речевую ситуацию элементы ритуального обращения (ср.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А Вам,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Виталий Иванович,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262">
        <w:rPr>
          <w:rFonts w:ascii="Times New Roman" w:eastAsia="Times New Roman" w:hAnsi="Times New Roman" w:cs="Times New Roman"/>
          <w:i/>
          <w:sz w:val="28"/>
          <w:szCs w:val="28"/>
        </w:rPr>
        <w:t>не положить салатику?</w:t>
      </w:r>
      <w:r w:rsidRPr="0070726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299F" w:rsidRPr="00240972" w:rsidRDefault="0084299F" w:rsidP="008429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ситуации соответствуют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определенные речевые формулы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знание которых необходимо для эффективного общения. При этом в сфере речевых формул наблюдается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стилистическая дифференциация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выделяются формулы </w:t>
      </w:r>
      <w:r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высокого и низкого стиля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Мое почтение. Позвольте Вас пригласить. Сделайте одолжение (милость). Не сочтите за труд. С Вами приятно иметь дело. Не стоит благодарности. Не за что. Будь другом. </w:t>
      </w:r>
      <w:r w:rsidRPr="0024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и низкий стили дифференцируются и в формах обращения: </w:t>
      </w:r>
      <w:r w:rsidRPr="0024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господин, госпожа, сударь, сударыня, барышня, дамочка, женщина, мужчина.</w:t>
      </w:r>
    </w:p>
    <w:p w:rsidR="0084299F" w:rsidRPr="005E43BC" w:rsidRDefault="0084299F" w:rsidP="0056415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47272" w:rsidRPr="005E43BC" w:rsidRDefault="00647272" w:rsidP="00564150">
      <w:pPr>
        <w:shd w:val="clear" w:color="auto" w:fill="FFFFFF"/>
        <w:spacing w:after="36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язык представляет собой развивающееся, а не мертвое, навсегда застывшее явление. По словам Н. В. Гоголя,</w:t>
      </w:r>
      <w:r w:rsidR="0056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необыкновенный наш язык есть еще тайна… он беспределен и может, живой, как жизнь, обогащаться ежеминутно».</w:t>
      </w:r>
    </w:p>
    <w:p w:rsidR="00647272" w:rsidRPr="005E43BC" w:rsidRDefault="00647272" w:rsidP="005641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мы читаем летописи или даже произведения писателей, творивших всего сто лет назад, мы не можем не заметить, что тогда писали, а значит, и говорили, не так, как мы говорим и пишем сейчас. Так. например, слово 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обязательно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русском языке означало 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любезно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XX в. значение этого слова изменилось, теперь оно означает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непременно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Нам трудно понять фразу XIX в.:</w:t>
      </w:r>
      <w:r w:rsidR="0056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«Он относился к ней обязательно</w:t>
      </w:r>
      <w:proofErr w:type="gramStart"/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proofErr w:type="gram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мы не знаем старого значения этого слова. То же происходит и с другими явлениями, свойственными языку.</w:t>
      </w:r>
    </w:p>
    <w:p w:rsidR="00647272" w:rsidRPr="00564150" w:rsidRDefault="00647272" w:rsidP="00564150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1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Исторические изменения в языке</w:t>
      </w:r>
    </w:p>
    <w:p w:rsidR="00647272" w:rsidRPr="005E43BC" w:rsidRDefault="00647272" w:rsidP="0056415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Историческим изменениям подвержены все уровни языка — от фонетики до построения предложения.</w:t>
      </w:r>
    </w:p>
    <w:p w:rsidR="00647272" w:rsidRPr="005E43BC" w:rsidRDefault="00647272" w:rsidP="00647272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алфавита</w:t>
      </w:r>
    </w:p>
    <w:p w:rsidR="00647272" w:rsidRPr="005E43BC" w:rsidRDefault="00647272" w:rsidP="006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noProof/>
          <w:color w:val="58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0FCBEE6" wp14:editId="4AF50E81">
            <wp:extent cx="2857500" cy="1609725"/>
            <wp:effectExtent l="0" t="0" r="0" b="9525"/>
            <wp:docPr id="18" name="Рисунок 18" descr="Исторические изменения в алфавит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сторические изменения в алфавит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72" w:rsidRPr="005E43BC" w:rsidRDefault="00647272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русский алфавит восходит к кириллице (древнему славянскому алфавиту). Начертания букв, их названия, состав в кириллице отличается от современного. Первая реформа русского письма была проведена Петром 1. Были исключены из алфавита некоторые буквы, начертания букв были округлены и упрощены. В 1918 г. была отменена такая бу</w:t>
      </w:r>
      <w:r w:rsidR="0056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 русского алфавита, как Ять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она не обозначала уже никакого особого звука, поэтому все слова, где необходимо было писать эту букву, нужно было запоминать.</w:t>
      </w:r>
    </w:p>
    <w:p w:rsidR="00647272" w:rsidRPr="005E43BC" w:rsidRDefault="00647272" w:rsidP="00564150">
      <w:pPr>
        <w:shd w:val="clear" w:color="auto" w:fill="FFFFFF"/>
        <w:spacing w:after="30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на уровне фонетики</w:t>
      </w:r>
    </w:p>
    <w:p w:rsidR="00647272" w:rsidRPr="005E43BC" w:rsidRDefault="00647272" w:rsidP="0056415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изменения произношения звуков. Например, в современном русском языке есть буквы </w:t>
      </w:r>
      <w:proofErr w:type="gram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,ъ</w:t>
      </w:r>
      <w:proofErr w:type="gram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сейчас не обозначают звуков.</w:t>
      </w:r>
      <w:r w:rsidR="0056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ХI — начала ХШ века эти буквы в русском языке обозначали звуки: /Ь/ был близок к /Э/, /Ъ/ — к /О/. Затем эти звуки исчезли.</w:t>
      </w:r>
      <w:r w:rsidR="0056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в середине XX в. различалось произношение ленинградцев и москвичей (имеется в виду литературное произношение). Так, например, ленинградцы первый звук в 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слове щука произносили как [</w:t>
      </w:r>
      <w:proofErr w:type="spellStart"/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шч</w:t>
      </w:r>
      <w:proofErr w:type="spellEnd"/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],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москвичи — 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как [ш’].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Теперь произношение сгладилось, таких различий уже нет.</w:t>
      </w:r>
    </w:p>
    <w:p w:rsidR="00647272" w:rsidRPr="005E43BC" w:rsidRDefault="00647272" w:rsidP="00564150">
      <w:pPr>
        <w:shd w:val="clear" w:color="auto" w:fill="FFFFFF"/>
        <w:spacing w:after="30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словарного состава</w:t>
      </w:r>
    </w:p>
    <w:p w:rsidR="00647272" w:rsidRPr="005E43BC" w:rsidRDefault="00647272" w:rsidP="0056415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Словарный состав языка тоже меняется. Уже говорилось, что может изменяться значение слова.</w:t>
      </w:r>
      <w:r w:rsidR="0056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одной стороны, словарный состав языка пополняется за счет новых слов: это могут быть </w:t>
      </w:r>
      <w:hyperlink r:id="rId14" w:history="1">
        <w:r w:rsidRPr="005E43BC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заимствования</w:t>
        </w:r>
      </w:hyperlink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Так, в наш язык в последние годы пришли </w:t>
      </w:r>
      <w:proofErr w:type="gram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 </w:t>
      </w:r>
      <w:r w:rsidR="005641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файл</w:t>
      </w:r>
      <w:proofErr w:type="gramEnd"/>
      <w:r w:rsidR="005641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5641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мерч</w:t>
      </w:r>
      <w:proofErr w:type="spellEnd"/>
      <w:r w:rsidR="005641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кола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Новые слова, появившиеся совсем недавно, т. к. возникли новые явления, котор</w:t>
      </w:r>
      <w:r w:rsidR="0056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ым необходимо дать наименования. 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другой стороны, слово, которое, казалось бы, ушло в пассивный состав языка, может быть снова востребовано (исчезнувшее из обихода после 1917 г. обращение 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господа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вновь вошло в нашу речь, тогда как слово товарищ постепенно выходит из обращения).</w:t>
      </w:r>
    </w:p>
    <w:p w:rsidR="00647272" w:rsidRPr="005E43BC" w:rsidRDefault="00647272" w:rsidP="00564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лексика может пополняться:</w:t>
      </w:r>
    </w:p>
    <w:p w:rsidR="00647272" w:rsidRPr="005E43BC" w:rsidRDefault="00647272" w:rsidP="00564150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запасов диалектов (так в русский литературный язык вошло диалектное слово </w:t>
      </w:r>
      <w:proofErr w:type="gramStart"/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тайга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)</w:t>
      </w:r>
      <w:proofErr w:type="gram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E43BC" w:rsidRPr="005E43BC" w:rsidRDefault="00647272" w:rsidP="00564150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профессионального языка, жаргонов (наприм</w:t>
      </w:r>
      <w:r w:rsidR="0056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ер, из завис комп)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272" w:rsidRPr="005E43BC" w:rsidRDefault="00647272" w:rsidP="00564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Изменяется и обогащается русский язык и с точки зрения 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словообразования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Так, </w:t>
      </w:r>
      <w:hyperlink r:id="rId15" w:history="1">
        <w:r w:rsidRPr="005E43BC">
          <w:rPr>
            <w:rFonts w:ascii="Times New Roman" w:eastAsia="Times New Roman" w:hAnsi="Times New Roman" w:cs="Times New Roman"/>
            <w:color w:val="580000"/>
            <w:sz w:val="28"/>
            <w:szCs w:val="28"/>
            <w:u w:val="single"/>
            <w:bdr w:val="none" w:sz="0" w:space="0" w:color="auto" w:frame="1"/>
            <w:lang w:eastAsia="ru-RU"/>
          </w:rPr>
          <w:t>заимствованное слово</w:t>
        </w:r>
      </w:hyperlink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оно приживается в языке, порождает множество новых слов, образованных с помощью суффиксов и приставок, характерных для русского словообразования. </w:t>
      </w:r>
      <w:proofErr w:type="gram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6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компьютер — компьютерный, компьютерщик, компьютеризация.</w:t>
      </w:r>
    </w:p>
    <w:p w:rsidR="00564150" w:rsidRDefault="00647272" w:rsidP="0056415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начале ХХ века трудно было представить, что в русском языке появятся несклоняемые существительные или прилагательные. Однако такие несклоняемые существительные, </w:t>
      </w:r>
      <w:proofErr w:type="gram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="0056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кино</w:t>
      </w:r>
      <w:proofErr w:type="gramEnd"/>
      <w:r w:rsidRPr="005E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жалюзи, шоу, беж, хаки</w:t>
      </w:r>
      <w:r w:rsidR="005641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 существуют в современном языке, говоря о его неисчерпаемых возможностях.</w:t>
      </w:r>
      <w:r w:rsidR="0056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Изменяется и русский синтаксис</w:t>
      </w:r>
      <w:r w:rsidR="0056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647272" w:rsidRPr="005E43BC" w:rsidRDefault="00647272" w:rsidP="00E80DDD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Язык, живой, как жизнь, живет своей жизнью, к которой причастен каждый из нас. Поэтому мы должны не только его совершенствовать, но и бережно относиться к тому, наследию, которое имеем.</w:t>
      </w:r>
    </w:p>
    <w:p w:rsidR="00647272" w:rsidRPr="005E43BC" w:rsidRDefault="00E80DDD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новых понятий, вошедших в нашу сферу стало слово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которое отражает и тенденции, появившиеся в культуре. </w:t>
      </w:r>
    </w:p>
    <w:p w:rsidR="00647272" w:rsidRPr="005E43BC" w:rsidRDefault="00647272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«</w:t>
      </w:r>
      <w:proofErr w:type="spell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</w:t>
      </w:r>
      <w:proofErr w:type="spell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уже плотно вошло в нашу жизнь преимущественно в связке со понятием «новость». Специалисты утверждают, что количество фальшивой информации как новостных сообщений достигло на сегодня определенного почти критического предела. Ввиду этого стало необходимым:</w:t>
      </w:r>
    </w:p>
    <w:p w:rsidR="00647272" w:rsidRPr="005E43BC" w:rsidRDefault="00647272" w:rsidP="006472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говорить о феномене </w:t>
      </w:r>
      <w:proofErr w:type="spell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фейка</w:t>
      </w:r>
      <w:proofErr w:type="spell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47272" w:rsidRPr="005E43BC" w:rsidRDefault="00647272" w:rsidP="006472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проводить его научный анализ.</w:t>
      </w:r>
    </w:p>
    <w:p w:rsidR="00647272" w:rsidRPr="005E43BC" w:rsidRDefault="00647272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того, эксперты склонны считать, что наряду с традиционными СМИ в современной информационной культуре существует своя «</w:t>
      </w:r>
      <w:proofErr w:type="spell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паражурналистика</w:t>
      </w:r>
      <w:proofErr w:type="spell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специализирующаяся на производстве именно </w:t>
      </w:r>
      <w:proofErr w:type="spell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фейковых</w:t>
      </w:r>
      <w:proofErr w:type="spell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новостей.</w:t>
      </w:r>
    </w:p>
    <w:p w:rsidR="00647272" w:rsidRPr="005E43BC" w:rsidRDefault="00647272" w:rsidP="00647272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Что такое </w:t>
      </w:r>
      <w:proofErr w:type="spellStart"/>
      <w:r w:rsidRPr="005E4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фейк</w:t>
      </w:r>
      <w:proofErr w:type="spellEnd"/>
      <w:r w:rsidRPr="005E4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5E4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фейк-ньюс</w:t>
      </w:r>
      <w:proofErr w:type="spellEnd"/>
      <w:r w:rsidRPr="005E4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647272" w:rsidRPr="005E43BC" w:rsidRDefault="00647272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Прямой перевод этого англоязычного слова означает подделку, обман, фальшивку.</w:t>
      </w:r>
    </w:p>
    <w:p w:rsidR="00647272" w:rsidRPr="005E43BC" w:rsidRDefault="00647272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медиасфере</w:t>
      </w:r>
      <w:proofErr w:type="spell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 сюда мы отнесем все новостные повестки и разнообразные интернет-проявления) </w:t>
      </w:r>
      <w:proofErr w:type="spell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</w:t>
      </w:r>
      <w:proofErr w:type="spell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обнаружить в:</w:t>
      </w:r>
    </w:p>
    <w:p w:rsidR="00647272" w:rsidRPr="005E43BC" w:rsidRDefault="00647272" w:rsidP="006472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Поддельных текстовых, фото или видео сообщениях и аудио-форматах</w:t>
      </w:r>
    </w:p>
    <w:p w:rsidR="00647272" w:rsidRPr="005E43BC" w:rsidRDefault="00647272" w:rsidP="006472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Создании по заказу проекта, произведения и даже популярной личности</w:t>
      </w:r>
    </w:p>
    <w:p w:rsidR="00647272" w:rsidRPr="005E43BC" w:rsidRDefault="00647272" w:rsidP="006472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Аккаунтах для постов, </w:t>
      </w:r>
      <w:proofErr w:type="spell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лайков</w:t>
      </w:r>
      <w:proofErr w:type="spell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выполняющих определенные задачи</w:t>
      </w:r>
    </w:p>
    <w:p w:rsidR="00E80DDD" w:rsidRDefault="00647272" w:rsidP="00E80DDD">
      <w:pPr>
        <w:shd w:val="clear" w:color="auto" w:fill="FFFFFF"/>
        <w:spacing w:after="36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четких критериев определения этого понятия и даже методологий для этого пока не существует. Например, пока не проведено различия между собственно </w:t>
      </w:r>
      <w:proofErr w:type="spell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фейком</w:t>
      </w:r>
      <w:proofErr w:type="spell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сходных с ним терминов:</w:t>
      </w:r>
      <w:r w:rsidR="00E80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Ложной информации</w:t>
      </w:r>
      <w:r w:rsidR="00E80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Дезинформации</w:t>
      </w:r>
      <w:r w:rsidR="00E80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47272" w:rsidRPr="005E43BC" w:rsidRDefault="00647272" w:rsidP="00E80DDD">
      <w:pPr>
        <w:shd w:val="clear" w:color="auto" w:fill="FFFFFF"/>
        <w:spacing w:after="36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классическому определению новостного жанра такая информация является сообщением о событии (уже случившемся или текущем), которое может представлять интерес по своей «свежести» и охватывать сферы политики, экономики или общественной среды.</w:t>
      </w:r>
    </w:p>
    <w:p w:rsidR="00647272" w:rsidRPr="005E43BC" w:rsidRDefault="00647272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ключе новости типа </w:t>
      </w:r>
      <w:proofErr w:type="spell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</w:t>
      </w:r>
      <w:proofErr w:type="spell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</w:t>
      </w:r>
      <w:proofErr w:type="gramStart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</w:t>
      </w:r>
      <w:proofErr w:type="gramEnd"/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сообщение, которое:</w:t>
      </w:r>
    </w:p>
    <w:p w:rsidR="00647272" w:rsidRPr="005E43BC" w:rsidRDefault="00647272" w:rsidP="0064727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Сделано по стилистике настоящей новости</w:t>
      </w:r>
    </w:p>
    <w:p w:rsidR="00647272" w:rsidRPr="005E43BC" w:rsidRDefault="00647272" w:rsidP="0064727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Ложное частично либо полностью</w:t>
      </w:r>
    </w:p>
    <w:p w:rsidR="00647272" w:rsidRPr="005E43BC" w:rsidRDefault="00647272" w:rsidP="00647272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Основные виды </w:t>
      </w:r>
      <w:proofErr w:type="spellStart"/>
      <w:r w:rsidRPr="005E4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фейков</w:t>
      </w:r>
      <w:proofErr w:type="spellEnd"/>
      <w:r w:rsidRPr="005E4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47272" w:rsidRPr="005E43BC" w:rsidRDefault="00647272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Классифицировать проявления этого феномена можно по ряду критериев.</w:t>
      </w:r>
    </w:p>
    <w:p w:rsidR="00647272" w:rsidRPr="005E43BC" w:rsidRDefault="00647272" w:rsidP="00647272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Правдивость материала</w:t>
      </w:r>
    </w:p>
    <w:tbl>
      <w:tblPr>
        <w:tblW w:w="135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464"/>
        <w:gridCol w:w="4573"/>
      </w:tblGrid>
      <w:tr w:rsidR="00647272" w:rsidRPr="005E43BC" w:rsidTr="00647272">
        <w:tc>
          <w:tcPr>
            <w:tcW w:w="957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1. Достоверность информации (соотношение частей)</w:t>
            </w:r>
          </w:p>
        </w:tc>
      </w:tr>
      <w:tr w:rsidR="00647272" w:rsidRPr="005E43BC" w:rsidTr="00647272"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Полная ложь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Пример – часто используется для сообщений о чьей-либо гибели.</w:t>
            </w:r>
          </w:p>
        </w:tc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Выборочная ложь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Используется в сообщениях с правдивой (в целом) информацией.</w:t>
            </w:r>
          </w:p>
        </w:tc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Искаженная представленность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Применяется в описаниях реальных событий, но с отредактированными фрагментами</w:t>
            </w:r>
          </w:p>
        </w:tc>
      </w:tr>
    </w:tbl>
    <w:p w:rsidR="00647272" w:rsidRPr="005E43BC" w:rsidRDefault="00647272" w:rsidP="0064727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5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750"/>
      </w:tblGrid>
      <w:tr w:rsidR="00647272" w:rsidRPr="005E43BC" w:rsidTr="00647272">
        <w:tc>
          <w:tcPr>
            <w:tcW w:w="9570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2. Достоверность места и времени события</w:t>
            </w:r>
          </w:p>
        </w:tc>
      </w:tr>
      <w:tr w:rsidR="00647272" w:rsidRPr="005E43BC" w:rsidTr="00647272"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Обман по времени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подается как актуальная, хотя она имела место в прошлом</w:t>
            </w:r>
          </w:p>
          <w:p w:rsidR="00647272" w:rsidRPr="005E43BC" w:rsidRDefault="00647272" w:rsidP="006472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Обман по месту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Событие произошло в другом месте, но информация о нем «перенесена» в нужную локацию.</w:t>
            </w:r>
          </w:p>
        </w:tc>
      </w:tr>
    </w:tbl>
    <w:p w:rsidR="00647272" w:rsidRPr="005E43BC" w:rsidRDefault="00647272" w:rsidP="0064727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35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</w:tblGrid>
      <w:tr w:rsidR="00647272" w:rsidRPr="005E43BC" w:rsidTr="00647272">
        <w:tc>
          <w:tcPr>
            <w:tcW w:w="1350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3. Достоверность участников</w:t>
            </w:r>
          </w:p>
        </w:tc>
      </w:tr>
      <w:tr w:rsidR="00647272" w:rsidRPr="005E43BC" w:rsidTr="00647272">
        <w:tc>
          <w:tcPr>
            <w:tcW w:w="45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Фальшивый аккаунт</w:t>
            </w:r>
          </w:p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Новость ссылается на публикацию </w:t>
            </w:r>
            <w:proofErr w:type="spellStart"/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фейкового</w:t>
            </w:r>
            <w:proofErr w:type="spellEnd"/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профиля определенного публичного лица</w:t>
            </w:r>
          </w:p>
        </w:tc>
        <w:tc>
          <w:tcPr>
            <w:tcW w:w="45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Второстепенный персонаж</w:t>
            </w:r>
          </w:p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подается от лица неглавного участника</w:t>
            </w:r>
          </w:p>
        </w:tc>
        <w:tc>
          <w:tcPr>
            <w:tcW w:w="45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Непроверенные участники</w:t>
            </w:r>
          </w:p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Используются показания непроверенных «свидетелей»</w:t>
            </w:r>
          </w:p>
        </w:tc>
      </w:tr>
    </w:tbl>
    <w:p w:rsidR="00647272" w:rsidRPr="005E43BC" w:rsidRDefault="00647272" w:rsidP="00647272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создания и распространения </w:t>
      </w:r>
      <w:proofErr w:type="spellStart"/>
      <w:r w:rsidRPr="005E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</w:t>
      </w:r>
      <w:proofErr w:type="spellEnd"/>
    </w:p>
    <w:tbl>
      <w:tblPr>
        <w:tblW w:w="135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750"/>
      </w:tblGrid>
      <w:tr w:rsidR="00647272" w:rsidRPr="005E43BC" w:rsidTr="00647272">
        <w:tc>
          <w:tcPr>
            <w:tcW w:w="67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Манипуляция и получение преимуществ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Пример — экономическая повестка. Поддельная новость, сделанная с целью роста капитализации.</w:t>
            </w:r>
          </w:p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Привлечение внимания</w:t>
            </w:r>
          </w:p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 называемый пиар, используется для проектов, движений или личности</w:t>
            </w:r>
          </w:p>
        </w:tc>
      </w:tr>
      <w:tr w:rsidR="00647272" w:rsidRPr="005E43BC" w:rsidTr="00647272">
        <w:tc>
          <w:tcPr>
            <w:tcW w:w="67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Ущерб носителю пользователя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Запускает вирусы при переходе на сообщение или с него</w:t>
            </w:r>
          </w:p>
        </w:tc>
        <w:tc>
          <w:tcPr>
            <w:tcW w:w="67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Развлечения</w:t>
            </w:r>
          </w:p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Специально создающиеся проекты</w:t>
            </w:r>
          </w:p>
          <w:p w:rsidR="00647272" w:rsidRPr="005E43BC" w:rsidRDefault="00647272" w:rsidP="0064727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47272" w:rsidRPr="005E43BC" w:rsidTr="00647272">
        <w:tc>
          <w:tcPr>
            <w:tcW w:w="67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Повышение трафика</w:t>
            </w:r>
          </w:p>
          <w:p w:rsidR="00647272" w:rsidRPr="005E43BC" w:rsidRDefault="00647272" w:rsidP="005E43BC">
            <w:pPr>
              <w:spacing w:after="360" w:line="240" w:lineRule="auto"/>
              <w:ind w:firstLine="349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Недостоверность или провокации для увеличения посещения заданного ресурса</w:t>
            </w:r>
          </w:p>
        </w:tc>
        <w:tc>
          <w:tcPr>
            <w:tcW w:w="67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Дискриминация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Новости, создающиеся исключительно с дискриминирующими целями (пол, религия, национальность, язык и т.д.)</w:t>
            </w:r>
          </w:p>
        </w:tc>
      </w:tr>
      <w:tr w:rsidR="00647272" w:rsidRPr="005E43BC" w:rsidTr="00647272">
        <w:tc>
          <w:tcPr>
            <w:tcW w:w="67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Дискредитация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получения преимуществ (политика, торговля)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провокаций беспорядков, смены власти и т.д.</w:t>
            </w:r>
          </w:p>
        </w:tc>
        <w:tc>
          <w:tcPr>
            <w:tcW w:w="67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Мошенничество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Применяются для завладения средствами. Например, новости о сборе денег для лица, проекта и т.д.</w:t>
            </w:r>
          </w:p>
        </w:tc>
      </w:tr>
    </w:tbl>
    <w:p w:rsidR="00647272" w:rsidRPr="005E43BC" w:rsidRDefault="00647272" w:rsidP="00647272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восприятия</w:t>
      </w:r>
    </w:p>
    <w:tbl>
      <w:tblPr>
        <w:tblW w:w="135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4866"/>
        <w:gridCol w:w="4317"/>
      </w:tblGrid>
      <w:tr w:rsidR="00647272" w:rsidRPr="005E43BC" w:rsidTr="00647272">
        <w:tc>
          <w:tcPr>
            <w:tcW w:w="1350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«Качество» </w:t>
            </w:r>
            <w:proofErr w:type="spellStart"/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фейка</w:t>
            </w:r>
            <w:proofErr w:type="spellEnd"/>
          </w:p>
        </w:tc>
      </w:tr>
      <w:tr w:rsidR="00647272" w:rsidRPr="005E43BC" w:rsidTr="00647272">
        <w:tc>
          <w:tcPr>
            <w:tcW w:w="431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Откровенная ложь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Прямая </w:t>
            </w:r>
            <w:proofErr w:type="spellStart"/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фейковая</w:t>
            </w:r>
            <w:proofErr w:type="spellEnd"/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«новость», характер которой сразу определяется</w:t>
            </w:r>
          </w:p>
        </w:tc>
        <w:tc>
          <w:tcPr>
            <w:tcW w:w="486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Фейк</w:t>
            </w:r>
            <w:proofErr w:type="spellEnd"/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-сомнение</w:t>
            </w:r>
          </w:p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Информация, вызывающая: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    относительное недоверие,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2.желание проверить</w:t>
            </w:r>
          </w:p>
        </w:tc>
        <w:tc>
          <w:tcPr>
            <w:tcW w:w="431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7272" w:rsidRPr="005E43BC" w:rsidRDefault="00647272" w:rsidP="00647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Убедительная ложь</w:t>
            </w:r>
          </w:p>
          <w:p w:rsidR="00647272" w:rsidRPr="005E43BC" w:rsidRDefault="00647272" w:rsidP="00647272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Профессиональная фальсификация, не оставляющая места сомнению</w:t>
            </w:r>
          </w:p>
        </w:tc>
      </w:tr>
    </w:tbl>
    <w:p w:rsidR="00647272" w:rsidRPr="005E43BC" w:rsidRDefault="00647272" w:rsidP="00E80DD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E43BC">
        <w:rPr>
          <w:color w:val="333333"/>
          <w:sz w:val="28"/>
          <w:szCs w:val="28"/>
        </w:rPr>
        <w:t xml:space="preserve">Феномен новостных </w:t>
      </w:r>
      <w:proofErr w:type="spellStart"/>
      <w:r w:rsidRPr="005E43BC">
        <w:rPr>
          <w:color w:val="333333"/>
          <w:sz w:val="28"/>
          <w:szCs w:val="28"/>
        </w:rPr>
        <w:t>фейков</w:t>
      </w:r>
      <w:proofErr w:type="spellEnd"/>
      <w:r w:rsidRPr="005E43BC">
        <w:rPr>
          <w:color w:val="333333"/>
          <w:sz w:val="28"/>
          <w:szCs w:val="28"/>
        </w:rPr>
        <w:t xml:space="preserve"> органично существует в поле «</w:t>
      </w:r>
      <w:proofErr w:type="spellStart"/>
      <w:r w:rsidRPr="005E43BC">
        <w:rPr>
          <w:color w:val="333333"/>
          <w:sz w:val="28"/>
          <w:szCs w:val="28"/>
        </w:rPr>
        <w:fldChar w:fldCharType="begin"/>
      </w:r>
      <w:r w:rsidRPr="005E43BC">
        <w:rPr>
          <w:color w:val="333333"/>
          <w:sz w:val="28"/>
          <w:szCs w:val="28"/>
        </w:rPr>
        <w:instrText xml:space="preserve"> HYPERLINK "http://velikayakultura.ru/fenomeny-sovremennoy-kultury/postpravda-kak-fenomen-nashej-epohi" </w:instrText>
      </w:r>
      <w:r w:rsidRPr="005E43BC">
        <w:rPr>
          <w:color w:val="333333"/>
          <w:sz w:val="28"/>
          <w:szCs w:val="28"/>
        </w:rPr>
        <w:fldChar w:fldCharType="separate"/>
      </w:r>
      <w:r w:rsidRPr="005E43BC">
        <w:rPr>
          <w:rStyle w:val="a4"/>
          <w:color w:val="580000"/>
          <w:sz w:val="28"/>
          <w:szCs w:val="28"/>
          <w:bdr w:val="none" w:sz="0" w:space="0" w:color="auto" w:frame="1"/>
        </w:rPr>
        <w:t>постправды</w:t>
      </w:r>
      <w:proofErr w:type="spellEnd"/>
      <w:r w:rsidRPr="005E43BC">
        <w:rPr>
          <w:color w:val="333333"/>
          <w:sz w:val="28"/>
          <w:szCs w:val="28"/>
        </w:rPr>
        <w:fldChar w:fldCharType="end"/>
      </w:r>
      <w:r w:rsidRPr="005E43BC">
        <w:rPr>
          <w:color w:val="333333"/>
          <w:sz w:val="28"/>
          <w:szCs w:val="28"/>
        </w:rPr>
        <w:t>». Это современная концепция существования социума в условиях, когда в формировании общественного мнения активно преобладают (а потому и массово используются) эмоции вместо объективности факта.</w:t>
      </w:r>
    </w:p>
    <w:p w:rsidR="00647272" w:rsidRPr="005E43BC" w:rsidRDefault="00647272" w:rsidP="00E80DDD">
      <w:pPr>
        <w:pStyle w:val="a3"/>
        <w:shd w:val="clear" w:color="auto" w:fill="FFFFFF"/>
        <w:spacing w:before="0" w:beforeAutospacing="0" w:after="36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E43BC">
        <w:rPr>
          <w:color w:val="333333"/>
          <w:sz w:val="28"/>
          <w:szCs w:val="28"/>
        </w:rPr>
        <w:t xml:space="preserve">Отсутствие критической составляющей и верификаций новостной повестки делает возможным критическое превалирование </w:t>
      </w:r>
      <w:proofErr w:type="spellStart"/>
      <w:r w:rsidRPr="005E43BC">
        <w:rPr>
          <w:color w:val="333333"/>
          <w:sz w:val="28"/>
          <w:szCs w:val="28"/>
        </w:rPr>
        <w:t>фейков</w:t>
      </w:r>
      <w:proofErr w:type="spellEnd"/>
      <w:r w:rsidRPr="005E43BC">
        <w:rPr>
          <w:color w:val="333333"/>
          <w:sz w:val="28"/>
          <w:szCs w:val="28"/>
        </w:rPr>
        <w:t xml:space="preserve"> над реальностью. При стремительном развитии соответствующих технологий и неконтролируемого распространения подобных новостей это может обернуться своеобразными «информационными терактами», сила разрушений которых может превосходить природные или военные катаклизмы.</w:t>
      </w:r>
    </w:p>
    <w:p w:rsidR="00AE6654" w:rsidRPr="005E43BC" w:rsidRDefault="00AE6654">
      <w:pPr>
        <w:rPr>
          <w:rFonts w:ascii="Times New Roman" w:hAnsi="Times New Roman" w:cs="Times New Roman"/>
          <w:sz w:val="28"/>
          <w:szCs w:val="28"/>
        </w:rPr>
      </w:pPr>
    </w:p>
    <w:sectPr w:rsidR="00AE6654" w:rsidRPr="005E43BC" w:rsidSect="00647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1F6E"/>
    <w:multiLevelType w:val="multilevel"/>
    <w:tmpl w:val="F9E0A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C1248"/>
    <w:multiLevelType w:val="multilevel"/>
    <w:tmpl w:val="FEAEE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B7247"/>
    <w:multiLevelType w:val="multilevel"/>
    <w:tmpl w:val="BD982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51B90"/>
    <w:multiLevelType w:val="multilevel"/>
    <w:tmpl w:val="1E46E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92A91"/>
    <w:multiLevelType w:val="multilevel"/>
    <w:tmpl w:val="60727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17297"/>
    <w:multiLevelType w:val="multilevel"/>
    <w:tmpl w:val="D7EAC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C122C"/>
    <w:multiLevelType w:val="multilevel"/>
    <w:tmpl w:val="9370C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72"/>
    <w:rsid w:val="00564150"/>
    <w:rsid w:val="005E43BC"/>
    <w:rsid w:val="00647272"/>
    <w:rsid w:val="0084299F"/>
    <w:rsid w:val="00AE6654"/>
    <w:rsid w:val="00E046D7"/>
    <w:rsid w:val="00E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D894"/>
  <w15:chartTrackingRefBased/>
  <w15:docId w15:val="{1C659DB2-4D4A-41B7-BE7C-054E3B7E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6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2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kayakultura.ru/teoriya-kultury/fenomen-massovoy-kulturyi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velikayakultura.ru/teoriya-kultury/k-opredeleniyu-ponyatiya-kultura" TargetMode="External"/><Relationship Id="rId12" Type="http://schemas.openxmlformats.org/officeDocument/2006/relationships/hyperlink" Target="http://velikayakultura.ru/russkiy-yazyk/yazyik-kak-izmenyayushheesya-yavlenie-istoricheskie-izmeneniya-v-yazyike/attachment/istoricheskie-izmeneniya-v-alfavi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elikayakultura.ru/russkiy-yazyk/yazyik-kak-izmenyayushheesya-yavlenie-istoricheskie-izmeneniya-v-yazyike" TargetMode="External"/><Relationship Id="rId11" Type="http://schemas.openxmlformats.org/officeDocument/2006/relationships/hyperlink" Target="http://velikayakultura.ru/spornie-mysli/sudba-russkih-poslovits-i-pogovorok" TargetMode="External"/><Relationship Id="rId5" Type="http://schemas.openxmlformats.org/officeDocument/2006/relationships/hyperlink" Target="http://velikayakultura.ru/kultura-rechi-russkiy-yazyk/vidyi-obshheniya-formyi-sredstva-i-tseli" TargetMode="External"/><Relationship Id="rId15" Type="http://schemas.openxmlformats.org/officeDocument/2006/relationships/hyperlink" Target="http://velikayakultura.ru/russkiy-yazyk/rol-russkogo-yazyika-kak-yazyika-mezhnatsionalnogo-obshheniya" TargetMode="External"/><Relationship Id="rId10" Type="http://schemas.openxmlformats.org/officeDocument/2006/relationships/hyperlink" Target="http://velikayakultura.ru/teoriya-kultury/gendernyie-stereotipyi-v-russkom-yazy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likayakultura.ru/russkiy-yazyk/etnolingvistika-kontseptyi-russkoy-yazyikovoy-kartinyi-mira" TargetMode="External"/><Relationship Id="rId14" Type="http://schemas.openxmlformats.org/officeDocument/2006/relationships/hyperlink" Target="http://velikayakultura.ru/russkiy-yazyk/zaimstvovaniya-v-russkom-yazyike-izmeneniya-slovarnogo-sosta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2020-05-17T13:17:00Z</dcterms:created>
  <dcterms:modified xsi:type="dcterms:W3CDTF">2020-05-17T13:26:00Z</dcterms:modified>
</cp:coreProperties>
</file>