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72" w:rsidRPr="00240972" w:rsidRDefault="002C1564" w:rsidP="0024097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 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240972" w:rsidRPr="0024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1564" w:rsidRPr="002C1564" w:rsidRDefault="002C1564" w:rsidP="002C1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64">
        <w:rPr>
          <w:rFonts w:ascii="Times New Roman" w:hAnsi="Times New Roman" w:cs="Times New Roman"/>
          <w:b/>
          <w:sz w:val="28"/>
          <w:szCs w:val="28"/>
        </w:rPr>
        <w:t>Культура разговорной речи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456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</w:t>
      </w:r>
    </w:p>
    <w:p w:rsidR="002C1564" w:rsidRDefault="002C1564" w:rsidP="002C1564">
      <w:pPr>
        <w:spacing w:line="20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10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Понятие разговорной речи и ее особенности. Норма в разговорной</w:t>
      </w:r>
    </w:p>
    <w:p w:rsidR="002C1564" w:rsidRDefault="002C1564" w:rsidP="002C1564">
      <w:pPr>
        <w:spacing w:line="0" w:lineRule="atLeast"/>
        <w:ind w:left="2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речи.</w:t>
      </w:r>
    </w:p>
    <w:p w:rsidR="002C1564" w:rsidRDefault="002C1564" w:rsidP="002C1564">
      <w:pPr>
        <w:numPr>
          <w:ilvl w:val="2"/>
          <w:numId w:val="1"/>
        </w:numPr>
        <w:tabs>
          <w:tab w:val="left" w:pos="1368"/>
        </w:tabs>
        <w:spacing w:after="0" w:line="0" w:lineRule="atLeast"/>
        <w:ind w:left="1368" w:hanging="28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 успешного общения. Правила ведения разговора.</w:t>
      </w:r>
    </w:p>
    <w:p w:rsidR="00C25A77" w:rsidRDefault="00C25A77" w:rsidP="002C1564">
      <w:pPr>
        <w:numPr>
          <w:ilvl w:val="2"/>
          <w:numId w:val="1"/>
        </w:numPr>
        <w:tabs>
          <w:tab w:val="left" w:pos="1368"/>
        </w:tabs>
        <w:spacing w:after="0" w:line="0" w:lineRule="atLeast"/>
        <w:ind w:left="1368" w:hanging="28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Причины коммуникативных неудач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1"/>
          <w:numId w:val="2"/>
        </w:numPr>
        <w:tabs>
          <w:tab w:val="left" w:pos="1228"/>
        </w:tabs>
        <w:spacing w:after="0" w:line="0" w:lineRule="atLeast"/>
        <w:ind w:left="1228" w:hanging="28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Понятие разговорной речи и ее особенности.</w:t>
      </w:r>
    </w:p>
    <w:p w:rsidR="002C1564" w:rsidRDefault="002C1564" w:rsidP="002C1564">
      <w:pPr>
        <w:spacing w:line="157" w:lineRule="exact"/>
        <w:rPr>
          <w:rFonts w:ascii="Times New Roman" w:eastAsia="Times New Roman" w:hAnsi="Times New Roman"/>
        </w:rPr>
      </w:pPr>
    </w:p>
    <w:p w:rsidR="00C25A77" w:rsidRPr="00C25A77" w:rsidRDefault="002C1564" w:rsidP="00C25A77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>
        <w:rPr>
          <w:b/>
          <w:sz w:val="28"/>
        </w:rPr>
        <w:t xml:space="preserve">Разговорная речь </w:t>
      </w:r>
      <w:r>
        <w:rPr>
          <w:sz w:val="28"/>
        </w:rPr>
        <w:t>–</w:t>
      </w:r>
      <w:r>
        <w:rPr>
          <w:b/>
          <w:sz w:val="28"/>
        </w:rPr>
        <w:t xml:space="preserve"> </w:t>
      </w:r>
      <w:r>
        <w:rPr>
          <w:sz w:val="28"/>
        </w:rPr>
        <w:t>это спонтанная литературная речь,</w:t>
      </w:r>
      <w:r>
        <w:rPr>
          <w:b/>
          <w:sz w:val="28"/>
        </w:rPr>
        <w:t xml:space="preserve"> </w:t>
      </w:r>
      <w:r>
        <w:rPr>
          <w:sz w:val="28"/>
        </w:rPr>
        <w:t>реализуемая в</w:t>
      </w:r>
      <w:r>
        <w:rPr>
          <w:b/>
          <w:sz w:val="28"/>
        </w:rPr>
        <w:t xml:space="preserve"> </w:t>
      </w:r>
      <w:r>
        <w:rPr>
          <w:sz w:val="28"/>
        </w:rPr>
        <w:t>неофициальных ситуациях при непосредственном участии говорящих с опорой на прагматические условия общения.</w:t>
      </w:r>
      <w:r w:rsidR="00C25A77" w:rsidRPr="00C25A77">
        <w:rPr>
          <w:rFonts w:ascii="Helvetica" w:hAnsi="Helvetica"/>
          <w:color w:val="333333"/>
          <w:sz w:val="21"/>
          <w:szCs w:val="21"/>
        </w:rPr>
        <w:t xml:space="preserve"> </w:t>
      </w:r>
      <w:r w:rsidR="00C25A77">
        <w:rPr>
          <w:rFonts w:asciiTheme="minorHAnsi" w:hAnsiTheme="minorHAnsi"/>
          <w:color w:val="333333"/>
          <w:sz w:val="21"/>
          <w:szCs w:val="21"/>
        </w:rPr>
        <w:t xml:space="preserve"> </w:t>
      </w:r>
      <w:r w:rsidR="00C25A77" w:rsidRPr="00C25A77">
        <w:rPr>
          <w:color w:val="333333"/>
          <w:sz w:val="28"/>
          <w:szCs w:val="28"/>
        </w:rPr>
        <w:t>Она используется в неофициальном общении, характеризуется непринужденностью, поэтому для него не характерен предварительный отбор языковых средств. РС свойственен </w:t>
      </w:r>
      <w:r w:rsidR="00C25A77" w:rsidRPr="00C25A77">
        <w:rPr>
          <w:i/>
          <w:iCs/>
          <w:color w:val="333333"/>
          <w:sz w:val="28"/>
          <w:szCs w:val="28"/>
        </w:rPr>
        <w:t>речевой автоматизм, экспрессивность, диалогическая форма</w:t>
      </w:r>
      <w:r w:rsidR="00C25A77" w:rsidRPr="00C25A77">
        <w:rPr>
          <w:color w:val="333333"/>
          <w:sz w:val="28"/>
          <w:szCs w:val="28"/>
        </w:rPr>
        <w:t> и, по преимуществу, </w:t>
      </w:r>
      <w:r w:rsidR="00C25A77" w:rsidRPr="00C25A77">
        <w:rPr>
          <w:i/>
          <w:iCs/>
          <w:color w:val="333333"/>
          <w:sz w:val="28"/>
          <w:szCs w:val="28"/>
        </w:rPr>
        <w:t>бытовая тематика</w:t>
      </w:r>
      <w:r w:rsidR="00C25A77" w:rsidRPr="00C25A77">
        <w:rPr>
          <w:color w:val="333333"/>
          <w:sz w:val="28"/>
          <w:szCs w:val="28"/>
        </w:rPr>
        <w:t>.</w:t>
      </w:r>
    </w:p>
    <w:p w:rsidR="00C25A77" w:rsidRPr="00C25A77" w:rsidRDefault="00C25A77" w:rsidP="00C25A77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C25A77">
        <w:rPr>
          <w:color w:val="333333"/>
          <w:sz w:val="28"/>
          <w:szCs w:val="28"/>
        </w:rPr>
        <w:t>Все эти языковые особенности обусловлены </w:t>
      </w:r>
      <w:r w:rsidRPr="00C25A77">
        <w:rPr>
          <w:i/>
          <w:iCs/>
          <w:color w:val="333333"/>
          <w:sz w:val="28"/>
          <w:szCs w:val="28"/>
        </w:rPr>
        <w:t>формами мышления</w:t>
      </w:r>
      <w:r w:rsidRPr="00C25A77">
        <w:rPr>
          <w:color w:val="333333"/>
          <w:sz w:val="28"/>
          <w:szCs w:val="28"/>
        </w:rPr>
        <w:t> в РС: конкретно-бытовое мышление, где с каждой вещью, явлением связана определенная </w:t>
      </w:r>
      <w:r w:rsidRPr="00C25A77">
        <w:rPr>
          <w:i/>
          <w:iCs/>
          <w:color w:val="333333"/>
          <w:sz w:val="28"/>
          <w:szCs w:val="28"/>
        </w:rPr>
        <w:t>схема отношений</w:t>
      </w:r>
      <w:r w:rsidRPr="00C25A77">
        <w:rPr>
          <w:color w:val="333333"/>
          <w:sz w:val="28"/>
          <w:szCs w:val="28"/>
        </w:rPr>
        <w:t>. Человек, соприкасаясь с такой легко узнаваемой вещью, действует автоматически и нередко бессознательно. Достаточно лишь намека, чтобы с «полуслова» уловить мысль или желание собеседника. Отсюда и такие странные языковые проявления РС: «рваные» короткие фразы, отсутствие важнейших членов предложения, например, подлежащего и сказуемого, несогласованность грамматических форм, нечеткое произношение слов, смысл которых тем не менее легко угадывается благодаря привычке (</w:t>
      </w:r>
      <w:r w:rsidRPr="00C25A77">
        <w:rPr>
          <w:b/>
          <w:bCs/>
          <w:i/>
          <w:iCs/>
          <w:color w:val="333333"/>
          <w:sz w:val="28"/>
          <w:szCs w:val="28"/>
        </w:rPr>
        <w:t>закон экономии речевых средств</w:t>
      </w:r>
      <w:r w:rsidRPr="00C25A77">
        <w:rPr>
          <w:color w:val="333333"/>
          <w:sz w:val="28"/>
          <w:szCs w:val="28"/>
        </w:rPr>
        <w:t>).</w:t>
      </w:r>
    </w:p>
    <w:p w:rsidR="002C1564" w:rsidRDefault="002C1564" w:rsidP="002C1564">
      <w:pPr>
        <w:spacing w:line="4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left="228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 все-таки, что такое разговор? «Разговор есть обмен мыслями и чувствами посредством слова» - сказано в книге «Хороший тон. Правила светской жизни и этикета». И добавлено: «это дружественная беседа между двумя или несколькими людьми». </w:t>
      </w:r>
    </w:p>
    <w:p w:rsidR="002C1564" w:rsidRDefault="002C1564" w:rsidP="002C1564">
      <w:pPr>
        <w:spacing w:line="8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8" w:lineRule="auto"/>
        <w:ind w:left="228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Именно поэтому разговор – это не просто обмен пустыми репликами: содержательный разговор имеет свои «правила и приличия».</w:t>
      </w:r>
    </w:p>
    <w:p w:rsidR="002C1564" w:rsidRDefault="002C1564" w:rsidP="002C1564">
      <w:pPr>
        <w:spacing w:line="377" w:lineRule="auto"/>
        <w:ind w:left="228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Спонтанность. </w:t>
      </w:r>
      <w:r>
        <w:rPr>
          <w:rFonts w:ascii="Times New Roman" w:eastAsia="Times New Roman" w:hAnsi="Times New Roman"/>
          <w:sz w:val="28"/>
        </w:rPr>
        <w:t>Если при создании письменных текстов каждое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высказывание обдумывается, многие «трудные» тексты пишутся сначала </w:t>
      </w:r>
      <w:r>
        <w:rPr>
          <w:rFonts w:ascii="Times New Roman" w:eastAsia="Times New Roman" w:hAnsi="Times New Roman"/>
          <w:sz w:val="28"/>
        </w:rPr>
        <w:lastRenderedPageBreak/>
        <w:t>вчерне, то спонтанный текст не требует такого рода операций. Языковые</w:t>
      </w:r>
      <w:bookmarkStart w:id="0" w:name="page229"/>
      <w:bookmarkEnd w:id="0"/>
      <w:r>
        <w:rPr>
          <w:rFonts w:ascii="Times New Roman" w:eastAsia="Times New Roman" w:hAnsi="Times New Roman"/>
          <w:sz w:val="28"/>
        </w:rPr>
        <w:t xml:space="preserve"> разговорные особенности не осознаются, не фиксируются сознанием в отличие от кодифицированных языковых показателей. Интересен такой факт. Когда носителям языка для нормативной оценки предъявляются их же собственные разговорные высказывания типа </w:t>
      </w:r>
      <w:r>
        <w:rPr>
          <w:rFonts w:ascii="Times New Roman" w:eastAsia="Times New Roman" w:hAnsi="Times New Roman"/>
          <w:i/>
          <w:sz w:val="28"/>
        </w:rPr>
        <w:t>«Дом обуви»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как проехать?</w:t>
      </w:r>
      <w:r>
        <w:rPr>
          <w:rFonts w:ascii="Times New Roman" w:eastAsia="Times New Roman" w:hAnsi="Times New Roman"/>
          <w:sz w:val="28"/>
        </w:rPr>
        <w:t xml:space="preserve"> То часто эти оценки бывают негативными: «Это ошибка», «Так не говорят», хотя для разговорных диалогов подобное высказывание более чем обычно.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Неофициальные отношения между говорящими. </w:t>
      </w:r>
      <w:r>
        <w:rPr>
          <w:rFonts w:ascii="Times New Roman" w:eastAsia="Times New Roman" w:hAnsi="Times New Roman"/>
          <w:sz w:val="28"/>
        </w:rPr>
        <w:t>Разговорное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общение возможно только при неофициальных отношениях между говорящими.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Прагматика – </w:t>
      </w:r>
      <w:r>
        <w:rPr>
          <w:rFonts w:ascii="Times New Roman" w:eastAsia="Times New Roman" w:hAnsi="Times New Roman"/>
          <w:sz w:val="28"/>
        </w:rPr>
        <w:t>это такие условия общения,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которые включают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определенные влияющие на языковую структуру коммуникации характеристики </w:t>
      </w:r>
      <w:r>
        <w:rPr>
          <w:rFonts w:ascii="Times New Roman" w:eastAsia="Times New Roman" w:hAnsi="Times New Roman"/>
          <w:b/>
          <w:sz w:val="28"/>
        </w:rPr>
        <w:t>адресанта</w:t>
      </w:r>
      <w:r>
        <w:rPr>
          <w:rFonts w:ascii="Times New Roman" w:eastAsia="Times New Roman" w:hAnsi="Times New Roman"/>
          <w:sz w:val="28"/>
        </w:rPr>
        <w:t xml:space="preserve"> (говорящий), </w:t>
      </w:r>
      <w:r>
        <w:rPr>
          <w:rFonts w:ascii="Times New Roman" w:eastAsia="Times New Roman" w:hAnsi="Times New Roman"/>
          <w:b/>
          <w:sz w:val="28"/>
        </w:rPr>
        <w:t>адресата</w:t>
      </w:r>
      <w:r>
        <w:rPr>
          <w:rFonts w:ascii="Times New Roman" w:eastAsia="Times New Roman" w:hAnsi="Times New Roman"/>
          <w:sz w:val="28"/>
        </w:rPr>
        <w:t xml:space="preserve"> (слушающий) и </w:t>
      </w:r>
      <w:r>
        <w:rPr>
          <w:rFonts w:ascii="Times New Roman" w:eastAsia="Times New Roman" w:hAnsi="Times New Roman"/>
          <w:b/>
          <w:sz w:val="28"/>
        </w:rPr>
        <w:t>ситуации</w:t>
      </w:r>
      <w:r>
        <w:rPr>
          <w:rFonts w:ascii="Times New Roman" w:eastAsia="Times New Roman" w:hAnsi="Times New Roman"/>
          <w:sz w:val="28"/>
        </w:rPr>
        <w:t>. Разговорное неофициальное общение с непосредственным участием говорящих осуществляется обычно между хорошо знающими друг друга людьми в конкретной ситуации. Поэтому говорящие имеют определенный общий запас знаний. Эти знания называются фоновыми.</w:t>
      </w:r>
    </w:p>
    <w:p w:rsidR="002C1564" w:rsidRDefault="002C1564" w:rsidP="002C1564">
      <w:pPr>
        <w:spacing w:line="7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61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Фоновые знания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 известно хорошо знакомым людям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реализуется в данной ситуации общения.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Именно фоновые знания позволяют строить в разговорном общении такие редуцированные высказывания, которые вне этих фоновых знаний совершенно непонятны. Пример: в вашей семье знают, что вы пошли сдавать экзамен, и волнуются за вас. Вернувшись </w:t>
      </w:r>
      <w:proofErr w:type="gramStart"/>
      <w:r>
        <w:rPr>
          <w:rFonts w:ascii="Times New Roman" w:eastAsia="Times New Roman" w:hAnsi="Times New Roman"/>
          <w:sz w:val="28"/>
        </w:rPr>
        <w:t>после экзамена</w:t>
      </w:r>
      <w:proofErr w:type="gramEnd"/>
      <w:r>
        <w:rPr>
          <w:rFonts w:ascii="Times New Roman" w:eastAsia="Times New Roman" w:hAnsi="Times New Roman"/>
          <w:sz w:val="28"/>
        </w:rPr>
        <w:t xml:space="preserve"> вы можете сказать одно слово: </w:t>
      </w:r>
      <w:r>
        <w:rPr>
          <w:rFonts w:ascii="Times New Roman" w:eastAsia="Times New Roman" w:hAnsi="Times New Roman"/>
          <w:i/>
          <w:sz w:val="28"/>
        </w:rPr>
        <w:t>«Отлично!»</w:t>
      </w:r>
      <w:r>
        <w:rPr>
          <w:rFonts w:ascii="Times New Roman" w:eastAsia="Times New Roman" w:hAnsi="Times New Roman"/>
          <w:sz w:val="28"/>
        </w:rPr>
        <w:t xml:space="preserve"> - и всем все будет предельно ясно. Разговорная речь имеет существенные особенности на всех языковых уровнях, и поэтому ее часто рассматривают как особую языковую систему. Поскольку языковые особенности разговорной речи не зафиксированы в грамматиках и словарях, </w:t>
      </w:r>
      <w:r>
        <w:rPr>
          <w:rFonts w:ascii="Times New Roman" w:eastAsia="Times New Roman" w:hAnsi="Times New Roman"/>
          <w:sz w:val="28"/>
        </w:rPr>
        <w:lastRenderedPageBreak/>
        <w:t>ее называют некодифицированной, противопоставляя тем самым кодифицированным функциональным разновидностям языка. Важно подчеркнуть, что разговорная речь – это функциональная разновидность именно литературного языка, а не какая-то</w:t>
      </w:r>
      <w:bookmarkStart w:id="1" w:name="page230"/>
      <w:bookmarkEnd w:id="1"/>
      <w:r>
        <w:rPr>
          <w:rFonts w:ascii="Times New Roman" w:eastAsia="Times New Roman" w:hAnsi="Times New Roman"/>
          <w:sz w:val="28"/>
        </w:rPr>
        <w:t xml:space="preserve"> литературная форма. Неверно думать, что языковые особенности разговорной речи – это речевые ошибки, которых следует избегать. Отсюда вытекает важное требование к культуре речи: в условиях проявления разговорной речи не следует стремиться говорить </w:t>
      </w:r>
      <w:proofErr w:type="spellStart"/>
      <w:r>
        <w:rPr>
          <w:rFonts w:ascii="Times New Roman" w:eastAsia="Times New Roman" w:hAnsi="Times New Roman"/>
          <w:sz w:val="28"/>
        </w:rPr>
        <w:t>по-письменному</w:t>
      </w:r>
      <w:proofErr w:type="spellEnd"/>
      <w:r>
        <w:rPr>
          <w:rFonts w:ascii="Times New Roman" w:eastAsia="Times New Roman" w:hAnsi="Times New Roman"/>
          <w:sz w:val="28"/>
        </w:rPr>
        <w:t>, хотя надо помнить, что и в разговорной речи могут быть речевые погрешности, их надо отличать от разговорных особенностей.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Нормой </w:t>
      </w:r>
      <w:r>
        <w:rPr>
          <w:rFonts w:ascii="Times New Roman" w:eastAsia="Times New Roman" w:hAnsi="Times New Roman"/>
          <w:sz w:val="28"/>
        </w:rPr>
        <w:t>в разговорной речи признается то,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 постоянно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употребляется в речи носителей литературного языка и не воспринимается ими как ошибка при спонтанной речи – "не режет слуха". Однако на месте разговорной может быть употреблена общелитературная норма и это не нарушает разговорный статус текста. Существует большое количество слов, оборотов, которые в разговорной речи нетерпимы: </w:t>
      </w:r>
      <w:r>
        <w:rPr>
          <w:rFonts w:ascii="Times New Roman" w:eastAsia="Times New Roman" w:hAnsi="Times New Roman"/>
          <w:i/>
          <w:sz w:val="28"/>
        </w:rPr>
        <w:t>До Казанского вокзала тебе удобнее доехать,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если ты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воспользуешься троллейбусом маршрута номер четырнадцать.</w:t>
      </w:r>
    </w:p>
    <w:p w:rsidR="002C1564" w:rsidRDefault="002C1564" w:rsidP="002C1564">
      <w:pPr>
        <w:spacing w:line="20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73" w:lineRule="auto"/>
        <w:ind w:left="720" w:right="460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Особенности разговорной речи: Конструктивные особенности: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Разговорная речь обслуживает такую языковую сферу коммуникации, для которой характерны: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hanging="26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Непринужденность общения;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hanging="26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Неофициальность отношений между говорящими;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hanging="26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Неподготовленность речи;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hanging="26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Непосредственное участие говорящих в акте коммуникации;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0"/>
          <w:numId w:val="3"/>
        </w:numPr>
        <w:tabs>
          <w:tab w:val="left" w:pos="986"/>
        </w:tabs>
        <w:spacing w:after="0" w:line="359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Сильная опора на внеязыковую ситуацию, приводящая к тому, что внеязыковая ситуация становится составной частью акта коммуникации, «вплавляется» в речь;</w:t>
      </w:r>
    </w:p>
    <w:p w:rsidR="002C1564" w:rsidRDefault="002C1564" w:rsidP="002C1564">
      <w:pPr>
        <w:spacing w:line="4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 Использование невербальных средств коммуникации (жесты и мимика);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 Устная форма как основная форма реализации;</w:t>
      </w:r>
    </w:p>
    <w:p w:rsidR="002C1564" w:rsidRDefault="002C1564" w:rsidP="002C1564">
      <w:pPr>
        <w:spacing w:line="391" w:lineRule="auto"/>
        <w:ind w:left="358" w:firstLine="709"/>
        <w:rPr>
          <w:rFonts w:ascii="Times New Roman" w:eastAsia="Times New Roman" w:hAnsi="Times New Roman"/>
          <w:sz w:val="28"/>
        </w:rPr>
      </w:pPr>
      <w:bookmarkStart w:id="2" w:name="page231"/>
      <w:bookmarkEnd w:id="2"/>
      <w:r>
        <w:rPr>
          <w:rFonts w:ascii="Times New Roman" w:eastAsia="Times New Roman" w:hAnsi="Times New Roman"/>
          <w:sz w:val="28"/>
        </w:rPr>
        <w:t>8. Преимущественное функционирование в жанре диалога; принципиальная возможность мены говорящий — слушающий.</w:t>
      </w:r>
    </w:p>
    <w:p w:rsidR="002C1564" w:rsidRDefault="002C1564" w:rsidP="002C1564">
      <w:pPr>
        <w:spacing w:line="398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107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Языковые особенности:</w:t>
      </w:r>
    </w:p>
    <w:p w:rsidR="002C1564" w:rsidRDefault="002C1564" w:rsidP="002C1564">
      <w:pPr>
        <w:spacing w:line="163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35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Фонетические:</w:t>
      </w:r>
    </w:p>
    <w:p w:rsidR="002C1564" w:rsidRDefault="002C1564" w:rsidP="002C1564">
      <w:pPr>
        <w:spacing w:line="136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numPr>
          <w:ilvl w:val="0"/>
          <w:numId w:val="4"/>
        </w:numPr>
        <w:tabs>
          <w:tab w:val="left" w:pos="1432"/>
        </w:tabs>
        <w:spacing w:after="0" w:line="359" w:lineRule="auto"/>
        <w:ind w:left="358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разговорной речи, особенно при быстром темпе произношения, возможна сильная редукция гласных звуков, вплоть до полного их выпадения, </w:t>
      </w:r>
      <w:proofErr w:type="gramStart"/>
      <w:r>
        <w:rPr>
          <w:rFonts w:ascii="Times New Roman" w:eastAsia="Times New Roman" w:hAnsi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/>
          <w:sz w:val="28"/>
        </w:rPr>
        <w:t xml:space="preserve">: </w:t>
      </w:r>
      <w:r>
        <w:rPr>
          <w:rFonts w:ascii="Times New Roman" w:eastAsia="Times New Roman" w:hAnsi="Times New Roman"/>
          <w:i/>
          <w:sz w:val="28"/>
        </w:rPr>
        <w:t>значит так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– [</w:t>
      </w:r>
      <w:proofErr w:type="spellStart"/>
      <w:r>
        <w:rPr>
          <w:rFonts w:ascii="Times New Roman" w:eastAsia="Times New Roman" w:hAnsi="Times New Roman"/>
          <w:i/>
          <w:sz w:val="28"/>
        </w:rPr>
        <w:t>зъч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так],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вообще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- [</w:t>
      </w:r>
      <w:proofErr w:type="spellStart"/>
      <w:r>
        <w:rPr>
          <w:rFonts w:ascii="Times New Roman" w:eastAsia="Times New Roman" w:hAnsi="Times New Roman"/>
          <w:i/>
          <w:sz w:val="28"/>
        </w:rPr>
        <w:t>ваш’э</w:t>
      </w:r>
      <w:proofErr w:type="spellEnd"/>
      <w:r>
        <w:rPr>
          <w:rFonts w:ascii="Times New Roman" w:eastAsia="Times New Roman" w:hAnsi="Times New Roman"/>
          <w:i/>
          <w:sz w:val="28"/>
        </w:rPr>
        <w:t>].</w:t>
      </w:r>
    </w:p>
    <w:p w:rsidR="002C1564" w:rsidRDefault="002C1564" w:rsidP="002C1564">
      <w:pPr>
        <w:spacing w:line="3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0"/>
          <w:numId w:val="4"/>
        </w:numPr>
        <w:tabs>
          <w:tab w:val="left" w:pos="1496"/>
        </w:tabs>
        <w:spacing w:after="0" w:line="359" w:lineRule="auto"/>
        <w:ind w:left="358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области согласных главная особенность разговорной речи – упрощение групп согласных </w:t>
      </w:r>
      <w:r>
        <w:rPr>
          <w:rFonts w:ascii="Times New Roman" w:eastAsia="Times New Roman" w:hAnsi="Times New Roman"/>
          <w:i/>
          <w:sz w:val="28"/>
        </w:rPr>
        <w:t>пусть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[</w:t>
      </w:r>
      <w:proofErr w:type="spellStart"/>
      <w:r>
        <w:rPr>
          <w:rFonts w:ascii="Times New Roman" w:eastAsia="Times New Roman" w:hAnsi="Times New Roman"/>
          <w:i/>
          <w:sz w:val="28"/>
        </w:rPr>
        <w:t>пус</w:t>
      </w:r>
      <w:proofErr w:type="spellEnd"/>
      <w:r>
        <w:rPr>
          <w:rFonts w:ascii="Times New Roman" w:eastAsia="Times New Roman" w:hAnsi="Times New Roman"/>
          <w:i/>
          <w:sz w:val="28"/>
        </w:rPr>
        <w:t>’],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только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[</w:t>
      </w:r>
      <w:proofErr w:type="spellStart"/>
      <w:r>
        <w:rPr>
          <w:rFonts w:ascii="Times New Roman" w:eastAsia="Times New Roman" w:hAnsi="Times New Roman"/>
          <w:i/>
          <w:sz w:val="28"/>
        </w:rPr>
        <w:t>токъ</w:t>
      </w:r>
      <w:proofErr w:type="spellEnd"/>
      <w:r>
        <w:rPr>
          <w:rFonts w:ascii="Times New Roman" w:eastAsia="Times New Roman" w:hAnsi="Times New Roman"/>
          <w:i/>
          <w:sz w:val="28"/>
        </w:rPr>
        <w:t>],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столько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[</w:t>
      </w:r>
      <w:proofErr w:type="spellStart"/>
      <w:r>
        <w:rPr>
          <w:rFonts w:ascii="Times New Roman" w:eastAsia="Times New Roman" w:hAnsi="Times New Roman"/>
          <w:i/>
          <w:sz w:val="28"/>
        </w:rPr>
        <w:t>стокъ</w:t>
      </w:r>
      <w:proofErr w:type="spellEnd"/>
      <w:r>
        <w:rPr>
          <w:rFonts w:ascii="Times New Roman" w:eastAsia="Times New Roman" w:hAnsi="Times New Roman"/>
          <w:i/>
          <w:sz w:val="28"/>
        </w:rPr>
        <w:t>],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когда [</w:t>
      </w:r>
      <w:proofErr w:type="spellStart"/>
      <w:r>
        <w:rPr>
          <w:rFonts w:ascii="Times New Roman" w:eastAsia="Times New Roman" w:hAnsi="Times New Roman"/>
          <w:i/>
          <w:sz w:val="28"/>
        </w:rPr>
        <w:t>кадъ</w:t>
      </w:r>
      <w:proofErr w:type="spellEnd"/>
      <w:r>
        <w:rPr>
          <w:rFonts w:ascii="Times New Roman" w:eastAsia="Times New Roman" w:hAnsi="Times New Roman"/>
          <w:i/>
          <w:sz w:val="28"/>
        </w:rPr>
        <w:t>], всегда [</w:t>
      </w:r>
      <w:proofErr w:type="spellStart"/>
      <w:r>
        <w:rPr>
          <w:rFonts w:ascii="Times New Roman" w:eastAsia="Times New Roman" w:hAnsi="Times New Roman"/>
          <w:i/>
          <w:sz w:val="28"/>
        </w:rPr>
        <w:t>c’икдъ</w:t>
      </w:r>
      <w:proofErr w:type="spellEnd"/>
      <w:r>
        <w:rPr>
          <w:rFonts w:ascii="Times New Roman" w:eastAsia="Times New Roman" w:hAnsi="Times New Roman"/>
          <w:i/>
          <w:sz w:val="28"/>
        </w:rPr>
        <w:t>].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spacing w:line="359" w:lineRule="auto"/>
        <w:ind w:left="358"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Многие фонетические особенности разговорной речи действуют в совокупности, создавая особый фонетический облик частотных слов и словосочетаний </w:t>
      </w:r>
      <w:r>
        <w:rPr>
          <w:rFonts w:ascii="Times New Roman" w:eastAsia="Times New Roman" w:hAnsi="Times New Roman"/>
          <w:i/>
          <w:sz w:val="28"/>
        </w:rPr>
        <w:t>с кем-нибудь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[</w:t>
      </w:r>
      <w:proofErr w:type="spellStart"/>
      <w:r>
        <w:rPr>
          <w:rFonts w:ascii="Times New Roman" w:eastAsia="Times New Roman" w:hAnsi="Times New Roman"/>
          <w:i/>
          <w:sz w:val="28"/>
        </w:rPr>
        <w:t>ск’мн’n</w:t>
      </w:r>
      <w:proofErr w:type="spellEnd"/>
      <w:r>
        <w:rPr>
          <w:rFonts w:ascii="Times New Roman" w:eastAsia="Times New Roman" w:hAnsi="Times New Roman"/>
          <w:i/>
          <w:sz w:val="28"/>
        </w:rPr>
        <w:t>’],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скажите пожалуйста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[</w:t>
      </w:r>
      <w:proofErr w:type="spellStart"/>
      <w:r>
        <w:rPr>
          <w:rFonts w:ascii="Times New Roman" w:eastAsia="Times New Roman" w:hAnsi="Times New Roman"/>
          <w:i/>
          <w:sz w:val="28"/>
        </w:rPr>
        <w:t>скыт’ипъжъластъ</w:t>
      </w:r>
      <w:proofErr w:type="spellEnd"/>
      <w:r>
        <w:rPr>
          <w:rFonts w:ascii="Times New Roman" w:eastAsia="Times New Roman" w:hAnsi="Times New Roman"/>
          <w:i/>
          <w:sz w:val="28"/>
        </w:rPr>
        <w:t>], человек [</w:t>
      </w:r>
      <w:proofErr w:type="spellStart"/>
      <w:r>
        <w:rPr>
          <w:rFonts w:ascii="Times New Roman" w:eastAsia="Times New Roman" w:hAnsi="Times New Roman"/>
          <w:i/>
          <w:sz w:val="28"/>
        </w:rPr>
        <w:t>ч’эк</w:t>
      </w:r>
      <w:proofErr w:type="spellEnd"/>
      <w:r>
        <w:rPr>
          <w:rFonts w:ascii="Times New Roman" w:eastAsia="Times New Roman" w:hAnsi="Times New Roman"/>
          <w:i/>
          <w:sz w:val="28"/>
        </w:rPr>
        <w:t>], потому что [</w:t>
      </w:r>
      <w:proofErr w:type="spellStart"/>
      <w:r>
        <w:rPr>
          <w:rFonts w:ascii="Times New Roman" w:eastAsia="Times New Roman" w:hAnsi="Times New Roman"/>
          <w:i/>
          <w:sz w:val="28"/>
        </w:rPr>
        <w:t>птуштъ</w:t>
      </w:r>
      <w:proofErr w:type="spellEnd"/>
      <w:r>
        <w:rPr>
          <w:rFonts w:ascii="Times New Roman" w:eastAsia="Times New Roman" w:hAnsi="Times New Roman"/>
          <w:i/>
          <w:sz w:val="28"/>
        </w:rPr>
        <w:t>], сегодня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spacing w:line="0" w:lineRule="atLeast"/>
        <w:ind w:left="358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[</w:t>
      </w:r>
      <w:proofErr w:type="spellStart"/>
      <w:r>
        <w:rPr>
          <w:rFonts w:ascii="Times New Roman" w:eastAsia="Times New Roman" w:hAnsi="Times New Roman"/>
          <w:i/>
          <w:sz w:val="28"/>
        </w:rPr>
        <w:t>с’он’ь</w:t>
      </w:r>
      <w:proofErr w:type="spellEnd"/>
      <w:r>
        <w:rPr>
          <w:rFonts w:ascii="Times New Roman" w:eastAsia="Times New Roman" w:hAnsi="Times New Roman"/>
          <w:i/>
          <w:sz w:val="28"/>
        </w:rPr>
        <w:t>].</w:t>
      </w:r>
    </w:p>
    <w:p w:rsidR="002C1564" w:rsidRDefault="002C1564" w:rsidP="002C1564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spacing w:line="0" w:lineRule="atLeast"/>
        <w:ind w:left="107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Лексические особенности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10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Бытовизмы - </w:t>
      </w:r>
      <w:r>
        <w:rPr>
          <w:rFonts w:ascii="Times New Roman" w:eastAsia="Times New Roman" w:hAnsi="Times New Roman"/>
          <w:sz w:val="28"/>
        </w:rPr>
        <w:t>слова,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характерные для разговоров на бытовую тему: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80" w:lineRule="auto"/>
        <w:ind w:left="358" w:right="1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7"/>
        </w:rPr>
        <w:lastRenderedPageBreak/>
        <w:t xml:space="preserve">чайник, кастрюля, плита, расческа, тряпка </w:t>
      </w:r>
      <w:r>
        <w:rPr>
          <w:rFonts w:ascii="Times New Roman" w:eastAsia="Times New Roman" w:hAnsi="Times New Roman"/>
          <w:sz w:val="27"/>
        </w:rPr>
        <w:t>и т.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п.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Такие слова необходимы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для участия в повседневном бытовом общении. Вместе с тем их встречаемость в текстах разговорной речи и их частотность не столь велики, как можно было бы предположить. Объясняется это простой причиной. Подобные слова обычно даны в ситуации речи, они присутствуют как живые участники акта общения. Именно поэтому говорящие не столь часто их употребляют, заменяя их местоимениями или указывая на них: </w:t>
      </w:r>
      <w:r>
        <w:rPr>
          <w:rFonts w:ascii="Times New Roman" w:eastAsia="Times New Roman" w:hAnsi="Times New Roman"/>
          <w:i/>
          <w:sz w:val="27"/>
        </w:rPr>
        <w:t>Передайте</w:t>
      </w:r>
      <w:bookmarkStart w:id="3" w:name="page232"/>
      <w:bookmarkEnd w:id="3"/>
      <w:r>
        <w:rPr>
          <w:rFonts w:ascii="Times New Roman" w:eastAsia="Times New Roman" w:hAnsi="Times New Roman"/>
          <w:i/>
          <w:sz w:val="27"/>
        </w:rPr>
        <w:t xml:space="preserve"> м</w:t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i/>
          <w:sz w:val="28"/>
        </w:rPr>
        <w:t>е, пожалуйста (</w:t>
      </w:r>
      <w:r>
        <w:rPr>
          <w:rFonts w:ascii="Times New Roman" w:eastAsia="Times New Roman" w:hAnsi="Times New Roman"/>
          <w:sz w:val="28"/>
        </w:rPr>
        <w:t>может подразумеваться</w:t>
      </w:r>
      <w:r>
        <w:rPr>
          <w:rFonts w:ascii="Times New Roman" w:eastAsia="Times New Roman" w:hAnsi="Times New Roman"/>
          <w:i/>
          <w:sz w:val="28"/>
        </w:rPr>
        <w:t xml:space="preserve"> книгу, салат, абонемент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исходя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 ситуации)</w:t>
      </w:r>
      <w:r>
        <w:rPr>
          <w:rFonts w:ascii="Times New Roman" w:eastAsia="Times New Roman" w:hAnsi="Times New Roman"/>
          <w:i/>
          <w:sz w:val="28"/>
        </w:rPr>
        <w:t>.</w:t>
      </w:r>
    </w:p>
    <w:p w:rsidR="002C1564" w:rsidRDefault="002C1564" w:rsidP="002C1564">
      <w:pPr>
        <w:spacing w:line="358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В названиях денежных единиц часто используются сокращенные средства выражения: «две копейки» – </w:t>
      </w:r>
      <w:proofErr w:type="spellStart"/>
      <w:r>
        <w:rPr>
          <w:rFonts w:ascii="Times New Roman" w:eastAsia="Times New Roman" w:hAnsi="Times New Roman"/>
          <w:i/>
          <w:sz w:val="28"/>
        </w:rPr>
        <w:t>двушка</w:t>
      </w:r>
      <w:proofErr w:type="spellEnd"/>
      <w:r>
        <w:rPr>
          <w:rFonts w:ascii="Times New Roman" w:eastAsia="Times New Roman" w:hAnsi="Times New Roman"/>
          <w:i/>
          <w:sz w:val="28"/>
        </w:rPr>
        <w:t>, «десять копеек» -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десюнчик</w:t>
      </w:r>
      <w:proofErr w:type="spellEnd"/>
      <w:r>
        <w:rPr>
          <w:rFonts w:ascii="Times New Roman" w:eastAsia="Times New Roman" w:hAnsi="Times New Roman"/>
          <w:i/>
          <w:sz w:val="28"/>
        </w:rPr>
        <w:t>;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«сто рублей» - </w:t>
      </w:r>
      <w:r>
        <w:rPr>
          <w:rFonts w:ascii="Times New Roman" w:eastAsia="Times New Roman" w:hAnsi="Times New Roman"/>
          <w:i/>
          <w:sz w:val="28"/>
        </w:rPr>
        <w:t>сотня,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сотенная, «доллары» –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баксы.</w:t>
      </w:r>
    </w:p>
    <w:p w:rsidR="002C1564" w:rsidRDefault="002C1564" w:rsidP="002C1564">
      <w:pPr>
        <w:spacing w:line="164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Многозначность разговорной лексики.</w:t>
      </w:r>
    </w:p>
    <w:p w:rsidR="002C1564" w:rsidRDefault="002C1564" w:rsidP="002C1564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3900"/>
        <w:gridCol w:w="2040"/>
        <w:gridCol w:w="1900"/>
      </w:tblGrid>
      <w:tr w:rsidR="002C1564" w:rsidTr="002E0717">
        <w:trPr>
          <w:trHeight w:val="365"/>
        </w:trPr>
        <w:tc>
          <w:tcPr>
            <w:tcW w:w="5420" w:type="dxa"/>
            <w:gridSpan w:val="2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ind w:left="7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Типическая черта разговорных слов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 наличие в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составе слова</w:t>
            </w:r>
          </w:p>
        </w:tc>
      </w:tr>
      <w:tr w:rsidR="002C1564" w:rsidTr="002E0717">
        <w:trPr>
          <w:trHeight w:val="482"/>
        </w:trPr>
        <w:tc>
          <w:tcPr>
            <w:tcW w:w="152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большого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количества  компонентов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смысла.   При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переводе  на</w:t>
            </w:r>
          </w:p>
        </w:tc>
      </w:tr>
    </w:tbl>
    <w:p w:rsidR="002C1564" w:rsidRDefault="002C1564" w:rsidP="002C1564">
      <w:pPr>
        <w:spacing w:line="117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кодифицированный язык они теряют свою образность и вместе с этим свою многозначность, способность означать целостность жизненной ситуации.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Ситуативность разговорной речи (т.е. опора на ситуацию речи) приводит к тому, что возникают «</w:t>
      </w:r>
      <w:proofErr w:type="spellStart"/>
      <w:r>
        <w:rPr>
          <w:rFonts w:ascii="Times New Roman" w:eastAsia="Times New Roman" w:hAnsi="Times New Roman"/>
          <w:sz w:val="28"/>
        </w:rPr>
        <w:t>всезначащие</w:t>
      </w:r>
      <w:proofErr w:type="spellEnd"/>
      <w:r>
        <w:rPr>
          <w:rFonts w:ascii="Times New Roman" w:eastAsia="Times New Roman" w:hAnsi="Times New Roman"/>
          <w:sz w:val="28"/>
        </w:rPr>
        <w:t>» слова, которые наполняются индивидуальным смыслом в зависимости от ситуации, например,</w:t>
      </w:r>
    </w:p>
    <w:p w:rsidR="002C1564" w:rsidRDefault="002C1564" w:rsidP="002C1564">
      <w:pPr>
        <w:spacing w:line="4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прилагательные </w:t>
      </w:r>
      <w:r>
        <w:rPr>
          <w:rFonts w:ascii="Times New Roman" w:eastAsia="Times New Roman" w:hAnsi="Times New Roman"/>
          <w:i/>
          <w:sz w:val="28"/>
        </w:rPr>
        <w:t>простой,</w:t>
      </w: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</w:rPr>
        <w:t>пустой,</w:t>
      </w: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i/>
          <w:sz w:val="28"/>
        </w:rPr>
        <w:t>прямой</w:t>
      </w:r>
      <w:proofErr w:type="gramEnd"/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i/>
          <w:sz w:val="28"/>
        </w:rPr>
        <w:t>нормальный.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Прилагательное </w:t>
      </w:r>
      <w:r>
        <w:rPr>
          <w:rFonts w:ascii="Times New Roman" w:eastAsia="Times New Roman" w:hAnsi="Times New Roman"/>
          <w:i/>
          <w:sz w:val="28"/>
        </w:rPr>
        <w:t>простой,</w:t>
      </w:r>
      <w:r>
        <w:rPr>
          <w:rFonts w:ascii="Times New Roman" w:eastAsia="Times New Roman" w:hAnsi="Times New Roman"/>
          <w:sz w:val="28"/>
        </w:rPr>
        <w:t xml:space="preserve"> например, включается в такие речевые противопоставления: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76" w:lineRule="auto"/>
        <w:ind w:left="720" w:right="3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Простая ткань - шелковая ткань </w:t>
      </w:r>
    </w:p>
    <w:p w:rsidR="002C1564" w:rsidRDefault="002C1564" w:rsidP="002C1564">
      <w:pPr>
        <w:spacing w:line="376" w:lineRule="auto"/>
        <w:ind w:left="720" w:right="3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 xml:space="preserve">Простые конфеты - шоколадные конфеты Простой костюм - праздничный </w:t>
      </w:r>
    </w:p>
    <w:p w:rsidR="002C1564" w:rsidRDefault="002C1564" w:rsidP="002C1564">
      <w:pPr>
        <w:spacing w:line="376" w:lineRule="auto"/>
        <w:ind w:left="720" w:right="3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Простая рубашка - в клеточку </w:t>
      </w:r>
    </w:p>
    <w:p w:rsidR="002C1564" w:rsidRDefault="002C1564" w:rsidP="002C1564">
      <w:pPr>
        <w:spacing w:line="376" w:lineRule="auto"/>
        <w:ind w:left="720" w:right="3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Простая вода - с сиропом </w:t>
      </w:r>
      <w:r>
        <w:rPr>
          <w:rFonts w:ascii="Times New Roman" w:eastAsia="Times New Roman" w:hAnsi="Times New Roman"/>
          <w:sz w:val="28"/>
        </w:rPr>
        <w:t>и т.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п.</w:t>
      </w:r>
    </w:p>
    <w:p w:rsidR="002C1564" w:rsidRDefault="002C1564" w:rsidP="002C1564">
      <w:pPr>
        <w:spacing w:line="358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Очень часто подобные противопоставления реализуются в ситуации покупки:</w:t>
      </w:r>
    </w:p>
    <w:p w:rsidR="002C1564" w:rsidRDefault="002C1564" w:rsidP="002C1564">
      <w:pPr>
        <w:spacing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Две пары синтетических и одни </w:t>
      </w:r>
      <w:r>
        <w:rPr>
          <w:rFonts w:ascii="Times New Roman" w:eastAsia="Times New Roman" w:hAnsi="Times New Roman"/>
          <w:i/>
          <w:sz w:val="28"/>
        </w:rPr>
        <w:t>простые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II</w:t>
      </w:r>
      <w:r>
        <w:rPr>
          <w:rFonts w:ascii="Times New Roman" w:eastAsia="Times New Roman" w:hAnsi="Times New Roman"/>
          <w:sz w:val="28"/>
        </w:rPr>
        <w:t xml:space="preserve"> (о носках); Я хочу взять и шоколадных конфет/ и </w:t>
      </w:r>
      <w:r>
        <w:rPr>
          <w:rFonts w:ascii="Times New Roman" w:eastAsia="Times New Roman" w:hAnsi="Times New Roman"/>
          <w:i/>
          <w:sz w:val="28"/>
        </w:rPr>
        <w:t>простых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II;</w:t>
      </w:r>
      <w:r>
        <w:rPr>
          <w:rFonts w:ascii="Times New Roman" w:eastAsia="Times New Roman" w:hAnsi="Times New Roman"/>
          <w:sz w:val="28"/>
        </w:rPr>
        <w:t xml:space="preserve"> У меня туфли на выход есть / нужны</w:t>
      </w:r>
    </w:p>
    <w:p w:rsidR="002C1564" w:rsidRDefault="002C1564" w:rsidP="002C156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простые / </w:t>
      </w:r>
      <w:r>
        <w:rPr>
          <w:rFonts w:ascii="Times New Roman" w:eastAsia="Times New Roman" w:hAnsi="Times New Roman"/>
          <w:sz w:val="28"/>
        </w:rPr>
        <w:t>уличные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//</w:t>
      </w:r>
    </w:p>
    <w:p w:rsidR="002C1564" w:rsidRDefault="002C1564" w:rsidP="002C1564">
      <w:pPr>
        <w:spacing w:line="20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 Семантически опустошенные слова.</w:t>
      </w: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bookmarkStart w:id="4" w:name="page233"/>
      <w:bookmarkEnd w:id="4"/>
      <w:r>
        <w:rPr>
          <w:rFonts w:ascii="Times New Roman" w:eastAsia="Times New Roman" w:hAnsi="Times New Roman"/>
          <w:sz w:val="28"/>
        </w:rPr>
        <w:t xml:space="preserve">В ситуации разговорной речи функционируют семантически опустошенные слова, пригодные для обозначения самых различных ситуаций: </w:t>
      </w:r>
      <w:r>
        <w:rPr>
          <w:rFonts w:ascii="Times New Roman" w:eastAsia="Times New Roman" w:hAnsi="Times New Roman"/>
          <w:i/>
          <w:sz w:val="28"/>
        </w:rPr>
        <w:t>дело,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штука,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вещь,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музыка,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история.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Релятивы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слова,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употребляемые с общим значением ответа,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реакции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на слова собеседника или ситуацию. К числу </w:t>
      </w:r>
      <w:proofErr w:type="spellStart"/>
      <w:r>
        <w:rPr>
          <w:rFonts w:ascii="Times New Roman" w:eastAsia="Times New Roman" w:hAnsi="Times New Roman"/>
          <w:sz w:val="28"/>
        </w:rPr>
        <w:t>релятивов</w:t>
      </w:r>
      <w:proofErr w:type="spellEnd"/>
      <w:r>
        <w:rPr>
          <w:rFonts w:ascii="Times New Roman" w:eastAsia="Times New Roman" w:hAnsi="Times New Roman"/>
          <w:sz w:val="28"/>
        </w:rPr>
        <w:t xml:space="preserve"> относятся слова,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выражающие согласие: </w:t>
      </w:r>
      <w:r>
        <w:rPr>
          <w:rFonts w:ascii="Times New Roman" w:eastAsia="Times New Roman" w:hAnsi="Times New Roman"/>
          <w:i/>
          <w:sz w:val="28"/>
        </w:rPr>
        <w:t>ладно,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хорошо,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 том-то и дело,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ничего подобного</w:t>
      </w:r>
      <w:r>
        <w:rPr>
          <w:rFonts w:ascii="Times New Roman" w:eastAsia="Times New Roman" w:hAnsi="Times New Roman"/>
          <w:sz w:val="28"/>
        </w:rPr>
        <w:t>, а</w:t>
      </w:r>
    </w:p>
    <w:p w:rsidR="002C1564" w:rsidRDefault="002C1564" w:rsidP="002C1564">
      <w:pPr>
        <w:spacing w:line="164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также все формулы приветствия.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Чрезвычайно употребительны в функции </w:t>
      </w:r>
      <w:proofErr w:type="spellStart"/>
      <w:r>
        <w:rPr>
          <w:rFonts w:ascii="Times New Roman" w:eastAsia="Times New Roman" w:hAnsi="Times New Roman"/>
          <w:sz w:val="28"/>
        </w:rPr>
        <w:t>релятивов</w:t>
      </w:r>
      <w:proofErr w:type="spellEnd"/>
      <w:r>
        <w:rPr>
          <w:rFonts w:ascii="Times New Roman" w:eastAsia="Times New Roman" w:hAnsi="Times New Roman"/>
          <w:sz w:val="28"/>
        </w:rPr>
        <w:t xml:space="preserve"> слова, обозначающие экспрессивную реакцию:</w:t>
      </w: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А.: Он третий раз женится // Б.: </w:t>
      </w:r>
      <w:r>
        <w:rPr>
          <w:rFonts w:ascii="Times New Roman" w:eastAsia="Times New Roman" w:hAnsi="Times New Roman"/>
          <w:i/>
          <w:sz w:val="28"/>
        </w:rPr>
        <w:t>Обалдеть!</w:t>
      </w:r>
    </w:p>
    <w:p w:rsidR="002C1564" w:rsidRDefault="002C1564" w:rsidP="002C1564">
      <w:pPr>
        <w:spacing w:line="16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А.: Она опять не сдала физику // Б.: </w:t>
      </w:r>
      <w:proofErr w:type="gramStart"/>
      <w:r>
        <w:rPr>
          <w:rFonts w:ascii="Times New Roman" w:eastAsia="Times New Roman" w:hAnsi="Times New Roman"/>
          <w:i/>
          <w:sz w:val="28"/>
        </w:rPr>
        <w:t>С</w:t>
      </w:r>
      <w:proofErr w:type="gramEnd"/>
      <w:r>
        <w:rPr>
          <w:rFonts w:ascii="Times New Roman" w:eastAsia="Times New Roman" w:hAnsi="Times New Roman"/>
          <w:i/>
          <w:sz w:val="28"/>
        </w:rPr>
        <w:t xml:space="preserve"> ума сойти!</w:t>
      </w:r>
    </w:p>
    <w:p w:rsidR="002C1564" w:rsidRDefault="002C1564" w:rsidP="002C1564">
      <w:pPr>
        <w:spacing w:line="164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Некоторые слова и выражения не несут никакого значения и существуют только затем, чтобы дать понять собеседнику о своем отношении к разговору, </w:t>
      </w:r>
      <w:r>
        <w:rPr>
          <w:rFonts w:ascii="Times New Roman" w:eastAsia="Times New Roman" w:hAnsi="Times New Roman"/>
          <w:sz w:val="28"/>
        </w:rPr>
        <w:lastRenderedPageBreak/>
        <w:t xml:space="preserve">т.е. означить свою реакцию (обычно свое нежелание участвовать в коммуникации): </w:t>
      </w:r>
      <w:r>
        <w:rPr>
          <w:rFonts w:ascii="Times New Roman" w:eastAsia="Times New Roman" w:hAnsi="Times New Roman"/>
          <w:i/>
          <w:sz w:val="28"/>
        </w:rPr>
        <w:t xml:space="preserve">на </w:t>
      </w:r>
      <w:proofErr w:type="spellStart"/>
      <w:r>
        <w:rPr>
          <w:rFonts w:ascii="Times New Roman" w:eastAsia="Times New Roman" w:hAnsi="Times New Roman"/>
          <w:i/>
          <w:sz w:val="28"/>
        </w:rPr>
        <w:t>кудыкину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гору,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а </w:t>
      </w:r>
      <w:proofErr w:type="spellStart"/>
      <w:r>
        <w:rPr>
          <w:rFonts w:ascii="Times New Roman" w:eastAsia="Times New Roman" w:hAnsi="Times New Roman"/>
          <w:i/>
          <w:sz w:val="28"/>
        </w:rPr>
        <w:t>фейс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не треснет,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когда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рак на горе свистнет, после дождичка в четверг.</w:t>
      </w:r>
    </w:p>
    <w:p w:rsidR="002C1564" w:rsidRDefault="002C1564" w:rsidP="002C1564">
      <w:pPr>
        <w:spacing w:line="5" w:lineRule="exact"/>
        <w:rPr>
          <w:rFonts w:ascii="Times New Roman" w:eastAsia="Times New Roman" w:hAnsi="Times New Roman"/>
        </w:rPr>
      </w:pPr>
    </w:p>
    <w:p w:rsidR="002C1564" w:rsidRPr="000721F8" w:rsidRDefault="002C1564" w:rsidP="002C1564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0721F8">
        <w:rPr>
          <w:rFonts w:ascii="Times New Roman" w:eastAsia="Times New Roman" w:hAnsi="Times New Roman"/>
          <w:b/>
          <w:sz w:val="28"/>
        </w:rPr>
        <w:t>Морфологические особенности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numPr>
          <w:ilvl w:val="1"/>
          <w:numId w:val="6"/>
        </w:numPr>
        <w:tabs>
          <w:tab w:val="left" w:pos="1080"/>
        </w:tabs>
        <w:spacing w:after="0" w:line="0" w:lineRule="atLeast"/>
        <w:ind w:left="1080" w:hanging="36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Звательные формы обращения, типа: Маш, </w:t>
      </w:r>
      <w:proofErr w:type="gramStart"/>
      <w:r>
        <w:rPr>
          <w:rFonts w:ascii="Times New Roman" w:eastAsia="Times New Roman" w:hAnsi="Times New Roman"/>
          <w:sz w:val="28"/>
        </w:rPr>
        <w:t>Маш-а</w:t>
      </w:r>
      <w:proofErr w:type="gramEnd"/>
      <w:r>
        <w:rPr>
          <w:rFonts w:ascii="Times New Roman" w:eastAsia="Times New Roman" w:hAnsi="Times New Roman"/>
          <w:sz w:val="28"/>
        </w:rPr>
        <w:t>-Маш.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1"/>
          <w:numId w:val="6"/>
        </w:numPr>
        <w:tabs>
          <w:tab w:val="left" w:pos="1069"/>
        </w:tabs>
        <w:spacing w:after="0" w:line="359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Отсутствие причастий, деепричастий в своих прямых функциях. Употребление их только в функции обычных прилагательных: </w:t>
      </w:r>
      <w:r>
        <w:rPr>
          <w:rFonts w:ascii="Times New Roman" w:eastAsia="Times New Roman" w:hAnsi="Times New Roman"/>
          <w:i/>
          <w:sz w:val="28"/>
        </w:rPr>
        <w:t>знающие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люди, прилегающее платье, лежала не вставая, пришли в одно время не сговариваясь.</w:t>
      </w:r>
    </w:p>
    <w:p w:rsidR="002C1564" w:rsidRDefault="002C1564" w:rsidP="002C1564">
      <w:pPr>
        <w:spacing w:line="3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0"/>
          <w:numId w:val="7"/>
        </w:numPr>
        <w:tabs>
          <w:tab w:val="left" w:pos="280"/>
        </w:tabs>
        <w:spacing w:after="0" w:line="0" w:lineRule="atLeast"/>
        <w:ind w:left="280" w:hanging="2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Широкая употребительность местоимений.</w:t>
      </w:r>
    </w:p>
    <w:p w:rsidR="002C1564" w:rsidRDefault="002C1564" w:rsidP="002C1564">
      <w:pPr>
        <w:spacing w:line="16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6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Местоимения употребляются не только как заместители полнозначных слов, отсылающие к ним, но и как слова-указатели, непосредственно соотносящие содержание речи с каким-нибудь элементом реальной обстановки (или с тем, что известно говорящим из общего опыта), а также как средство обеспечить непрерывность в высказывании:</w:t>
      </w: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bookmarkStart w:id="5" w:name="page234"/>
      <w:bookmarkEnd w:id="5"/>
      <w:r>
        <w:rPr>
          <w:rFonts w:ascii="Times New Roman" w:eastAsia="Times New Roman" w:hAnsi="Times New Roman"/>
          <w:sz w:val="28"/>
        </w:rPr>
        <w:t xml:space="preserve">Как нам быть со всем </w:t>
      </w:r>
      <w:r>
        <w:rPr>
          <w:rFonts w:ascii="Times New Roman" w:eastAsia="Times New Roman" w:hAnsi="Times New Roman"/>
          <w:i/>
          <w:sz w:val="28"/>
        </w:rPr>
        <w:t>этим?</w:t>
      </w:r>
      <w:r>
        <w:rPr>
          <w:rFonts w:ascii="Times New Roman" w:eastAsia="Times New Roman" w:hAnsi="Times New Roman"/>
          <w:sz w:val="28"/>
        </w:rPr>
        <w:t xml:space="preserve"> (о приглашении гостей); Надела другое пальто // </w:t>
      </w:r>
      <w:proofErr w:type="gramStart"/>
      <w:r>
        <w:rPr>
          <w:rFonts w:ascii="Times New Roman" w:eastAsia="Times New Roman" w:hAnsi="Times New Roman"/>
          <w:sz w:val="28"/>
        </w:rPr>
        <w:t>А</w:t>
      </w:r>
      <w:proofErr w:type="gramEnd"/>
      <w:r>
        <w:rPr>
          <w:rFonts w:ascii="Times New Roman" w:eastAsia="Times New Roman" w:hAnsi="Times New Roman"/>
          <w:sz w:val="28"/>
        </w:rPr>
        <w:t xml:space="preserve"> кошелек с деньгами и </w:t>
      </w:r>
      <w:r>
        <w:rPr>
          <w:rFonts w:ascii="Times New Roman" w:eastAsia="Times New Roman" w:hAnsi="Times New Roman"/>
          <w:i/>
          <w:sz w:val="28"/>
        </w:rPr>
        <w:t>с этими</w:t>
      </w:r>
      <w:r>
        <w:rPr>
          <w:rFonts w:ascii="Times New Roman" w:eastAsia="Times New Roman" w:hAnsi="Times New Roman"/>
          <w:sz w:val="28"/>
        </w:rPr>
        <w:t xml:space="preserve"> (о ключах) оставила дома //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Местоимения с повторами (типа </w:t>
      </w:r>
      <w:proofErr w:type="spellStart"/>
      <w:r>
        <w:rPr>
          <w:rFonts w:ascii="Times New Roman" w:eastAsia="Times New Roman" w:hAnsi="Times New Roman"/>
          <w:i/>
          <w:sz w:val="28"/>
        </w:rPr>
        <w:t>то·сё</w:t>
      </w:r>
      <w:proofErr w:type="spellEnd"/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туда-сюда,</w:t>
      </w:r>
      <w:r>
        <w:rPr>
          <w:rFonts w:ascii="Times New Roman" w:eastAsia="Times New Roman" w:hAnsi="Times New Roman"/>
          <w:sz w:val="28"/>
        </w:rPr>
        <w:t xml:space="preserve"> реже </w:t>
      </w:r>
      <w:proofErr w:type="spellStart"/>
      <w:r>
        <w:rPr>
          <w:rFonts w:ascii="Times New Roman" w:eastAsia="Times New Roman" w:hAnsi="Times New Roman"/>
          <w:i/>
          <w:sz w:val="28"/>
        </w:rPr>
        <w:t>там·сям</w:t>
      </w:r>
      <w:proofErr w:type="spellEnd"/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так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сяк) </w:t>
      </w:r>
      <w:r>
        <w:rPr>
          <w:rFonts w:ascii="Times New Roman" w:eastAsia="Times New Roman" w:hAnsi="Times New Roman"/>
          <w:sz w:val="28"/>
        </w:rPr>
        <w:t>обычно употребляются в тех случаях,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когда говорящий не находит слова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 завершения ряда однородных перечислений, т. е. для обозначения своего рода общего члена ряда:</w:t>
      </w:r>
    </w:p>
    <w:p w:rsidR="002C1564" w:rsidRDefault="002C1564" w:rsidP="002C1564">
      <w:pPr>
        <w:spacing w:line="4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Такой пирог / (начинает облизываться) пальчики оближешь и </w:t>
      </w:r>
      <w:r>
        <w:rPr>
          <w:rFonts w:ascii="Times New Roman" w:eastAsia="Times New Roman" w:hAnsi="Times New Roman"/>
          <w:i/>
          <w:sz w:val="28"/>
        </w:rPr>
        <w:t>всё такое</w:t>
      </w:r>
    </w:p>
    <w:p w:rsidR="002C1564" w:rsidRDefault="002C1564" w:rsidP="002C1564">
      <w:pPr>
        <w:spacing w:line="35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Многочисленны звукоподражательные местоимения, которые в разговорной речи выступают как сказуемые:</w:t>
      </w: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Он ему </w:t>
      </w:r>
      <w:r>
        <w:rPr>
          <w:rFonts w:ascii="Times New Roman" w:eastAsia="Times New Roman" w:hAnsi="Times New Roman"/>
          <w:i/>
          <w:sz w:val="28"/>
        </w:rPr>
        <w:t>шу-шу-шу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//;</w:t>
      </w:r>
      <w:r>
        <w:rPr>
          <w:rFonts w:ascii="Times New Roman" w:eastAsia="Times New Roman" w:hAnsi="Times New Roman"/>
          <w:sz w:val="28"/>
        </w:rPr>
        <w:t xml:space="preserve"> Интересно / с кем это она </w:t>
      </w:r>
      <w:r>
        <w:rPr>
          <w:rFonts w:ascii="Times New Roman" w:eastAsia="Times New Roman" w:hAnsi="Times New Roman"/>
          <w:i/>
          <w:sz w:val="28"/>
        </w:rPr>
        <w:t>ля-ля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//</w:t>
      </w:r>
      <w:r>
        <w:rPr>
          <w:rFonts w:ascii="Times New Roman" w:eastAsia="Times New Roman" w:hAnsi="Times New Roman"/>
          <w:sz w:val="28"/>
        </w:rPr>
        <w:t>; И вдруг стекло</w:t>
      </w:r>
    </w:p>
    <w:p w:rsidR="002C1564" w:rsidRDefault="002C1564" w:rsidP="002C1564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трах в мелкие дребезги /</w:t>
      </w:r>
    </w:p>
    <w:p w:rsidR="002C1564" w:rsidRDefault="002C1564" w:rsidP="002C1564">
      <w:pPr>
        <w:spacing w:line="163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Синтаксические особенности</w:t>
      </w:r>
    </w:p>
    <w:p w:rsidR="002C1564" w:rsidRDefault="002C1564" w:rsidP="002C1564">
      <w:pPr>
        <w:spacing w:line="136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Разговорная речь функционирует как речевой поток, членение которого на предложения практически невозможно, потому что элементы этого потока часто не соответствуют нашему пониманию о предложении в литературном языке:</w:t>
      </w:r>
    </w:p>
    <w:p w:rsidR="002C1564" w:rsidRDefault="002C1564" w:rsidP="002C1564">
      <w:pPr>
        <w:spacing w:line="3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Эту / ты возьмешь / в </w:t>
      </w:r>
      <w:proofErr w:type="spellStart"/>
      <w:r>
        <w:rPr>
          <w:rFonts w:ascii="Times New Roman" w:eastAsia="Times New Roman" w:hAnsi="Times New Roman"/>
          <w:i/>
          <w:sz w:val="28"/>
        </w:rPr>
        <w:t>полосочку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//; Рябиновое варенье / оно горчит //; Первомайская / не скажите //</w:t>
      </w: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Частотны случаи разбиения одного высказывания на несколько фраз, нарушение порядка слов, постановка на первое место слова, наиболее важного для называния ситуации, нарушения предложно-падежного управления, нарушения синтаксической сочетаемости членов предложения:</w:t>
      </w:r>
    </w:p>
    <w:p w:rsidR="002C1564" w:rsidRDefault="002C1564" w:rsidP="002C1564">
      <w:pPr>
        <w:spacing w:line="3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Платье убери свое //; Будущая неделя / он идет в отпуск //; Полотенце руки вытирать принеси мне //</w:t>
      </w:r>
    </w:p>
    <w:p w:rsidR="002C1564" w:rsidRDefault="002C1564" w:rsidP="002C1564">
      <w:pPr>
        <w:tabs>
          <w:tab w:val="left" w:pos="4660"/>
        </w:tabs>
        <w:spacing w:line="0" w:lineRule="atLeast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Рассмотрим наиболее яркие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особенности синтаксиса разговорной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речи.</w:t>
      </w:r>
    </w:p>
    <w:p w:rsidR="002C1564" w:rsidRDefault="002C1564" w:rsidP="002C1564">
      <w:pPr>
        <w:spacing w:line="161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8"/>
        </w:rPr>
        <w:t>Конситуативный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эллипсис.</w:t>
      </w: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bookmarkStart w:id="6" w:name="page235"/>
      <w:bookmarkEnd w:id="6"/>
      <w:proofErr w:type="spellStart"/>
      <w:r>
        <w:rPr>
          <w:rFonts w:ascii="Times New Roman" w:eastAsia="Times New Roman" w:hAnsi="Times New Roman"/>
          <w:sz w:val="28"/>
        </w:rPr>
        <w:t>Конситуативный</w:t>
      </w:r>
      <w:proofErr w:type="spellEnd"/>
      <w:r>
        <w:rPr>
          <w:rFonts w:ascii="Times New Roman" w:eastAsia="Times New Roman" w:hAnsi="Times New Roman"/>
          <w:sz w:val="28"/>
        </w:rPr>
        <w:t xml:space="preserve"> эллипсис – это явление пропуска в высказывании какого-либо члена, который может быть восстановлен, понят из ситуации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160"/>
        <w:gridCol w:w="5660"/>
        <w:gridCol w:w="480"/>
      </w:tblGrid>
      <w:tr w:rsidR="002C1564" w:rsidTr="002E0717">
        <w:trPr>
          <w:trHeight w:val="365"/>
        </w:trPr>
        <w:tc>
          <w:tcPr>
            <w:tcW w:w="3220" w:type="dxa"/>
            <w:gridSpan w:val="2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общения. Например: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C1564" w:rsidTr="002E0717">
        <w:trPr>
          <w:trHeight w:val="482"/>
        </w:trPr>
        <w:tc>
          <w:tcPr>
            <w:tcW w:w="206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ind w:left="720"/>
              <w:rPr>
                <w:rFonts w:ascii="Times New Roman" w:eastAsia="Times New Roman" w:hAnsi="Times New Roman"/>
                <w:i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i/>
                <w:w w:val="98"/>
                <w:sz w:val="28"/>
              </w:rPr>
              <w:t>Покажите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мне в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полосочку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 //;   Передайте пожалуйста //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- 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</w:tr>
      <w:tr w:rsidR="002C1564" w:rsidTr="002E0717">
        <w:trPr>
          <w:trHeight w:val="484"/>
        </w:trPr>
        <w:tc>
          <w:tcPr>
            <w:tcW w:w="206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зависимости от</w:t>
            </w:r>
          </w:p>
        </w:tc>
        <w:tc>
          <w:tcPr>
            <w:tcW w:w="6820" w:type="dxa"/>
            <w:gridSpan w:val="2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конкретной ситуации (магазин,  застолье, транспорт)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эти</w:t>
            </w:r>
          </w:p>
        </w:tc>
      </w:tr>
      <w:tr w:rsidR="002C1564" w:rsidTr="002E0717">
        <w:trPr>
          <w:trHeight w:val="482"/>
        </w:trPr>
        <w:tc>
          <w:tcPr>
            <w:tcW w:w="3220" w:type="dxa"/>
            <w:gridSpan w:val="2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конструкции наполняются</w:t>
            </w:r>
          </w:p>
        </w:tc>
        <w:tc>
          <w:tcPr>
            <w:tcW w:w="6140" w:type="dxa"/>
            <w:gridSpan w:val="2"/>
            <w:shd w:val="clear" w:color="auto" w:fill="auto"/>
            <w:vAlign w:val="bottom"/>
          </w:tcPr>
          <w:p w:rsidR="002C1564" w:rsidRDefault="002C1564" w:rsidP="002E071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смыслом. Зачем тратить языковые усилия на то,</w:t>
            </w:r>
          </w:p>
        </w:tc>
      </w:tr>
    </w:tbl>
    <w:p w:rsidR="002C1564" w:rsidRDefault="002C1564" w:rsidP="002C1564">
      <w:pPr>
        <w:spacing w:line="117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и так понятно из ситуации?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Рассмотрим наиболее характерные для разговорной речи виды эллипсиса: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0721F8" w:rsidP="002C1564">
      <w:pPr>
        <w:tabs>
          <w:tab w:val="left" w:pos="4260"/>
        </w:tabs>
        <w:spacing w:line="0" w:lineRule="atLeast"/>
        <w:ind w:left="7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1. Не выражен сп</w:t>
      </w:r>
      <w:r w:rsidR="002C1564">
        <w:rPr>
          <w:rFonts w:ascii="Times New Roman" w:eastAsia="Times New Roman" w:hAnsi="Times New Roman"/>
          <w:sz w:val="28"/>
        </w:rPr>
        <w:t>рягаемый</w:t>
      </w:r>
      <w:r w:rsidR="002C1564">
        <w:rPr>
          <w:rFonts w:ascii="Times New Roman" w:eastAsia="Times New Roman" w:hAnsi="Times New Roman"/>
        </w:rPr>
        <w:tab/>
      </w:r>
      <w:r w:rsidR="002C1564">
        <w:rPr>
          <w:rFonts w:ascii="Times New Roman" w:eastAsia="Times New Roman" w:hAnsi="Times New Roman"/>
          <w:sz w:val="27"/>
        </w:rPr>
        <w:t>глагол:</w:t>
      </w:r>
    </w:p>
    <w:p w:rsidR="002C1564" w:rsidRDefault="002C1564" w:rsidP="002C1564">
      <w:pPr>
        <w:spacing w:line="360" w:lineRule="auto"/>
        <w:ind w:right="40" w:firstLine="7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(Глядя на порезанный палец) Это ты </w:t>
      </w:r>
      <w:proofErr w:type="gramStart"/>
      <w:r>
        <w:rPr>
          <w:rFonts w:ascii="Times New Roman" w:eastAsia="Times New Roman" w:hAnsi="Times New Roman"/>
          <w:sz w:val="28"/>
        </w:rPr>
        <w:t>ножом?;</w:t>
      </w:r>
      <w:proofErr w:type="gramEnd"/>
      <w:r>
        <w:rPr>
          <w:rFonts w:ascii="Times New Roman" w:eastAsia="Times New Roman" w:hAnsi="Times New Roman"/>
          <w:sz w:val="28"/>
        </w:rPr>
        <w:t xml:space="preserve"> (Человек пишет письмо) Ты это брату?; Я сейчас 6ыстро // (кончу).</w:t>
      </w: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Не выражено имя существительное:</w:t>
      </w:r>
    </w:p>
    <w:p w:rsidR="002C1564" w:rsidRDefault="002C1564" w:rsidP="002C1564">
      <w:pPr>
        <w:spacing w:line="359" w:lineRule="auto"/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А: Ты хочешь </w:t>
      </w:r>
      <w:proofErr w:type="gramStart"/>
      <w:r>
        <w:rPr>
          <w:rFonts w:ascii="Times New Roman" w:eastAsia="Times New Roman" w:hAnsi="Times New Roman"/>
          <w:sz w:val="28"/>
        </w:rPr>
        <w:t>послушать ?</w:t>
      </w:r>
      <w:proofErr w:type="gramEnd"/>
      <w:r>
        <w:rPr>
          <w:rFonts w:ascii="Times New Roman" w:eastAsia="Times New Roman" w:hAnsi="Times New Roman"/>
          <w:sz w:val="28"/>
        </w:rPr>
        <w:t xml:space="preserve"> (пластинку) Б: Угу// А: Тогда я у Галки возьму принесу //; (На почте, где выдают посылки) Что же вы так долго не получали? (посылку).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numPr>
          <w:ilvl w:val="0"/>
          <w:numId w:val="8"/>
        </w:numPr>
        <w:tabs>
          <w:tab w:val="left" w:pos="840"/>
        </w:tabs>
        <w:spacing w:after="0" w:line="0" w:lineRule="atLeast"/>
        <w:ind w:left="840" w:hanging="27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Порядок слов.</w:t>
      </w:r>
    </w:p>
    <w:p w:rsidR="002C1564" w:rsidRDefault="002C1564" w:rsidP="002C1564">
      <w:pPr>
        <w:spacing w:line="162" w:lineRule="exact"/>
        <w:rPr>
          <w:rFonts w:ascii="Times New Roman" w:eastAsia="Times New Roman" w:hAnsi="Times New Roman"/>
          <w:b/>
          <w:sz w:val="28"/>
        </w:rPr>
      </w:pPr>
    </w:p>
    <w:p w:rsidR="002C1564" w:rsidRDefault="002C1564" w:rsidP="002C1564">
      <w:pPr>
        <w:numPr>
          <w:ilvl w:val="1"/>
          <w:numId w:val="8"/>
        </w:numPr>
        <w:tabs>
          <w:tab w:val="left" w:pos="1403"/>
        </w:tabs>
        <w:spacing w:after="0" w:line="359" w:lineRule="auto"/>
        <w:ind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разговорной речи существуют свои закономерности словорасположения. Какие же тенденции регулируют порядок слов в разговорной речи?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numPr>
          <w:ilvl w:val="0"/>
          <w:numId w:val="9"/>
        </w:numPr>
        <w:tabs>
          <w:tab w:val="left" w:pos="1186"/>
        </w:tabs>
        <w:spacing w:after="0" w:line="358" w:lineRule="auto"/>
        <w:ind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Тенденция к постановке на первое место в высказывании существительных в род. п.:</w:t>
      </w:r>
    </w:p>
    <w:p w:rsidR="002C1564" w:rsidRDefault="002C1564" w:rsidP="002C1564">
      <w:pPr>
        <w:spacing w:line="361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Игоря мама </w:t>
      </w:r>
      <w:r>
        <w:rPr>
          <w:rFonts w:ascii="Times New Roman" w:eastAsia="Times New Roman" w:hAnsi="Times New Roman"/>
          <w:sz w:val="28"/>
        </w:rPr>
        <w:t>скоро приезжает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// (ср.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Мама Игоря...);</w:t>
      </w:r>
      <w:r>
        <w:rPr>
          <w:rFonts w:ascii="Times New Roman" w:eastAsia="Times New Roman" w:hAnsi="Times New Roman"/>
          <w:i/>
          <w:sz w:val="28"/>
        </w:rPr>
        <w:t xml:space="preserve"> Брата жена </w:t>
      </w:r>
      <w:r>
        <w:rPr>
          <w:rFonts w:ascii="Times New Roman" w:eastAsia="Times New Roman" w:hAnsi="Times New Roman"/>
          <w:sz w:val="28"/>
        </w:rPr>
        <w:t>интересно рассказывает // (ср. Жена брата).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0"/>
          <w:numId w:val="9"/>
        </w:numPr>
        <w:tabs>
          <w:tab w:val="left" w:pos="1157"/>
        </w:tabs>
        <w:spacing w:after="0" w:line="358" w:lineRule="auto"/>
        <w:ind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Тенденция к постановке на первое место в высказывании </w:t>
      </w:r>
      <w:proofErr w:type="spellStart"/>
      <w:r>
        <w:rPr>
          <w:rFonts w:ascii="Times New Roman" w:eastAsia="Times New Roman" w:hAnsi="Times New Roman"/>
          <w:sz w:val="28"/>
        </w:rPr>
        <w:t>приглагольных</w:t>
      </w:r>
      <w:proofErr w:type="spellEnd"/>
      <w:r>
        <w:rPr>
          <w:rFonts w:ascii="Times New Roman" w:eastAsia="Times New Roman" w:hAnsi="Times New Roman"/>
          <w:sz w:val="28"/>
        </w:rPr>
        <w:t xml:space="preserve"> существительных в вин. </w:t>
      </w:r>
      <w:proofErr w:type="gramStart"/>
      <w:r>
        <w:rPr>
          <w:rFonts w:ascii="Times New Roman" w:eastAsia="Times New Roman" w:hAnsi="Times New Roman"/>
          <w:sz w:val="28"/>
        </w:rPr>
        <w:t>п,:</w:t>
      </w:r>
      <w:proofErr w:type="gramEnd"/>
    </w:p>
    <w:p w:rsidR="002C1564" w:rsidRDefault="002C1564" w:rsidP="002C1564">
      <w:pPr>
        <w:spacing w:line="361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Я должна бежать// </w:t>
      </w:r>
      <w:r>
        <w:rPr>
          <w:rFonts w:ascii="Times New Roman" w:eastAsia="Times New Roman" w:hAnsi="Times New Roman"/>
          <w:i/>
          <w:sz w:val="28"/>
        </w:rPr>
        <w:t>Подругу встречаю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//</w:t>
      </w:r>
      <w:r>
        <w:rPr>
          <w:rFonts w:ascii="Times New Roman" w:eastAsia="Times New Roman" w:hAnsi="Times New Roman"/>
          <w:sz w:val="28"/>
        </w:rPr>
        <w:t xml:space="preserve"> (ср. ...встречаю подругу</w:t>
      </w:r>
      <w:proofErr w:type="gramStart"/>
      <w:r>
        <w:rPr>
          <w:rFonts w:ascii="Times New Roman" w:eastAsia="Times New Roman" w:hAnsi="Times New Roman"/>
          <w:sz w:val="28"/>
        </w:rPr>
        <w:t>) ;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Платье убери </w:t>
      </w:r>
      <w:r>
        <w:rPr>
          <w:rFonts w:ascii="Times New Roman" w:eastAsia="Times New Roman" w:hAnsi="Times New Roman"/>
          <w:sz w:val="28"/>
        </w:rPr>
        <w:t>свое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// (ср.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Убери свое платье);</w:t>
      </w:r>
    </w:p>
    <w:p w:rsidR="002C1564" w:rsidRDefault="002C1564" w:rsidP="000721F8">
      <w:pPr>
        <w:spacing w:line="391" w:lineRule="auto"/>
        <w:ind w:left="720" w:right="8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дат. </w:t>
      </w:r>
      <w:proofErr w:type="gramStart"/>
      <w:r>
        <w:rPr>
          <w:rFonts w:ascii="Times New Roman" w:eastAsia="Times New Roman" w:hAnsi="Times New Roman"/>
          <w:sz w:val="28"/>
        </w:rPr>
        <w:t>п,;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Сестре расскажи/ </w:t>
      </w:r>
      <w:r>
        <w:rPr>
          <w:rFonts w:ascii="Times New Roman" w:eastAsia="Times New Roman" w:hAnsi="Times New Roman"/>
          <w:sz w:val="28"/>
        </w:rPr>
        <w:t>ей интересно будет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// (ср.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Расскажи сестре...);</w:t>
      </w:r>
      <w:bookmarkStart w:id="7" w:name="page236"/>
      <w:bookmarkEnd w:id="7"/>
      <w:r w:rsidR="000721F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</w:rPr>
        <w:t>твор</w:t>
      </w:r>
      <w:proofErr w:type="spellEnd"/>
      <w:r>
        <w:rPr>
          <w:rFonts w:ascii="Times New Roman" w:eastAsia="Times New Roman" w:hAnsi="Times New Roman"/>
          <w:sz w:val="28"/>
        </w:rPr>
        <w:t>. п.:</w:t>
      </w:r>
      <w:r w:rsidR="000721F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Ты </w:t>
      </w:r>
      <w:r>
        <w:rPr>
          <w:rFonts w:ascii="Times New Roman" w:eastAsia="Times New Roman" w:hAnsi="Times New Roman"/>
          <w:i/>
          <w:sz w:val="28"/>
        </w:rPr>
        <w:t>ножницами разрежь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//</w:t>
      </w:r>
      <w:r>
        <w:rPr>
          <w:rFonts w:ascii="Times New Roman" w:eastAsia="Times New Roman" w:hAnsi="Times New Roman"/>
          <w:sz w:val="28"/>
        </w:rPr>
        <w:t xml:space="preserve"> (ср. Ты разрежь ножницами).</w:t>
      </w:r>
    </w:p>
    <w:p w:rsidR="002C1564" w:rsidRDefault="002C1564" w:rsidP="000721F8">
      <w:pPr>
        <w:spacing w:line="358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3. Тенденция к постановке на первое место в высказывании инфинитива в сочетании со спрягаемым глаголом:</w:t>
      </w: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i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>Ты</w:t>
      </w:r>
      <w:proofErr w:type="gramEnd"/>
      <w:r>
        <w:rPr>
          <w:rFonts w:ascii="Times New Roman" w:eastAsia="Times New Roman" w:hAnsi="Times New Roman"/>
          <w:sz w:val="28"/>
        </w:rPr>
        <w:t xml:space="preserve"> когда </w:t>
      </w:r>
      <w:r>
        <w:rPr>
          <w:rFonts w:ascii="Times New Roman" w:eastAsia="Times New Roman" w:hAnsi="Times New Roman"/>
          <w:i/>
          <w:sz w:val="28"/>
        </w:rPr>
        <w:t>приехать обещал?</w:t>
      </w:r>
    </w:p>
    <w:p w:rsidR="002C1564" w:rsidRDefault="002C1564" w:rsidP="002C1564">
      <w:pPr>
        <w:spacing w:line="164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 Прием добавления.</w:t>
      </w:r>
    </w:p>
    <w:p w:rsidR="002C1564" w:rsidRDefault="002C1564" w:rsidP="002C1564">
      <w:pPr>
        <w:spacing w:line="161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разговорной речи очень часто используется прием ассоциативного присоединения частей высказывания, т.е. в конец высказывания после интонации законченности добавляются различные уточнения: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Она звонила тете Оксане / чтобы </w:t>
      </w:r>
      <w:proofErr w:type="gramStart"/>
      <w:r>
        <w:rPr>
          <w:rFonts w:ascii="Times New Roman" w:eastAsia="Times New Roman" w:hAnsi="Times New Roman"/>
          <w:sz w:val="28"/>
        </w:rPr>
        <w:t>она..</w:t>
      </w:r>
      <w:proofErr w:type="gramEnd"/>
      <w:r>
        <w:rPr>
          <w:rFonts w:ascii="Times New Roman" w:eastAsia="Times New Roman" w:hAnsi="Times New Roman"/>
          <w:sz w:val="28"/>
        </w:rPr>
        <w:t xml:space="preserve"> купила торт этот самый / С прослойками // Вафельный //</w:t>
      </w: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Здесь твоя чистая рубашка / которую я постирала// Ночная /</w:t>
      </w:r>
      <w:proofErr w:type="gramStart"/>
      <w:r>
        <w:rPr>
          <w:rFonts w:ascii="Times New Roman" w:eastAsia="Times New Roman" w:hAnsi="Times New Roman"/>
          <w:sz w:val="28"/>
        </w:rPr>
        <w:t>/  убери</w:t>
      </w:r>
      <w:proofErr w:type="gramEnd"/>
      <w:r>
        <w:rPr>
          <w:rFonts w:ascii="Times New Roman" w:eastAsia="Times New Roman" w:hAnsi="Times New Roman"/>
          <w:sz w:val="28"/>
        </w:rPr>
        <w:t xml:space="preserve"> ее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//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 меня только на столе не надо /ладно? Прибирать //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2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 Экспансия именительного падежа в различных синтаксических позициях.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Именительный падеж используется часто как зависимый член при глаголах или в роли определения при существительных: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77" w:lineRule="auto"/>
        <w:ind w:left="720" w:right="2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А: Это что? Ахматова? Б: </w:t>
      </w:r>
      <w:r>
        <w:rPr>
          <w:rFonts w:ascii="Times New Roman" w:eastAsia="Times New Roman" w:hAnsi="Times New Roman"/>
          <w:i/>
          <w:sz w:val="28"/>
        </w:rPr>
        <w:t>Ахматова</w:t>
      </w:r>
      <w:r>
        <w:rPr>
          <w:rFonts w:ascii="Times New Roman" w:eastAsia="Times New Roman" w:hAnsi="Times New Roman"/>
          <w:sz w:val="28"/>
        </w:rPr>
        <w:t xml:space="preserve"> я прочла // Он купил буфет / красное дерево // Принеси мне книгу с дивана / желтая обложка //</w:t>
      </w:r>
    </w:p>
    <w:p w:rsidR="002C1564" w:rsidRDefault="002C1564" w:rsidP="002C1564">
      <w:pPr>
        <w:spacing w:line="200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Условия успешного общения.</w:t>
      </w:r>
    </w:p>
    <w:p w:rsidR="002C1564" w:rsidRDefault="002C1564" w:rsidP="002C1564">
      <w:pPr>
        <w:spacing w:line="157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Успешность речевого общения – </w:t>
      </w:r>
      <w:r>
        <w:rPr>
          <w:rFonts w:ascii="Times New Roman" w:eastAsia="Times New Roman" w:hAnsi="Times New Roman"/>
          <w:sz w:val="28"/>
        </w:rPr>
        <w:t>это осуществление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коммуникативной цели инициатора (инициаторов) общения и достижение собеседниками согласия.</w:t>
      </w:r>
    </w:p>
    <w:p w:rsidR="002C1564" w:rsidRDefault="002C1564" w:rsidP="002C1564">
      <w:pPr>
        <w:spacing w:line="4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Говорящий человек всегда заявляет о себе как о личности, и только в этом случае возможно установление контакта с другими людьми.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0721F8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Коммуникативная заинтересованность, потребность в общении.</w:t>
      </w:r>
    </w:p>
    <w:p w:rsidR="002C1564" w:rsidRDefault="002C1564" w:rsidP="002C1564">
      <w:pPr>
        <w:numPr>
          <w:ilvl w:val="1"/>
          <w:numId w:val="10"/>
        </w:numPr>
        <w:tabs>
          <w:tab w:val="left" w:pos="992"/>
        </w:tabs>
        <w:spacing w:after="0" w:line="358" w:lineRule="auto"/>
        <w:ind w:firstLine="711"/>
        <w:jc w:val="both"/>
        <w:rPr>
          <w:rFonts w:ascii="Times New Roman" w:eastAsia="Times New Roman" w:hAnsi="Times New Roman"/>
          <w:b/>
          <w:sz w:val="28"/>
        </w:rPr>
      </w:pPr>
      <w:bookmarkStart w:id="8" w:name="page237"/>
      <w:bookmarkEnd w:id="8"/>
      <w:r>
        <w:rPr>
          <w:rFonts w:ascii="Times New Roman" w:eastAsia="Times New Roman" w:hAnsi="Times New Roman"/>
          <w:sz w:val="28"/>
        </w:rPr>
        <w:t xml:space="preserve">Настроенность на мир собеседника, близость </w:t>
      </w:r>
      <w:proofErr w:type="gramStart"/>
      <w:r>
        <w:rPr>
          <w:rFonts w:ascii="Times New Roman" w:eastAsia="Times New Roman" w:hAnsi="Times New Roman"/>
          <w:sz w:val="28"/>
        </w:rPr>
        <w:t>мировосприятия</w:t>
      </w:r>
      <w:proofErr w:type="gramEnd"/>
      <w:r>
        <w:rPr>
          <w:rFonts w:ascii="Times New Roman" w:eastAsia="Times New Roman" w:hAnsi="Times New Roman"/>
          <w:sz w:val="28"/>
        </w:rPr>
        <w:t xml:space="preserve"> говорящего и слушающего. Прошлый жизненный опыт собеседников, сходные интересы и культурные каноны рождают быстрое взаимопонимание.</w:t>
      </w:r>
    </w:p>
    <w:p w:rsidR="002C1564" w:rsidRDefault="002C1564" w:rsidP="002C1564">
      <w:pPr>
        <w:spacing w:line="6" w:lineRule="exact"/>
        <w:rPr>
          <w:rFonts w:ascii="Times New Roman" w:eastAsia="Times New Roman" w:hAnsi="Times New Roman"/>
          <w:b/>
          <w:sz w:val="28"/>
        </w:rPr>
      </w:pPr>
    </w:p>
    <w:p w:rsidR="002C1564" w:rsidRDefault="002C1564" w:rsidP="002C1564">
      <w:pPr>
        <w:numPr>
          <w:ilvl w:val="1"/>
          <w:numId w:val="10"/>
        </w:numPr>
        <w:tabs>
          <w:tab w:val="left" w:pos="992"/>
        </w:tabs>
        <w:spacing w:after="0" w:line="358" w:lineRule="auto"/>
        <w:ind w:firstLine="71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Умение слушателя проникнуть в коммуникативный замысел говорящего.</w:t>
      </w:r>
    </w:p>
    <w:p w:rsidR="002C1564" w:rsidRDefault="002C1564" w:rsidP="002C1564">
      <w:pPr>
        <w:spacing w:line="5" w:lineRule="exact"/>
        <w:rPr>
          <w:rFonts w:ascii="Times New Roman" w:eastAsia="Times New Roman" w:hAnsi="Times New Roman"/>
          <w:b/>
          <w:sz w:val="28"/>
        </w:rPr>
      </w:pPr>
    </w:p>
    <w:p w:rsidR="002C1564" w:rsidRDefault="002C1564" w:rsidP="002C1564">
      <w:pPr>
        <w:numPr>
          <w:ilvl w:val="1"/>
          <w:numId w:val="10"/>
        </w:numPr>
        <w:tabs>
          <w:tab w:val="left" w:pos="992"/>
        </w:tabs>
        <w:spacing w:after="0" w:line="358" w:lineRule="auto"/>
        <w:ind w:firstLine="71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Способность говорящего варьировать способ языкового представления</w:t>
      </w:r>
    </w:p>
    <w:p w:rsidR="002C1564" w:rsidRDefault="002C1564" w:rsidP="002C1564">
      <w:pPr>
        <w:spacing w:line="4" w:lineRule="exact"/>
        <w:rPr>
          <w:rFonts w:ascii="Times New Roman" w:eastAsia="Times New Roman" w:hAnsi="Times New Roman"/>
          <w:b/>
          <w:sz w:val="28"/>
        </w:rPr>
      </w:pPr>
    </w:p>
    <w:p w:rsidR="002C1564" w:rsidRDefault="002C1564" w:rsidP="002C1564">
      <w:pPr>
        <w:numPr>
          <w:ilvl w:val="1"/>
          <w:numId w:val="10"/>
        </w:numPr>
        <w:tabs>
          <w:tab w:val="left" w:pos="1000"/>
        </w:tabs>
        <w:spacing w:after="0" w:line="0" w:lineRule="atLeast"/>
        <w:ind w:left="1000" w:hanging="28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Внешние обстоятельства: присутствие посторонних, канал общения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  <w:b/>
          <w:sz w:val="28"/>
        </w:rPr>
      </w:pPr>
    </w:p>
    <w:p w:rsidR="002C1564" w:rsidRDefault="002C1564" w:rsidP="002C1564">
      <w:pPr>
        <w:spacing w:line="3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телефонный разговор, записка, письмо, беседа с глазу на глаз – настроение, эмоциональный настрой, физиологическое состояние.</w:t>
      </w:r>
    </w:p>
    <w:p w:rsidR="002C1564" w:rsidRDefault="002C1564" w:rsidP="002C1564">
      <w:pPr>
        <w:spacing w:line="4" w:lineRule="exact"/>
        <w:rPr>
          <w:rFonts w:ascii="Times New Roman" w:eastAsia="Times New Roman" w:hAnsi="Times New Roman"/>
          <w:b/>
          <w:sz w:val="28"/>
        </w:rPr>
      </w:pPr>
    </w:p>
    <w:p w:rsidR="002C1564" w:rsidRDefault="002C1564" w:rsidP="002C1564">
      <w:pPr>
        <w:numPr>
          <w:ilvl w:val="1"/>
          <w:numId w:val="10"/>
        </w:numPr>
        <w:tabs>
          <w:tab w:val="left" w:pos="1000"/>
        </w:tabs>
        <w:spacing w:after="0" w:line="0" w:lineRule="atLeast"/>
        <w:ind w:left="1000" w:hanging="28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Знание говорящим норм этикетного речевого поведения.</w:t>
      </w:r>
    </w:p>
    <w:p w:rsidR="002C1564" w:rsidRDefault="002C1564" w:rsidP="002C1564">
      <w:pPr>
        <w:spacing w:line="161" w:lineRule="exact"/>
        <w:rPr>
          <w:rFonts w:ascii="Times New Roman" w:eastAsia="Times New Roman" w:hAnsi="Times New Roman"/>
          <w:b/>
          <w:sz w:val="28"/>
        </w:rPr>
      </w:pPr>
    </w:p>
    <w:p w:rsidR="002C1564" w:rsidRDefault="002C1564" w:rsidP="002C1564">
      <w:pPr>
        <w:numPr>
          <w:ilvl w:val="1"/>
          <w:numId w:val="10"/>
        </w:numPr>
        <w:tabs>
          <w:tab w:val="left" w:pos="992"/>
        </w:tabs>
        <w:spacing w:after="0" w:line="358" w:lineRule="auto"/>
        <w:ind w:firstLine="71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Соответствие планов и схем речевого поведения собеседников, в основе которых лежит определенный уровень человеческих отношений и социального взаимодействия.</w:t>
      </w:r>
    </w:p>
    <w:p w:rsidR="002C1564" w:rsidRDefault="002C1564" w:rsidP="002C1564">
      <w:pPr>
        <w:spacing w:line="6" w:lineRule="exact"/>
        <w:rPr>
          <w:rFonts w:ascii="Times New Roman" w:eastAsia="Times New Roman" w:hAnsi="Times New Roman"/>
          <w:b/>
          <w:sz w:val="28"/>
        </w:rPr>
      </w:pPr>
    </w:p>
    <w:p w:rsidR="002C1564" w:rsidRDefault="002C1564" w:rsidP="002C1564">
      <w:pPr>
        <w:spacing w:line="3" w:lineRule="exact"/>
        <w:rPr>
          <w:rFonts w:ascii="Times New Roman" w:eastAsia="Times New Roman" w:hAnsi="Times New Roman"/>
          <w:b/>
          <w:sz w:val="28"/>
        </w:rPr>
      </w:pPr>
      <w:bookmarkStart w:id="9" w:name="_GoBack"/>
      <w:bookmarkEnd w:id="9"/>
    </w:p>
    <w:p w:rsidR="002C1564" w:rsidRDefault="002C1564" w:rsidP="002C1564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Правилами </w:t>
      </w:r>
      <w:r>
        <w:rPr>
          <w:rFonts w:ascii="Times New Roman" w:eastAsia="Times New Roman" w:hAnsi="Times New Roman"/>
          <w:sz w:val="28"/>
        </w:rPr>
        <w:t>разговора назовем советы и рекомендации,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способствующие установлению контакта и достижению цели беседы. «Приличие» - то, чего необходимо придерживаться каждому лицу и что достойно воспитанного человека и не нарушает норм поведения в данном обществе.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2C1564" w:rsidRDefault="002C1564" w:rsidP="000721F8">
      <w:pPr>
        <w:spacing w:line="36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По-настоящему воспитанный человек неформально придерживается правил поведения. Обычно мы угадываем, где холодная вежливость и формальная правильность, скрывающая обманчивые цели, а где искренняя благорасположенность, подкрепленная знанием правил поведения. </w:t>
      </w:r>
      <w:r>
        <w:rPr>
          <w:rFonts w:ascii="Times New Roman" w:eastAsia="Times New Roman" w:hAnsi="Times New Roman"/>
          <w:sz w:val="28"/>
        </w:rPr>
        <w:lastRenderedPageBreak/>
        <w:t xml:space="preserve">Воспитанный человек честен и корректен, умеет находить путь к сердцу другого человека. В хорошем разговоре открываются все пути к сердцу и разуму: как наши собственные, так и для нашего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собеседника.</w:t>
      </w:r>
      <w:bookmarkStart w:id="10" w:name="page238"/>
      <w:bookmarkEnd w:id="10"/>
      <w:r w:rsidR="000721F8"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ахождение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таких путей к сердцу и разуму человека - искусство, не поддающееся никаким формальным описаниям. Тем не менее, опыт человечества позволяет найти много мудрых советов, пользуясь разбором разных ситуаций.</w:t>
      </w:r>
    </w:p>
    <w:p w:rsidR="002C1564" w:rsidRDefault="002C1564" w:rsidP="002C1564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Правила разговора. </w:t>
      </w:r>
      <w:r>
        <w:rPr>
          <w:rFonts w:ascii="Times New Roman" w:eastAsia="Times New Roman" w:hAnsi="Times New Roman"/>
          <w:sz w:val="28"/>
        </w:rPr>
        <w:t>Всякий разговор есть искусство находить общий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язык со своим собеседником. Поэтому первое правило всякого разговора – общая </w:t>
      </w:r>
      <w:r>
        <w:rPr>
          <w:rFonts w:ascii="Times New Roman" w:eastAsia="Times New Roman" w:hAnsi="Times New Roman"/>
          <w:i/>
          <w:sz w:val="28"/>
        </w:rPr>
        <w:t>предупредительность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учтивость</w:t>
      </w:r>
      <w:r>
        <w:rPr>
          <w:rFonts w:ascii="Times New Roman" w:eastAsia="Times New Roman" w:hAnsi="Times New Roman"/>
          <w:sz w:val="28"/>
        </w:rPr>
        <w:t xml:space="preserve"> в отношениях с другими людьми. Ко всякому разговору необходим внутренний настрой, предполагающий продумывание собственных целей беседы и характера твоего собеседника и аудитории. Основа учтивости, о которой сказано выше, - в </w:t>
      </w:r>
      <w:r>
        <w:rPr>
          <w:rFonts w:ascii="Times New Roman" w:eastAsia="Times New Roman" w:hAnsi="Times New Roman"/>
          <w:i/>
          <w:sz w:val="28"/>
        </w:rPr>
        <w:t>добросердечии</w:t>
      </w:r>
      <w:r>
        <w:rPr>
          <w:rFonts w:ascii="Times New Roman" w:eastAsia="Times New Roman" w:hAnsi="Times New Roman"/>
          <w:sz w:val="28"/>
        </w:rPr>
        <w:t>, общем настрое на общение и контакты с теми, кто рядом с нами и с кем нас сводит жизнь. Часто считают, что учтивость, предупредительность, уважение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numPr>
          <w:ilvl w:val="0"/>
          <w:numId w:val="11"/>
        </w:numPr>
        <w:tabs>
          <w:tab w:val="left" w:pos="235"/>
        </w:tabs>
        <w:spacing w:after="0" w:line="359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внимание – качества врожденные и что им трудно обучать. Это и так, и не так. Конечно, многие наши привычки настолько вкоренились в нас, что, кажется, будто мы родились с ними. Кроме того, меняться, даже в лучшую сторону, всегда непросто. И, тем не менее, следование правилам и советам, наблюдения за теми, кто умеет поступать тактично и умно («умеет ступить и молвить») меняет человека</w:t>
      </w:r>
    </w:p>
    <w:p w:rsidR="002C1564" w:rsidRDefault="002C1564" w:rsidP="002C1564">
      <w:pPr>
        <w:spacing w:line="5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spacing w:line="35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Приведем примеры из современной жизни. Общая учтивость и добросердечие проявляются уже в начале наших контактов. Понаблюдайте, умеем ли мы здороваться или «замкнуты в своей скорлупе»? Готовы ли мы, например, поздороваться первыми, или опускаем глаза, отводим взгляд в сторону, делая вид, что не замечаем человека? Как вы оцениваете готовность вступать в контакт у себя и своих знакомых?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Второе правило – быть </w:t>
      </w:r>
      <w:r>
        <w:rPr>
          <w:rFonts w:ascii="Times New Roman" w:eastAsia="Times New Roman" w:hAnsi="Times New Roman"/>
          <w:i/>
          <w:sz w:val="28"/>
        </w:rPr>
        <w:t>снисходительным</w:t>
      </w:r>
      <w:r>
        <w:rPr>
          <w:rFonts w:ascii="Times New Roman" w:eastAsia="Times New Roman" w:hAnsi="Times New Roman"/>
          <w:sz w:val="28"/>
        </w:rPr>
        <w:t xml:space="preserve"> к другим. Уметь прощать те маленькие слабости и недостатки, которые есть у других людей. Умение </w:t>
      </w:r>
      <w:r>
        <w:rPr>
          <w:rFonts w:ascii="Times New Roman" w:eastAsia="Times New Roman" w:hAnsi="Times New Roman"/>
          <w:sz w:val="28"/>
        </w:rPr>
        <w:lastRenderedPageBreak/>
        <w:t>снизойти к мелким слабостям других людей воспитывает в нас выдержку, терпение, очень важную способность владеть собой, никогда не раздражаться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0"/>
          <w:numId w:val="11"/>
        </w:numPr>
        <w:tabs>
          <w:tab w:val="left" w:pos="220"/>
        </w:tabs>
        <w:spacing w:after="0" w:line="0" w:lineRule="atLeast"/>
        <w:ind w:left="220" w:hanging="2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быть при всяких обстоятельствах выдержанным и спокойным человеком.</w:t>
      </w:r>
    </w:p>
    <w:p w:rsidR="002C1564" w:rsidRDefault="002C1564" w:rsidP="002C1564">
      <w:pPr>
        <w:spacing w:line="359" w:lineRule="auto"/>
        <w:ind w:left="358" w:firstLine="720"/>
        <w:jc w:val="both"/>
        <w:rPr>
          <w:rFonts w:ascii="Times New Roman" w:eastAsia="Times New Roman" w:hAnsi="Times New Roman"/>
          <w:sz w:val="28"/>
        </w:rPr>
      </w:pPr>
      <w:bookmarkStart w:id="11" w:name="page239"/>
      <w:bookmarkEnd w:id="11"/>
      <w:r>
        <w:rPr>
          <w:rFonts w:ascii="Times New Roman" w:eastAsia="Times New Roman" w:hAnsi="Times New Roman"/>
          <w:sz w:val="28"/>
        </w:rPr>
        <w:t>Из второго правила вытекает третье: постарайтесь не говорить с излишней горячностью и страстностью. В жизни нередко нас выводит из себя множество пустяков – их надо уметь пережить. Кроме того, надо иметь в виду, что горячность и страстность не всегда передаются слушателям. Иногда на излишне горячего и страстного человека смотрят с иронией и насмешкой.</w:t>
      </w:r>
    </w:p>
    <w:p w:rsidR="002C1564" w:rsidRDefault="002C1564" w:rsidP="002C1564">
      <w:pPr>
        <w:spacing w:line="6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spacing w:line="359" w:lineRule="auto"/>
        <w:ind w:left="358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Остальные наши советы к ведению разговора приложите к себе и своему собственному речевому опыту:</w:t>
      </w:r>
    </w:p>
    <w:p w:rsidR="002C1564" w:rsidRDefault="002C1564" w:rsidP="002C1564">
      <w:pPr>
        <w:spacing w:line="2" w:lineRule="exact"/>
        <w:rPr>
          <w:rFonts w:ascii="Times New Roman" w:eastAsia="Times New Roman" w:hAnsi="Times New Roman"/>
        </w:rPr>
      </w:pPr>
    </w:p>
    <w:p w:rsidR="002C1564" w:rsidRDefault="002C1564" w:rsidP="002C1564">
      <w:pPr>
        <w:numPr>
          <w:ilvl w:val="0"/>
          <w:numId w:val="12"/>
        </w:numPr>
        <w:tabs>
          <w:tab w:val="left" w:pos="718"/>
        </w:tabs>
        <w:spacing w:after="0" w:line="0" w:lineRule="atLeast"/>
        <w:ind w:left="718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Умейте слушать: если хотите, чтобы вас слушали, слушайте сами.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1"/>
          <w:numId w:val="12"/>
        </w:numPr>
        <w:tabs>
          <w:tab w:val="left" w:pos="1492"/>
        </w:tabs>
        <w:spacing w:after="0" w:line="360" w:lineRule="auto"/>
        <w:ind w:left="358"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Начинайте говорить не иначе, как в свою очередь и старайтесь не перебивать говорящих.</w:t>
      </w:r>
    </w:p>
    <w:p w:rsidR="002C1564" w:rsidRDefault="002C1564" w:rsidP="002C1564">
      <w:pPr>
        <w:numPr>
          <w:ilvl w:val="1"/>
          <w:numId w:val="12"/>
        </w:numPr>
        <w:tabs>
          <w:tab w:val="left" w:pos="1492"/>
        </w:tabs>
        <w:spacing w:after="0" w:line="359" w:lineRule="auto"/>
        <w:ind w:left="358"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Избегайте слишком большого количества слов, объяснений, отвлечений от предмета разговора.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1"/>
          <w:numId w:val="12"/>
        </w:numPr>
        <w:tabs>
          <w:tab w:val="left" w:pos="1492"/>
        </w:tabs>
        <w:spacing w:after="0" w:line="359" w:lineRule="auto"/>
        <w:ind w:left="358"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 принимайте вида ни выше, ни ниже своего положения, постарайтесь быть естественным.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1"/>
          <w:numId w:val="12"/>
        </w:numPr>
        <w:tabs>
          <w:tab w:val="left" w:pos="1492"/>
        </w:tabs>
        <w:spacing w:after="0" w:line="360" w:lineRule="auto"/>
        <w:ind w:left="358"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Предоставьте высказываться тому, кто говорит, и начинайте говорить не раньше, как после того, как собеседник кончит говорить.</w:t>
      </w:r>
    </w:p>
    <w:p w:rsidR="002C1564" w:rsidRDefault="002C1564" w:rsidP="002C1564">
      <w:pPr>
        <w:numPr>
          <w:ilvl w:val="1"/>
          <w:numId w:val="12"/>
        </w:numPr>
        <w:tabs>
          <w:tab w:val="left" w:pos="1498"/>
        </w:tabs>
        <w:spacing w:after="0" w:line="0" w:lineRule="atLeast"/>
        <w:ind w:left="1498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Говорите просто и никогда не горячитесь.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1"/>
          <w:numId w:val="12"/>
        </w:numPr>
        <w:tabs>
          <w:tab w:val="left" w:pos="1492"/>
        </w:tabs>
        <w:spacing w:after="0" w:line="359" w:lineRule="auto"/>
        <w:ind w:left="358"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 завладевайте целиком всем разговором каждый раз, как является новый предмет разговора.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1"/>
          <w:numId w:val="12"/>
        </w:numPr>
        <w:tabs>
          <w:tab w:val="left" w:pos="1492"/>
        </w:tabs>
        <w:spacing w:after="0" w:line="359" w:lineRule="auto"/>
        <w:ind w:left="358"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Самое главное – говорите кстати: не рассказывайте о своем счастье тем, кто пребывает в несчастье.</w:t>
      </w:r>
    </w:p>
    <w:p w:rsidR="002C1564" w:rsidRDefault="002C1564" w:rsidP="002C156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1"/>
          <w:numId w:val="12"/>
        </w:numPr>
        <w:tabs>
          <w:tab w:val="left" w:pos="1493"/>
        </w:tabs>
        <w:spacing w:after="0" w:line="359" w:lineRule="auto"/>
        <w:ind w:left="358" w:firstLine="7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Тон вашего разговора должен быть плавным и естественным: нужно быть ученым, но не педантом, веселым, не производя шума, вежливым без преувеличения, забавным без вульгарности и пошлых двусмысленностей.</w:t>
      </w:r>
    </w:p>
    <w:p w:rsidR="002C1564" w:rsidRDefault="002C1564" w:rsidP="002C1564">
      <w:pPr>
        <w:spacing w:line="4" w:lineRule="exact"/>
        <w:rPr>
          <w:rFonts w:ascii="Times New Roman" w:eastAsia="Times New Roman" w:hAnsi="Times New Roman"/>
          <w:sz w:val="28"/>
        </w:rPr>
      </w:pPr>
    </w:p>
    <w:p w:rsidR="002C1564" w:rsidRDefault="002C1564" w:rsidP="002C1564">
      <w:pPr>
        <w:numPr>
          <w:ilvl w:val="1"/>
          <w:numId w:val="12"/>
        </w:numPr>
        <w:tabs>
          <w:tab w:val="left" w:pos="1498"/>
        </w:tabs>
        <w:spacing w:after="0" w:line="0" w:lineRule="atLeast"/>
        <w:ind w:left="1498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Выражайте ваше мнение логично и в немногих словах.</w:t>
      </w:r>
    </w:p>
    <w:p w:rsidR="002C1564" w:rsidRDefault="002C1564" w:rsidP="002C1564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C25A77" w:rsidRDefault="002C1564" w:rsidP="00C25A77">
      <w:pPr>
        <w:spacing w:line="0" w:lineRule="atLeast"/>
        <w:ind w:firstLine="284"/>
        <w:jc w:val="both"/>
        <w:rPr>
          <w:rFonts w:ascii="Times New Roman" w:eastAsia="Times New Roman" w:hAnsi="Times New Roman"/>
          <w:b/>
          <w:sz w:val="28"/>
        </w:rPr>
      </w:pPr>
      <w:r w:rsidRPr="000721F8">
        <w:rPr>
          <w:rFonts w:ascii="Times New Roman" w:eastAsia="Times New Roman" w:hAnsi="Times New Roman"/>
          <w:sz w:val="28"/>
        </w:rPr>
        <w:t>Не нужно с нетерпением нападать на чужие мнения, равно как и свое мнение не следует защищать упорно: надо лишь стараться выяснить вопрос и не продолжать препирательства.</w:t>
      </w:r>
      <w:bookmarkStart w:id="12" w:name="page240"/>
      <w:bookmarkEnd w:id="12"/>
      <w:r w:rsidR="00C25A77">
        <w:rPr>
          <w:rFonts w:ascii="Times New Roman" w:eastAsia="Times New Roman" w:hAnsi="Times New Roman"/>
          <w:sz w:val="28"/>
        </w:rPr>
        <w:t xml:space="preserve"> </w:t>
      </w:r>
      <w:r w:rsidRPr="000721F8">
        <w:rPr>
          <w:rFonts w:ascii="Times New Roman" w:eastAsia="Times New Roman" w:hAnsi="Times New Roman"/>
          <w:sz w:val="28"/>
        </w:rPr>
        <w:t>При соблюдении этих условий разговор делается интересным, собеседники не теряют хорошего расположения духа и извлекают из него пользу.</w:t>
      </w:r>
      <w:r w:rsidR="00C25A77" w:rsidRPr="00C25A77">
        <w:rPr>
          <w:rFonts w:ascii="Times New Roman" w:eastAsia="Times New Roman" w:hAnsi="Times New Roman"/>
          <w:b/>
          <w:sz w:val="28"/>
        </w:rPr>
        <w:t xml:space="preserve"> </w:t>
      </w:r>
    </w:p>
    <w:p w:rsidR="00C25A77" w:rsidRDefault="00C25A77" w:rsidP="00C25A77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 Причины коммуникативных неудач</w:t>
      </w:r>
    </w:p>
    <w:p w:rsidR="00C25A77" w:rsidRDefault="00C25A77" w:rsidP="00C25A77">
      <w:pPr>
        <w:spacing w:line="161" w:lineRule="exact"/>
        <w:rPr>
          <w:rFonts w:ascii="Times New Roman" w:eastAsia="Times New Roman" w:hAnsi="Times New Roman"/>
        </w:rPr>
      </w:pPr>
    </w:p>
    <w:p w:rsidR="00C25A77" w:rsidRPr="00C25A77" w:rsidRDefault="00C25A77" w:rsidP="00C25A77">
      <w:pPr>
        <w:spacing w:line="359" w:lineRule="auto"/>
        <w:ind w:right="860" w:firstLine="567"/>
        <w:rPr>
          <w:rFonts w:ascii="Times New Roman" w:eastAsia="Times New Roman" w:hAnsi="Times New Roman"/>
          <w:sz w:val="28"/>
          <w:szCs w:val="28"/>
        </w:rPr>
      </w:pPr>
      <w:r w:rsidRPr="00C25A77">
        <w:rPr>
          <w:rFonts w:ascii="Times New Roman" w:eastAsia="Times New Roman" w:hAnsi="Times New Roman"/>
          <w:sz w:val="28"/>
          <w:szCs w:val="28"/>
        </w:rPr>
        <w:t xml:space="preserve">Коммуникативные неудачи – это </w:t>
      </w:r>
      <w:proofErr w:type="spellStart"/>
      <w:r w:rsidRPr="00C25A77">
        <w:rPr>
          <w:rFonts w:ascii="Times New Roman" w:eastAsia="Times New Roman" w:hAnsi="Times New Roman"/>
          <w:sz w:val="28"/>
          <w:szCs w:val="28"/>
        </w:rPr>
        <w:t>недостижение</w:t>
      </w:r>
      <w:proofErr w:type="spellEnd"/>
      <w:r w:rsidRPr="00C25A77">
        <w:rPr>
          <w:rFonts w:ascii="Times New Roman" w:eastAsia="Times New Roman" w:hAnsi="Times New Roman"/>
          <w:sz w:val="28"/>
          <w:szCs w:val="28"/>
        </w:rPr>
        <w:t xml:space="preserve"> инициатором общения коммуникативной цели и, шире, прагматических устремлений, а также отсутствие взаимодействия, взаимопонимания и согласия между участниками общения.</w:t>
      </w:r>
    </w:p>
    <w:p w:rsidR="00C25A77" w:rsidRPr="00C25A77" w:rsidRDefault="00C25A77" w:rsidP="00C25A77">
      <w:pPr>
        <w:spacing w:line="3" w:lineRule="exact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C25A77" w:rsidRPr="00C25A77" w:rsidRDefault="00C25A77" w:rsidP="00C25A77">
      <w:pPr>
        <w:spacing w:line="373" w:lineRule="auto"/>
        <w:ind w:right="100" w:firstLine="567"/>
        <w:rPr>
          <w:rFonts w:ascii="Times New Roman" w:eastAsia="Times New Roman" w:hAnsi="Times New Roman"/>
          <w:sz w:val="28"/>
          <w:szCs w:val="28"/>
        </w:rPr>
      </w:pPr>
      <w:r w:rsidRPr="00C25A77">
        <w:rPr>
          <w:rFonts w:ascii="Times New Roman" w:eastAsia="Times New Roman" w:hAnsi="Times New Roman"/>
          <w:sz w:val="28"/>
          <w:szCs w:val="28"/>
        </w:rPr>
        <w:t xml:space="preserve">Причины коммуникативных неудач лежат в разных сферах: социально-культурных стереотипах </w:t>
      </w:r>
      <w:proofErr w:type="spellStart"/>
      <w:r w:rsidRPr="00C25A77">
        <w:rPr>
          <w:rFonts w:ascii="Times New Roman" w:eastAsia="Times New Roman" w:hAnsi="Times New Roman"/>
          <w:sz w:val="28"/>
          <w:szCs w:val="28"/>
        </w:rPr>
        <w:t>коммуникантов</w:t>
      </w:r>
      <w:proofErr w:type="spellEnd"/>
      <w:r w:rsidRPr="00C25A77">
        <w:rPr>
          <w:rFonts w:ascii="Times New Roman" w:eastAsia="Times New Roman" w:hAnsi="Times New Roman"/>
          <w:sz w:val="28"/>
          <w:szCs w:val="28"/>
        </w:rPr>
        <w:t>, в их фоновых знаниях, в различиях коммуникативной компетенции, в психологии пола, возраста, личности.</w:t>
      </w:r>
    </w:p>
    <w:p w:rsidR="00C25A77" w:rsidRDefault="00C25A77" w:rsidP="00C25A77">
      <w:pPr>
        <w:spacing w:line="1" w:lineRule="exact"/>
        <w:rPr>
          <w:rFonts w:ascii="Times New Roman" w:eastAsia="Times New Roman" w:hAnsi="Times New Roman"/>
        </w:rPr>
      </w:pPr>
    </w:p>
    <w:p w:rsidR="00C25A77" w:rsidRDefault="00C25A77" w:rsidP="00C25A77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Выделим основные:</w:t>
      </w:r>
    </w:p>
    <w:p w:rsidR="00C25A77" w:rsidRDefault="00C25A77" w:rsidP="00C25A77">
      <w:pPr>
        <w:spacing w:line="160" w:lineRule="exact"/>
        <w:rPr>
          <w:rFonts w:ascii="Times New Roman" w:eastAsia="Times New Roman" w:hAnsi="Times New Roman"/>
        </w:rPr>
      </w:pPr>
    </w:p>
    <w:p w:rsidR="00C25A77" w:rsidRDefault="00C25A77" w:rsidP="00C25A77">
      <w:pPr>
        <w:numPr>
          <w:ilvl w:val="0"/>
          <w:numId w:val="13"/>
        </w:numPr>
        <w:tabs>
          <w:tab w:val="left" w:pos="1000"/>
        </w:tabs>
        <w:spacing w:after="0" w:line="0" w:lineRule="atLeast"/>
        <w:ind w:left="1000" w:hanging="28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Чуждая коммуникативная среда.</w:t>
      </w:r>
    </w:p>
    <w:p w:rsidR="00C25A77" w:rsidRDefault="00C25A77" w:rsidP="00C25A77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C25A77" w:rsidRDefault="00C25A77" w:rsidP="00C25A77">
      <w:pPr>
        <w:numPr>
          <w:ilvl w:val="0"/>
          <w:numId w:val="13"/>
        </w:numPr>
        <w:tabs>
          <w:tab w:val="left" w:pos="992"/>
        </w:tabs>
        <w:spacing w:after="0" w:line="359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Нарушение паритетности общения. Проявляется в доминировании одного из участников разговора.</w:t>
      </w:r>
    </w:p>
    <w:p w:rsidR="00C25A77" w:rsidRDefault="00C25A77" w:rsidP="00C25A77">
      <w:pPr>
        <w:spacing w:line="1" w:lineRule="exact"/>
        <w:rPr>
          <w:rFonts w:ascii="Times New Roman" w:eastAsia="Times New Roman" w:hAnsi="Times New Roman"/>
          <w:sz w:val="28"/>
        </w:rPr>
      </w:pPr>
    </w:p>
    <w:p w:rsidR="00C25A77" w:rsidRDefault="00C25A77" w:rsidP="00C25A77">
      <w:pPr>
        <w:numPr>
          <w:ilvl w:val="0"/>
          <w:numId w:val="13"/>
        </w:numPr>
        <w:tabs>
          <w:tab w:val="left" w:pos="993"/>
        </w:tabs>
        <w:spacing w:after="0" w:line="359" w:lineRule="auto"/>
        <w:ind w:firstLine="711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Ритуализованность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общения. Говорящий не проверяет ценность своего высказывания по вниманию слушателя. Расхожие суждения, безапелляционные высказывания. </w:t>
      </w:r>
      <w:r>
        <w:rPr>
          <w:rFonts w:ascii="Times New Roman" w:eastAsia="Times New Roman" w:hAnsi="Times New Roman"/>
          <w:i/>
          <w:sz w:val="28"/>
        </w:rPr>
        <w:t>Всегда так,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это мы уже проходили.</w:t>
      </w:r>
    </w:p>
    <w:p w:rsidR="00C25A77" w:rsidRDefault="00C25A77" w:rsidP="00C25A77">
      <w:pPr>
        <w:spacing w:line="3" w:lineRule="exact"/>
        <w:rPr>
          <w:rFonts w:ascii="Times New Roman" w:eastAsia="Times New Roman" w:hAnsi="Times New Roman"/>
          <w:sz w:val="28"/>
        </w:rPr>
      </w:pPr>
    </w:p>
    <w:p w:rsidR="00C25A77" w:rsidRDefault="00C25A77" w:rsidP="00C25A77">
      <w:pPr>
        <w:numPr>
          <w:ilvl w:val="0"/>
          <w:numId w:val="13"/>
        </w:numPr>
        <w:tabs>
          <w:tab w:val="left" w:pos="992"/>
        </w:tabs>
        <w:spacing w:after="0" w:line="359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Неуместное замечание в адрес слушателя по поводу его действий, личностных качеств и т.д. Вы ведь всегда интересуетесь, сколько кому лет.</w:t>
      </w:r>
    </w:p>
    <w:p w:rsidR="00C25A77" w:rsidRDefault="00C25A77" w:rsidP="00C25A77">
      <w:pPr>
        <w:spacing w:line="1" w:lineRule="exact"/>
        <w:rPr>
          <w:rFonts w:ascii="Times New Roman" w:eastAsia="Times New Roman" w:hAnsi="Times New Roman"/>
          <w:sz w:val="28"/>
        </w:rPr>
      </w:pPr>
    </w:p>
    <w:p w:rsidR="00C25A77" w:rsidRDefault="00C25A77" w:rsidP="00C25A77">
      <w:pPr>
        <w:numPr>
          <w:ilvl w:val="0"/>
          <w:numId w:val="13"/>
        </w:numPr>
        <w:tabs>
          <w:tab w:val="left" w:pos="992"/>
        </w:tabs>
        <w:spacing w:after="0" w:line="359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Неясность для слушателя слов с абстрактным значением, слов-терминов.</w:t>
      </w:r>
    </w:p>
    <w:p w:rsidR="00C25A77" w:rsidRDefault="00C25A77" w:rsidP="00C25A77">
      <w:pPr>
        <w:spacing w:line="1" w:lineRule="exact"/>
        <w:rPr>
          <w:rFonts w:ascii="Times New Roman" w:eastAsia="Times New Roman" w:hAnsi="Times New Roman"/>
          <w:sz w:val="28"/>
        </w:rPr>
      </w:pPr>
    </w:p>
    <w:p w:rsidR="00C25A77" w:rsidRDefault="00C25A77" w:rsidP="00C25A77">
      <w:pPr>
        <w:numPr>
          <w:ilvl w:val="0"/>
          <w:numId w:val="13"/>
        </w:numPr>
        <w:tabs>
          <w:tab w:val="left" w:pos="992"/>
        </w:tabs>
        <w:spacing w:after="0" w:line="392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Отсутствие учета того факта, что языковое осмысление у разных людей различно, индивидуальна и манера речевого сжатия.</w:t>
      </w:r>
    </w:p>
    <w:p w:rsidR="00416E0E" w:rsidRDefault="00416E0E"/>
    <w:sectPr w:rsidR="0041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6"/>
    <w:multiLevelType w:val="hybridMultilevel"/>
    <w:tmpl w:val="3F7C2FF4"/>
    <w:lvl w:ilvl="0" w:tplc="DCE2597E">
      <w:start w:val="1"/>
      <w:numFmt w:val="decimal"/>
      <w:lvlText w:val="%1"/>
      <w:lvlJc w:val="left"/>
    </w:lvl>
    <w:lvl w:ilvl="1" w:tplc="ABEE6C74">
      <w:start w:val="1"/>
      <w:numFmt w:val="decimal"/>
      <w:lvlText w:val="%2"/>
      <w:lvlJc w:val="left"/>
    </w:lvl>
    <w:lvl w:ilvl="2" w:tplc="2CDA1C58">
      <w:start w:val="2"/>
      <w:numFmt w:val="decimal"/>
      <w:lvlText w:val="%3."/>
      <w:lvlJc w:val="left"/>
    </w:lvl>
    <w:lvl w:ilvl="3" w:tplc="A1D87932">
      <w:start w:val="1"/>
      <w:numFmt w:val="bullet"/>
      <w:lvlText w:val=""/>
      <w:lvlJc w:val="left"/>
    </w:lvl>
    <w:lvl w:ilvl="4" w:tplc="CF663A90">
      <w:start w:val="1"/>
      <w:numFmt w:val="bullet"/>
      <w:lvlText w:val=""/>
      <w:lvlJc w:val="left"/>
    </w:lvl>
    <w:lvl w:ilvl="5" w:tplc="12F82DE2">
      <w:start w:val="1"/>
      <w:numFmt w:val="bullet"/>
      <w:lvlText w:val=""/>
      <w:lvlJc w:val="left"/>
    </w:lvl>
    <w:lvl w:ilvl="6" w:tplc="B73865F2">
      <w:start w:val="1"/>
      <w:numFmt w:val="bullet"/>
      <w:lvlText w:val=""/>
      <w:lvlJc w:val="left"/>
    </w:lvl>
    <w:lvl w:ilvl="7" w:tplc="759A2398">
      <w:start w:val="1"/>
      <w:numFmt w:val="bullet"/>
      <w:lvlText w:val=""/>
      <w:lvlJc w:val="left"/>
    </w:lvl>
    <w:lvl w:ilvl="8" w:tplc="DE0604EE">
      <w:start w:val="1"/>
      <w:numFmt w:val="bullet"/>
      <w:lvlText w:val=""/>
      <w:lvlJc w:val="left"/>
    </w:lvl>
  </w:abstractNum>
  <w:abstractNum w:abstractNumId="1" w15:restartNumberingAfterBreak="0">
    <w:nsid w:val="00000097"/>
    <w:multiLevelType w:val="hybridMultilevel"/>
    <w:tmpl w:val="25413BEC"/>
    <w:lvl w:ilvl="0" w:tplc="8B8278E8">
      <w:start w:val="6"/>
      <w:numFmt w:val="decimal"/>
      <w:lvlText w:val="%1."/>
      <w:lvlJc w:val="left"/>
    </w:lvl>
    <w:lvl w:ilvl="1" w:tplc="E1FE690E">
      <w:start w:val="1"/>
      <w:numFmt w:val="decimal"/>
      <w:lvlText w:val="%2."/>
      <w:lvlJc w:val="left"/>
    </w:lvl>
    <w:lvl w:ilvl="2" w:tplc="C55C138E">
      <w:start w:val="1"/>
      <w:numFmt w:val="decimal"/>
      <w:lvlText w:val="%3"/>
      <w:lvlJc w:val="left"/>
    </w:lvl>
    <w:lvl w:ilvl="3" w:tplc="A3E4CB86">
      <w:start w:val="1"/>
      <w:numFmt w:val="bullet"/>
      <w:lvlText w:val=""/>
      <w:lvlJc w:val="left"/>
    </w:lvl>
    <w:lvl w:ilvl="4" w:tplc="620258AC">
      <w:start w:val="1"/>
      <w:numFmt w:val="bullet"/>
      <w:lvlText w:val=""/>
      <w:lvlJc w:val="left"/>
    </w:lvl>
    <w:lvl w:ilvl="5" w:tplc="0F8E0468">
      <w:start w:val="1"/>
      <w:numFmt w:val="bullet"/>
      <w:lvlText w:val=""/>
      <w:lvlJc w:val="left"/>
    </w:lvl>
    <w:lvl w:ilvl="6" w:tplc="68CCFC02">
      <w:start w:val="1"/>
      <w:numFmt w:val="bullet"/>
      <w:lvlText w:val=""/>
      <w:lvlJc w:val="left"/>
    </w:lvl>
    <w:lvl w:ilvl="7" w:tplc="7A42AF66">
      <w:start w:val="1"/>
      <w:numFmt w:val="bullet"/>
      <w:lvlText w:val=""/>
      <w:lvlJc w:val="left"/>
    </w:lvl>
    <w:lvl w:ilvl="8" w:tplc="8A02190E">
      <w:start w:val="1"/>
      <w:numFmt w:val="bullet"/>
      <w:lvlText w:val=""/>
      <w:lvlJc w:val="left"/>
    </w:lvl>
  </w:abstractNum>
  <w:abstractNum w:abstractNumId="2" w15:restartNumberingAfterBreak="0">
    <w:nsid w:val="00000098"/>
    <w:multiLevelType w:val="hybridMultilevel"/>
    <w:tmpl w:val="17180B0A"/>
    <w:lvl w:ilvl="0" w:tplc="20C8DC96">
      <w:start w:val="1"/>
      <w:numFmt w:val="decimal"/>
      <w:lvlText w:val="%1."/>
      <w:lvlJc w:val="left"/>
    </w:lvl>
    <w:lvl w:ilvl="1" w:tplc="1712715C">
      <w:start w:val="1"/>
      <w:numFmt w:val="bullet"/>
      <w:lvlText w:val=""/>
      <w:lvlJc w:val="left"/>
    </w:lvl>
    <w:lvl w:ilvl="2" w:tplc="353EF530">
      <w:start w:val="1"/>
      <w:numFmt w:val="bullet"/>
      <w:lvlText w:val=""/>
      <w:lvlJc w:val="left"/>
    </w:lvl>
    <w:lvl w:ilvl="3" w:tplc="EA346C9E">
      <w:start w:val="1"/>
      <w:numFmt w:val="bullet"/>
      <w:lvlText w:val=""/>
      <w:lvlJc w:val="left"/>
    </w:lvl>
    <w:lvl w:ilvl="4" w:tplc="5A608ACE">
      <w:start w:val="1"/>
      <w:numFmt w:val="bullet"/>
      <w:lvlText w:val=""/>
      <w:lvlJc w:val="left"/>
    </w:lvl>
    <w:lvl w:ilvl="5" w:tplc="6324FAA2">
      <w:start w:val="1"/>
      <w:numFmt w:val="bullet"/>
      <w:lvlText w:val=""/>
      <w:lvlJc w:val="left"/>
    </w:lvl>
    <w:lvl w:ilvl="6" w:tplc="DB74AF02">
      <w:start w:val="1"/>
      <w:numFmt w:val="bullet"/>
      <w:lvlText w:val=""/>
      <w:lvlJc w:val="left"/>
    </w:lvl>
    <w:lvl w:ilvl="7" w:tplc="766EBD94">
      <w:start w:val="1"/>
      <w:numFmt w:val="bullet"/>
      <w:lvlText w:val=""/>
      <w:lvlJc w:val="left"/>
    </w:lvl>
    <w:lvl w:ilvl="8" w:tplc="8BF81730">
      <w:start w:val="1"/>
      <w:numFmt w:val="bullet"/>
      <w:lvlText w:val=""/>
      <w:lvlJc w:val="left"/>
    </w:lvl>
  </w:abstractNum>
  <w:abstractNum w:abstractNumId="3" w15:restartNumberingAfterBreak="0">
    <w:nsid w:val="00000099"/>
    <w:multiLevelType w:val="hybridMultilevel"/>
    <w:tmpl w:val="579328B8"/>
    <w:lvl w:ilvl="0" w:tplc="226AAA10">
      <w:start w:val="1"/>
      <w:numFmt w:val="bullet"/>
      <w:lvlText w:val="В"/>
      <w:lvlJc w:val="left"/>
    </w:lvl>
    <w:lvl w:ilvl="1" w:tplc="98B001E4">
      <w:start w:val="1"/>
      <w:numFmt w:val="bullet"/>
      <w:lvlText w:val=""/>
      <w:lvlJc w:val="left"/>
    </w:lvl>
    <w:lvl w:ilvl="2" w:tplc="03A2D638">
      <w:start w:val="1"/>
      <w:numFmt w:val="bullet"/>
      <w:lvlText w:val=""/>
      <w:lvlJc w:val="left"/>
    </w:lvl>
    <w:lvl w:ilvl="3" w:tplc="D8523C14">
      <w:start w:val="1"/>
      <w:numFmt w:val="bullet"/>
      <w:lvlText w:val=""/>
      <w:lvlJc w:val="left"/>
    </w:lvl>
    <w:lvl w:ilvl="4" w:tplc="41782986">
      <w:start w:val="1"/>
      <w:numFmt w:val="bullet"/>
      <w:lvlText w:val=""/>
      <w:lvlJc w:val="left"/>
    </w:lvl>
    <w:lvl w:ilvl="5" w:tplc="6B783506">
      <w:start w:val="1"/>
      <w:numFmt w:val="bullet"/>
      <w:lvlText w:val=""/>
      <w:lvlJc w:val="left"/>
    </w:lvl>
    <w:lvl w:ilvl="6" w:tplc="A57E7ACE">
      <w:start w:val="1"/>
      <w:numFmt w:val="bullet"/>
      <w:lvlText w:val=""/>
      <w:lvlJc w:val="left"/>
    </w:lvl>
    <w:lvl w:ilvl="7" w:tplc="C11613B6">
      <w:start w:val="1"/>
      <w:numFmt w:val="bullet"/>
      <w:lvlText w:val=""/>
      <w:lvlJc w:val="left"/>
    </w:lvl>
    <w:lvl w:ilvl="8" w:tplc="AE5C77EA">
      <w:start w:val="1"/>
      <w:numFmt w:val="bullet"/>
      <w:lvlText w:val=""/>
      <w:lvlJc w:val="left"/>
    </w:lvl>
  </w:abstractNum>
  <w:abstractNum w:abstractNumId="4" w15:restartNumberingAfterBreak="0">
    <w:nsid w:val="0000009A"/>
    <w:multiLevelType w:val="hybridMultilevel"/>
    <w:tmpl w:val="5D205E20"/>
    <w:lvl w:ilvl="0" w:tplc="C3484400">
      <w:start w:val="1"/>
      <w:numFmt w:val="decimal"/>
      <w:lvlText w:val="%1."/>
      <w:lvlJc w:val="left"/>
    </w:lvl>
    <w:lvl w:ilvl="1" w:tplc="160E7CC4">
      <w:start w:val="1"/>
      <w:numFmt w:val="bullet"/>
      <w:lvlText w:val=""/>
      <w:lvlJc w:val="left"/>
    </w:lvl>
    <w:lvl w:ilvl="2" w:tplc="0852A9C8">
      <w:start w:val="1"/>
      <w:numFmt w:val="bullet"/>
      <w:lvlText w:val=""/>
      <w:lvlJc w:val="left"/>
    </w:lvl>
    <w:lvl w:ilvl="3" w:tplc="EC76FCDC">
      <w:start w:val="1"/>
      <w:numFmt w:val="bullet"/>
      <w:lvlText w:val=""/>
      <w:lvlJc w:val="left"/>
    </w:lvl>
    <w:lvl w:ilvl="4" w:tplc="2132D862">
      <w:start w:val="1"/>
      <w:numFmt w:val="bullet"/>
      <w:lvlText w:val=""/>
      <w:lvlJc w:val="left"/>
    </w:lvl>
    <w:lvl w:ilvl="5" w:tplc="E31A09B8">
      <w:start w:val="1"/>
      <w:numFmt w:val="bullet"/>
      <w:lvlText w:val=""/>
      <w:lvlJc w:val="left"/>
    </w:lvl>
    <w:lvl w:ilvl="6" w:tplc="1C566864">
      <w:start w:val="1"/>
      <w:numFmt w:val="bullet"/>
      <w:lvlText w:val=""/>
      <w:lvlJc w:val="left"/>
    </w:lvl>
    <w:lvl w:ilvl="7" w:tplc="23F009D0">
      <w:start w:val="1"/>
      <w:numFmt w:val="bullet"/>
      <w:lvlText w:val=""/>
      <w:lvlJc w:val="left"/>
    </w:lvl>
    <w:lvl w:ilvl="8" w:tplc="BE1A9500">
      <w:start w:val="1"/>
      <w:numFmt w:val="bullet"/>
      <w:lvlText w:val=""/>
      <w:lvlJc w:val="left"/>
    </w:lvl>
  </w:abstractNum>
  <w:abstractNum w:abstractNumId="5" w15:restartNumberingAfterBreak="0">
    <w:nsid w:val="0000009B"/>
    <w:multiLevelType w:val="hybridMultilevel"/>
    <w:tmpl w:val="11CCA8BA"/>
    <w:lvl w:ilvl="0" w:tplc="449C9928">
      <w:start w:val="1"/>
      <w:numFmt w:val="decimal"/>
      <w:lvlText w:val="%1"/>
      <w:lvlJc w:val="left"/>
    </w:lvl>
    <w:lvl w:ilvl="1" w:tplc="42DC5608">
      <w:start w:val="1"/>
      <w:numFmt w:val="decimal"/>
      <w:lvlText w:val="%2."/>
      <w:lvlJc w:val="left"/>
    </w:lvl>
    <w:lvl w:ilvl="2" w:tplc="F834A126">
      <w:start w:val="1"/>
      <w:numFmt w:val="bullet"/>
      <w:lvlText w:val=""/>
      <w:lvlJc w:val="left"/>
    </w:lvl>
    <w:lvl w:ilvl="3" w:tplc="A0CAD4A0">
      <w:start w:val="1"/>
      <w:numFmt w:val="bullet"/>
      <w:lvlText w:val=""/>
      <w:lvlJc w:val="left"/>
    </w:lvl>
    <w:lvl w:ilvl="4" w:tplc="ACEA3D54">
      <w:start w:val="1"/>
      <w:numFmt w:val="bullet"/>
      <w:lvlText w:val=""/>
      <w:lvlJc w:val="left"/>
    </w:lvl>
    <w:lvl w:ilvl="5" w:tplc="1734966A">
      <w:start w:val="1"/>
      <w:numFmt w:val="bullet"/>
      <w:lvlText w:val=""/>
      <w:lvlJc w:val="left"/>
    </w:lvl>
    <w:lvl w:ilvl="6" w:tplc="CFBC0562">
      <w:start w:val="1"/>
      <w:numFmt w:val="bullet"/>
      <w:lvlText w:val=""/>
      <w:lvlJc w:val="left"/>
    </w:lvl>
    <w:lvl w:ilvl="7" w:tplc="F920EFAE">
      <w:start w:val="1"/>
      <w:numFmt w:val="bullet"/>
      <w:lvlText w:val=""/>
      <w:lvlJc w:val="left"/>
    </w:lvl>
    <w:lvl w:ilvl="8" w:tplc="8DD47A4E">
      <w:start w:val="1"/>
      <w:numFmt w:val="bullet"/>
      <w:lvlText w:val=""/>
      <w:lvlJc w:val="left"/>
    </w:lvl>
  </w:abstractNum>
  <w:abstractNum w:abstractNumId="6" w15:restartNumberingAfterBreak="0">
    <w:nsid w:val="0000009C"/>
    <w:multiLevelType w:val="hybridMultilevel"/>
    <w:tmpl w:val="4D32AB86"/>
    <w:lvl w:ilvl="0" w:tplc="6FB2820A">
      <w:start w:val="3"/>
      <w:numFmt w:val="decimal"/>
      <w:lvlText w:val="%1."/>
      <w:lvlJc w:val="left"/>
    </w:lvl>
    <w:lvl w:ilvl="1" w:tplc="17825EDC">
      <w:start w:val="1"/>
      <w:numFmt w:val="decimal"/>
      <w:lvlText w:val="%2"/>
      <w:lvlJc w:val="left"/>
    </w:lvl>
    <w:lvl w:ilvl="2" w:tplc="81368560">
      <w:start w:val="1"/>
      <w:numFmt w:val="bullet"/>
      <w:lvlText w:val=""/>
      <w:lvlJc w:val="left"/>
    </w:lvl>
    <w:lvl w:ilvl="3" w:tplc="39E0D212">
      <w:start w:val="1"/>
      <w:numFmt w:val="bullet"/>
      <w:lvlText w:val=""/>
      <w:lvlJc w:val="left"/>
    </w:lvl>
    <w:lvl w:ilvl="4" w:tplc="97005258">
      <w:start w:val="1"/>
      <w:numFmt w:val="bullet"/>
      <w:lvlText w:val=""/>
      <w:lvlJc w:val="left"/>
    </w:lvl>
    <w:lvl w:ilvl="5" w:tplc="8716E2E4">
      <w:start w:val="1"/>
      <w:numFmt w:val="bullet"/>
      <w:lvlText w:val=""/>
      <w:lvlJc w:val="left"/>
    </w:lvl>
    <w:lvl w:ilvl="6" w:tplc="E8022CE8">
      <w:start w:val="1"/>
      <w:numFmt w:val="bullet"/>
      <w:lvlText w:val=""/>
      <w:lvlJc w:val="left"/>
    </w:lvl>
    <w:lvl w:ilvl="7" w:tplc="2AF8DE68">
      <w:start w:val="1"/>
      <w:numFmt w:val="bullet"/>
      <w:lvlText w:val=""/>
      <w:lvlJc w:val="left"/>
    </w:lvl>
    <w:lvl w:ilvl="8" w:tplc="EB62A542">
      <w:start w:val="1"/>
      <w:numFmt w:val="bullet"/>
      <w:lvlText w:val=""/>
      <w:lvlJc w:val="left"/>
    </w:lvl>
  </w:abstractNum>
  <w:abstractNum w:abstractNumId="7" w15:restartNumberingAfterBreak="0">
    <w:nsid w:val="0000009D"/>
    <w:multiLevelType w:val="hybridMultilevel"/>
    <w:tmpl w:val="3F07ACC2"/>
    <w:lvl w:ilvl="0" w:tplc="82EE6152">
      <w:start w:val="2"/>
      <w:numFmt w:val="decimal"/>
      <w:lvlText w:val="%1."/>
      <w:lvlJc w:val="left"/>
    </w:lvl>
    <w:lvl w:ilvl="1" w:tplc="16D65904">
      <w:start w:val="1"/>
      <w:numFmt w:val="bullet"/>
      <w:lvlText w:val="В"/>
      <w:lvlJc w:val="left"/>
    </w:lvl>
    <w:lvl w:ilvl="2" w:tplc="44F6175A">
      <w:start w:val="1"/>
      <w:numFmt w:val="bullet"/>
      <w:lvlText w:val=""/>
      <w:lvlJc w:val="left"/>
    </w:lvl>
    <w:lvl w:ilvl="3" w:tplc="48460186">
      <w:start w:val="1"/>
      <w:numFmt w:val="bullet"/>
      <w:lvlText w:val=""/>
      <w:lvlJc w:val="left"/>
    </w:lvl>
    <w:lvl w:ilvl="4" w:tplc="E5C8A8DA">
      <w:start w:val="1"/>
      <w:numFmt w:val="bullet"/>
      <w:lvlText w:val=""/>
      <w:lvlJc w:val="left"/>
    </w:lvl>
    <w:lvl w:ilvl="5" w:tplc="5074EF3C">
      <w:start w:val="1"/>
      <w:numFmt w:val="bullet"/>
      <w:lvlText w:val=""/>
      <w:lvlJc w:val="left"/>
    </w:lvl>
    <w:lvl w:ilvl="6" w:tplc="64C449B8">
      <w:start w:val="1"/>
      <w:numFmt w:val="bullet"/>
      <w:lvlText w:val=""/>
      <w:lvlJc w:val="left"/>
    </w:lvl>
    <w:lvl w:ilvl="7" w:tplc="7CC86508">
      <w:start w:val="1"/>
      <w:numFmt w:val="bullet"/>
      <w:lvlText w:val=""/>
      <w:lvlJc w:val="left"/>
    </w:lvl>
    <w:lvl w:ilvl="8" w:tplc="3C249F82">
      <w:start w:val="1"/>
      <w:numFmt w:val="bullet"/>
      <w:lvlText w:val=""/>
      <w:lvlJc w:val="left"/>
    </w:lvl>
  </w:abstractNum>
  <w:abstractNum w:abstractNumId="8" w15:restartNumberingAfterBreak="0">
    <w:nsid w:val="0000009E"/>
    <w:multiLevelType w:val="hybridMultilevel"/>
    <w:tmpl w:val="6B47F63E"/>
    <w:lvl w:ilvl="0" w:tplc="BE507488">
      <w:start w:val="1"/>
      <w:numFmt w:val="decimal"/>
      <w:lvlText w:val="%1."/>
      <w:lvlJc w:val="left"/>
    </w:lvl>
    <w:lvl w:ilvl="1" w:tplc="FA982DB2">
      <w:start w:val="1"/>
      <w:numFmt w:val="bullet"/>
      <w:lvlText w:val=""/>
      <w:lvlJc w:val="left"/>
    </w:lvl>
    <w:lvl w:ilvl="2" w:tplc="8E6EB00A">
      <w:start w:val="1"/>
      <w:numFmt w:val="bullet"/>
      <w:lvlText w:val=""/>
      <w:lvlJc w:val="left"/>
    </w:lvl>
    <w:lvl w:ilvl="3" w:tplc="F3C6AC42">
      <w:start w:val="1"/>
      <w:numFmt w:val="bullet"/>
      <w:lvlText w:val=""/>
      <w:lvlJc w:val="left"/>
    </w:lvl>
    <w:lvl w:ilvl="4" w:tplc="DE76EFF0">
      <w:start w:val="1"/>
      <w:numFmt w:val="bullet"/>
      <w:lvlText w:val=""/>
      <w:lvlJc w:val="left"/>
    </w:lvl>
    <w:lvl w:ilvl="5" w:tplc="4C9C6CEE">
      <w:start w:val="1"/>
      <w:numFmt w:val="bullet"/>
      <w:lvlText w:val=""/>
      <w:lvlJc w:val="left"/>
    </w:lvl>
    <w:lvl w:ilvl="6" w:tplc="47444C20">
      <w:start w:val="1"/>
      <w:numFmt w:val="bullet"/>
      <w:lvlText w:val=""/>
      <w:lvlJc w:val="left"/>
    </w:lvl>
    <w:lvl w:ilvl="7" w:tplc="B8FC1480">
      <w:start w:val="1"/>
      <w:numFmt w:val="bullet"/>
      <w:lvlText w:val=""/>
      <w:lvlJc w:val="left"/>
    </w:lvl>
    <w:lvl w:ilvl="8" w:tplc="CDE8BADA">
      <w:start w:val="1"/>
      <w:numFmt w:val="bullet"/>
      <w:lvlText w:val=""/>
      <w:lvlJc w:val="left"/>
    </w:lvl>
  </w:abstractNum>
  <w:abstractNum w:abstractNumId="9" w15:restartNumberingAfterBreak="0">
    <w:nsid w:val="0000009F"/>
    <w:multiLevelType w:val="hybridMultilevel"/>
    <w:tmpl w:val="5CB44A04"/>
    <w:lvl w:ilvl="0" w:tplc="295E8334">
      <w:start w:val="1"/>
      <w:numFmt w:val="bullet"/>
      <w:lvlText w:val="\endash "/>
      <w:lvlJc w:val="left"/>
    </w:lvl>
    <w:lvl w:ilvl="1" w:tplc="C3A4F260">
      <w:start w:val="2"/>
      <w:numFmt w:val="decimal"/>
      <w:lvlText w:val="%2."/>
      <w:lvlJc w:val="left"/>
    </w:lvl>
    <w:lvl w:ilvl="2" w:tplc="13E80752">
      <w:start w:val="1"/>
      <w:numFmt w:val="bullet"/>
      <w:lvlText w:val=""/>
      <w:lvlJc w:val="left"/>
    </w:lvl>
    <w:lvl w:ilvl="3" w:tplc="49D62DC8">
      <w:start w:val="1"/>
      <w:numFmt w:val="bullet"/>
      <w:lvlText w:val=""/>
      <w:lvlJc w:val="left"/>
    </w:lvl>
    <w:lvl w:ilvl="4" w:tplc="98162152">
      <w:start w:val="1"/>
      <w:numFmt w:val="bullet"/>
      <w:lvlText w:val=""/>
      <w:lvlJc w:val="left"/>
    </w:lvl>
    <w:lvl w:ilvl="5" w:tplc="BCFA7348">
      <w:start w:val="1"/>
      <w:numFmt w:val="bullet"/>
      <w:lvlText w:val=""/>
      <w:lvlJc w:val="left"/>
    </w:lvl>
    <w:lvl w:ilvl="6" w:tplc="1F266BE2">
      <w:start w:val="1"/>
      <w:numFmt w:val="bullet"/>
      <w:lvlText w:val=""/>
      <w:lvlJc w:val="left"/>
    </w:lvl>
    <w:lvl w:ilvl="7" w:tplc="45F67C8A">
      <w:start w:val="1"/>
      <w:numFmt w:val="bullet"/>
      <w:lvlText w:val=""/>
      <w:lvlJc w:val="left"/>
    </w:lvl>
    <w:lvl w:ilvl="8" w:tplc="5310E8D6">
      <w:start w:val="1"/>
      <w:numFmt w:val="bullet"/>
      <w:lvlText w:val=""/>
      <w:lvlJc w:val="left"/>
    </w:lvl>
  </w:abstractNum>
  <w:abstractNum w:abstractNumId="10" w15:restartNumberingAfterBreak="0">
    <w:nsid w:val="000000A0"/>
    <w:multiLevelType w:val="hybridMultilevel"/>
    <w:tmpl w:val="16CF80F0"/>
    <w:lvl w:ilvl="0" w:tplc="DC540A66">
      <w:start w:val="1"/>
      <w:numFmt w:val="bullet"/>
      <w:lvlText w:val="и"/>
      <w:lvlJc w:val="left"/>
    </w:lvl>
    <w:lvl w:ilvl="1" w:tplc="427CE366">
      <w:start w:val="1"/>
      <w:numFmt w:val="bullet"/>
      <w:lvlText w:val=""/>
      <w:lvlJc w:val="left"/>
    </w:lvl>
    <w:lvl w:ilvl="2" w:tplc="6FD8435C">
      <w:start w:val="1"/>
      <w:numFmt w:val="bullet"/>
      <w:lvlText w:val=""/>
      <w:lvlJc w:val="left"/>
    </w:lvl>
    <w:lvl w:ilvl="3" w:tplc="9F088CE0">
      <w:start w:val="1"/>
      <w:numFmt w:val="bullet"/>
      <w:lvlText w:val=""/>
      <w:lvlJc w:val="left"/>
    </w:lvl>
    <w:lvl w:ilvl="4" w:tplc="F79013BE">
      <w:start w:val="1"/>
      <w:numFmt w:val="bullet"/>
      <w:lvlText w:val=""/>
      <w:lvlJc w:val="left"/>
    </w:lvl>
    <w:lvl w:ilvl="5" w:tplc="DB0CFB52">
      <w:start w:val="1"/>
      <w:numFmt w:val="bullet"/>
      <w:lvlText w:val=""/>
      <w:lvlJc w:val="left"/>
    </w:lvl>
    <w:lvl w:ilvl="6" w:tplc="220695E0">
      <w:start w:val="1"/>
      <w:numFmt w:val="bullet"/>
      <w:lvlText w:val=""/>
      <w:lvlJc w:val="left"/>
    </w:lvl>
    <w:lvl w:ilvl="7" w:tplc="5498E1A4">
      <w:start w:val="1"/>
      <w:numFmt w:val="bullet"/>
      <w:lvlText w:val=""/>
      <w:lvlJc w:val="left"/>
    </w:lvl>
    <w:lvl w:ilvl="8" w:tplc="D5108740">
      <w:start w:val="1"/>
      <w:numFmt w:val="bullet"/>
      <w:lvlText w:val=""/>
      <w:lvlJc w:val="left"/>
    </w:lvl>
  </w:abstractNum>
  <w:abstractNum w:abstractNumId="11" w15:restartNumberingAfterBreak="0">
    <w:nsid w:val="000000A1"/>
    <w:multiLevelType w:val="hybridMultilevel"/>
    <w:tmpl w:val="1C695DEC"/>
    <w:lvl w:ilvl="0" w:tplc="57107758">
      <w:start w:val="1"/>
      <w:numFmt w:val="decimal"/>
      <w:lvlText w:val="%1."/>
      <w:lvlJc w:val="left"/>
    </w:lvl>
    <w:lvl w:ilvl="1" w:tplc="E5C45610">
      <w:start w:val="2"/>
      <w:numFmt w:val="decimal"/>
      <w:lvlText w:val="%2."/>
      <w:lvlJc w:val="left"/>
    </w:lvl>
    <w:lvl w:ilvl="2" w:tplc="22F45E7E">
      <w:start w:val="1"/>
      <w:numFmt w:val="bullet"/>
      <w:lvlText w:val=""/>
      <w:lvlJc w:val="left"/>
    </w:lvl>
    <w:lvl w:ilvl="3" w:tplc="826AC03A">
      <w:start w:val="1"/>
      <w:numFmt w:val="bullet"/>
      <w:lvlText w:val=""/>
      <w:lvlJc w:val="left"/>
    </w:lvl>
    <w:lvl w:ilvl="4" w:tplc="2CA888EC">
      <w:start w:val="1"/>
      <w:numFmt w:val="bullet"/>
      <w:lvlText w:val=""/>
      <w:lvlJc w:val="left"/>
    </w:lvl>
    <w:lvl w:ilvl="5" w:tplc="3A7E7502">
      <w:start w:val="1"/>
      <w:numFmt w:val="bullet"/>
      <w:lvlText w:val=""/>
      <w:lvlJc w:val="left"/>
    </w:lvl>
    <w:lvl w:ilvl="6" w:tplc="38C8A56A">
      <w:start w:val="1"/>
      <w:numFmt w:val="bullet"/>
      <w:lvlText w:val=""/>
      <w:lvlJc w:val="left"/>
    </w:lvl>
    <w:lvl w:ilvl="7" w:tplc="6010A14E">
      <w:start w:val="1"/>
      <w:numFmt w:val="bullet"/>
      <w:lvlText w:val=""/>
      <w:lvlJc w:val="left"/>
    </w:lvl>
    <w:lvl w:ilvl="8" w:tplc="95E04792">
      <w:start w:val="1"/>
      <w:numFmt w:val="bullet"/>
      <w:lvlText w:val=""/>
      <w:lvlJc w:val="left"/>
    </w:lvl>
  </w:abstractNum>
  <w:abstractNum w:abstractNumId="12" w15:restartNumberingAfterBreak="0">
    <w:nsid w:val="000000A2"/>
    <w:multiLevelType w:val="hybridMultilevel"/>
    <w:tmpl w:val="3FCFAED8"/>
    <w:lvl w:ilvl="0" w:tplc="A15842BE">
      <w:start w:val="1"/>
      <w:numFmt w:val="decimal"/>
      <w:lvlText w:val="%1."/>
      <w:lvlJc w:val="left"/>
    </w:lvl>
    <w:lvl w:ilvl="1" w:tplc="BD307044">
      <w:start w:val="1"/>
      <w:numFmt w:val="bullet"/>
      <w:lvlText w:val=""/>
      <w:lvlJc w:val="left"/>
    </w:lvl>
    <w:lvl w:ilvl="2" w:tplc="5846F024">
      <w:start w:val="1"/>
      <w:numFmt w:val="bullet"/>
      <w:lvlText w:val=""/>
      <w:lvlJc w:val="left"/>
    </w:lvl>
    <w:lvl w:ilvl="3" w:tplc="4FCA8018">
      <w:start w:val="1"/>
      <w:numFmt w:val="bullet"/>
      <w:lvlText w:val=""/>
      <w:lvlJc w:val="left"/>
    </w:lvl>
    <w:lvl w:ilvl="4" w:tplc="9A368648">
      <w:start w:val="1"/>
      <w:numFmt w:val="bullet"/>
      <w:lvlText w:val=""/>
      <w:lvlJc w:val="left"/>
    </w:lvl>
    <w:lvl w:ilvl="5" w:tplc="D81E784A">
      <w:start w:val="1"/>
      <w:numFmt w:val="bullet"/>
      <w:lvlText w:val=""/>
      <w:lvlJc w:val="left"/>
    </w:lvl>
    <w:lvl w:ilvl="6" w:tplc="3E129090">
      <w:start w:val="1"/>
      <w:numFmt w:val="bullet"/>
      <w:lvlText w:val=""/>
      <w:lvlJc w:val="left"/>
    </w:lvl>
    <w:lvl w:ilvl="7" w:tplc="6CE4DEF6">
      <w:start w:val="1"/>
      <w:numFmt w:val="bullet"/>
      <w:lvlText w:val=""/>
      <w:lvlJc w:val="left"/>
    </w:lvl>
    <w:lvl w:ilvl="8" w:tplc="1CCE5EE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72"/>
    <w:rsid w:val="000721F8"/>
    <w:rsid w:val="00240972"/>
    <w:rsid w:val="002C1564"/>
    <w:rsid w:val="00390FF2"/>
    <w:rsid w:val="00416E0E"/>
    <w:rsid w:val="00B05AA0"/>
    <w:rsid w:val="00B47879"/>
    <w:rsid w:val="00C25A77"/>
    <w:rsid w:val="00E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60AB"/>
  <w15:chartTrackingRefBased/>
  <w15:docId w15:val="{A10863EF-F72A-4131-A126-F3BA161D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2020-04-21T18:34:00Z</dcterms:created>
  <dcterms:modified xsi:type="dcterms:W3CDTF">2020-04-22T09:37:00Z</dcterms:modified>
</cp:coreProperties>
</file>