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3C" w:rsidRPr="001F003C" w:rsidRDefault="001F003C" w:rsidP="001F003C">
      <w:pPr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>Кейс 7.</w:t>
      </w:r>
    </w:p>
    <w:p w:rsidR="001F003C" w:rsidRPr="001F003C" w:rsidRDefault="001F003C" w:rsidP="001F00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003C">
        <w:rPr>
          <w:rFonts w:ascii="Times New Roman" w:hAnsi="Times New Roman" w:cs="Times New Roman"/>
          <w:sz w:val="28"/>
          <w:szCs w:val="28"/>
          <w:u w:val="single"/>
        </w:rPr>
        <w:t>Ответы</w:t>
      </w:r>
      <w:r w:rsidRPr="001F003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1F003C">
        <w:rPr>
          <w:rFonts w:ascii="Times New Roman" w:hAnsi="Times New Roman" w:cs="Times New Roman"/>
          <w:sz w:val="28"/>
          <w:szCs w:val="28"/>
          <w:u w:val="single"/>
        </w:rPr>
        <w:t>на вопросы.</w:t>
      </w:r>
    </w:p>
    <w:p w:rsidR="001F003C" w:rsidRPr="001F003C" w:rsidRDefault="001F003C" w:rsidP="001F003C">
      <w:pPr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 xml:space="preserve">1. С позиций антимонопольного законодательства Российской Федерации американская </w:t>
      </w:r>
      <w:proofErr w:type="spellStart"/>
      <w:r w:rsidRPr="001F003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F0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3C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1F003C">
        <w:rPr>
          <w:rFonts w:ascii="Times New Roman" w:hAnsi="Times New Roman" w:cs="Times New Roman"/>
          <w:sz w:val="28"/>
          <w:szCs w:val="28"/>
        </w:rPr>
        <w:t xml:space="preserve">. и дочерняя </w:t>
      </w:r>
      <w:proofErr w:type="spellStart"/>
      <w:r w:rsidRPr="001F003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F0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3C">
        <w:rPr>
          <w:rFonts w:ascii="Times New Roman" w:hAnsi="Times New Roman" w:cs="Times New Roman"/>
          <w:sz w:val="28"/>
          <w:szCs w:val="28"/>
        </w:rPr>
        <w:t>Ireland</w:t>
      </w:r>
      <w:proofErr w:type="spellEnd"/>
      <w:r w:rsidRPr="001F003C">
        <w:rPr>
          <w:rFonts w:ascii="Times New Roman" w:hAnsi="Times New Roman" w:cs="Times New Roman"/>
          <w:sz w:val="28"/>
          <w:szCs w:val="28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1F003C" w:rsidRPr="001F003C" w:rsidRDefault="001F003C" w:rsidP="001F003C">
      <w:pPr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 xml:space="preserve">2. Действия </w:t>
      </w:r>
      <w:proofErr w:type="spellStart"/>
      <w:r w:rsidRPr="001F003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F003C">
        <w:rPr>
          <w:rFonts w:ascii="Times New Roman" w:hAnsi="Times New Roman" w:cs="Times New Roman"/>
          <w:sz w:val="28"/>
          <w:szCs w:val="28"/>
        </w:rPr>
        <w:t xml:space="preserve"> экономически оправданные, так как представитель </w:t>
      </w:r>
      <w:proofErr w:type="spellStart"/>
      <w:r w:rsidRPr="001F003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F003C">
        <w:rPr>
          <w:rFonts w:ascii="Times New Roman" w:hAnsi="Times New Roman" w:cs="Times New Roman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1F003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1F003C">
        <w:rPr>
          <w:rFonts w:ascii="Times New Roman" w:hAnsi="Times New Roman" w:cs="Times New Roman"/>
          <w:sz w:val="28"/>
          <w:szCs w:val="28"/>
        </w:rPr>
        <w:t>, следовательно, это даёт возможность выбора пользователям. Без этого выбора не было бы состояния конкуренции на рынке, а оно важно для экономики.</w:t>
      </w:r>
    </w:p>
    <w:p w:rsidR="001F003C" w:rsidRPr="001F003C" w:rsidRDefault="001F003C" w:rsidP="001F003C">
      <w:pPr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 xml:space="preserve">3. Барьер входа-выхода на рынок, нестратегический фактор рыночной структуры (юридический). </w:t>
      </w:r>
    </w:p>
    <w:p w:rsidR="00630DC1" w:rsidRPr="001F003C" w:rsidRDefault="001F003C" w:rsidP="001F003C">
      <w:pPr>
        <w:rPr>
          <w:rFonts w:ascii="Times New Roman" w:hAnsi="Times New Roman" w:cs="Times New Roman"/>
          <w:sz w:val="28"/>
          <w:szCs w:val="28"/>
        </w:rPr>
      </w:pPr>
      <w:r w:rsidRPr="001F003C">
        <w:rPr>
          <w:rFonts w:ascii="Times New Roman" w:hAnsi="Times New Roman" w:cs="Times New Roman"/>
          <w:sz w:val="28"/>
          <w:szCs w:val="28"/>
        </w:rP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 w:rsidRPr="001F003C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1F003C">
        <w:rPr>
          <w:rFonts w:ascii="Times New Roman" w:hAnsi="Times New Roman" w:cs="Times New Roman"/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  <w:bookmarkStart w:id="0" w:name="_GoBack"/>
      <w:bookmarkEnd w:id="0"/>
    </w:p>
    <w:sectPr w:rsidR="00630DC1" w:rsidRPr="001F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3C"/>
    <w:rsid w:val="001F003C"/>
    <w:rsid w:val="002D2AA0"/>
    <w:rsid w:val="006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053D-D6BB-4381-9683-B5DD24F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2020-04-14T09:50:00Z</dcterms:created>
  <dcterms:modified xsi:type="dcterms:W3CDTF">2020-04-14T09:51:00Z</dcterms:modified>
</cp:coreProperties>
</file>